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45" w:rsidRPr="000F38EB" w:rsidRDefault="00A70345">
      <w:pPr>
        <w:pStyle w:val="Titre1"/>
        <w:pBdr>
          <w:top w:val="single" w:sz="4" w:space="1" w:color="auto"/>
          <w:left w:val="single" w:sz="4" w:space="4" w:color="auto"/>
          <w:bottom w:val="single" w:sz="4" w:space="1" w:color="auto"/>
          <w:right w:val="single" w:sz="4" w:space="4" w:color="auto"/>
        </w:pBdr>
        <w:jc w:val="center"/>
        <w:rPr>
          <w:rFonts w:ascii="Arial" w:hAnsi="Arial" w:cs="Arial"/>
          <w:sz w:val="36"/>
        </w:rPr>
      </w:pPr>
      <w:bookmarkStart w:id="0" w:name="_GoBack"/>
      <w:bookmarkEnd w:id="0"/>
    </w:p>
    <w:p w:rsidR="00217BBA" w:rsidRDefault="00217BBA" w:rsidP="00217BBA">
      <w:pPr>
        <w:pStyle w:val="Titre1"/>
        <w:pBdr>
          <w:top w:val="single" w:sz="4" w:space="1" w:color="auto"/>
          <w:left w:val="single" w:sz="4" w:space="4" w:color="auto"/>
          <w:bottom w:val="single" w:sz="4" w:space="1" w:color="auto"/>
          <w:right w:val="single" w:sz="4" w:space="4" w:color="auto"/>
        </w:pBdr>
        <w:jc w:val="center"/>
        <w:rPr>
          <w:rFonts w:ascii="Arial" w:hAnsi="Arial" w:cs="Arial"/>
          <w:bCs/>
          <w:sz w:val="36"/>
          <w:szCs w:val="36"/>
        </w:rPr>
      </w:pPr>
      <w:r>
        <w:rPr>
          <w:rFonts w:ascii="Arial" w:hAnsi="Arial" w:cs="Arial"/>
          <w:bCs/>
          <w:sz w:val="36"/>
          <w:szCs w:val="36"/>
        </w:rPr>
        <w:t xml:space="preserve">BTS BANQUE </w:t>
      </w:r>
    </w:p>
    <w:p w:rsidR="00217BBA" w:rsidRPr="000F38EB" w:rsidRDefault="00217BBA" w:rsidP="00217BBA">
      <w:pPr>
        <w:pStyle w:val="Titre1"/>
        <w:pBdr>
          <w:top w:val="single" w:sz="4" w:space="1" w:color="auto"/>
          <w:left w:val="single" w:sz="4" w:space="4" w:color="auto"/>
          <w:bottom w:val="single" w:sz="4" w:space="1" w:color="auto"/>
          <w:right w:val="single" w:sz="4" w:space="4" w:color="auto"/>
        </w:pBdr>
        <w:jc w:val="center"/>
        <w:rPr>
          <w:rFonts w:ascii="Arial" w:hAnsi="Arial" w:cs="Arial"/>
          <w:bCs/>
          <w:sz w:val="36"/>
          <w:szCs w:val="36"/>
        </w:rPr>
      </w:pPr>
      <w:r>
        <w:rPr>
          <w:rFonts w:ascii="Arial" w:hAnsi="Arial" w:cs="Arial"/>
          <w:bCs/>
          <w:sz w:val="36"/>
          <w:szCs w:val="36"/>
        </w:rPr>
        <w:t>CONSEILLER DE CLIENTÈLE</w:t>
      </w:r>
    </w:p>
    <w:p w:rsidR="00A70345" w:rsidRPr="000F38EB" w:rsidRDefault="00A70345" w:rsidP="002B109A">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36"/>
        </w:rPr>
      </w:pPr>
    </w:p>
    <w:p w:rsidR="00A70345" w:rsidRPr="000F38EB" w:rsidRDefault="00A70345">
      <w:pPr>
        <w:rPr>
          <w:rFonts w:ascii="Arial" w:hAnsi="Arial" w:cs="Arial"/>
          <w:sz w:val="24"/>
        </w:rPr>
      </w:pPr>
    </w:p>
    <w:p w:rsidR="00A70345" w:rsidRPr="000F38EB" w:rsidRDefault="00A70345">
      <w:pPr>
        <w:rPr>
          <w:rFonts w:ascii="Arial" w:hAnsi="Arial" w:cs="Arial"/>
          <w:sz w:val="24"/>
        </w:rPr>
      </w:pPr>
    </w:p>
    <w:p w:rsidR="00A70345" w:rsidRPr="000F38EB" w:rsidRDefault="00A70345">
      <w:pPr>
        <w:rPr>
          <w:rFonts w:ascii="Arial" w:hAnsi="Arial" w:cs="Arial"/>
          <w:sz w:val="24"/>
        </w:rPr>
      </w:pPr>
    </w:p>
    <w:p w:rsidR="00A70345" w:rsidRPr="000F38EB" w:rsidRDefault="00A70345">
      <w:pPr>
        <w:rPr>
          <w:rFonts w:ascii="Arial" w:hAnsi="Arial" w:cs="Arial"/>
          <w:sz w:val="24"/>
        </w:rPr>
      </w:pPr>
    </w:p>
    <w:p w:rsidR="002B109A" w:rsidRDefault="002B109A">
      <w:pPr>
        <w:pStyle w:val="Titre3"/>
        <w:rPr>
          <w:rFonts w:ascii="Arial" w:hAnsi="Arial" w:cs="Arial"/>
          <w:b w:val="0"/>
          <w:sz w:val="36"/>
          <w:szCs w:val="36"/>
        </w:rPr>
      </w:pPr>
      <w:r>
        <w:rPr>
          <w:rFonts w:ascii="Arial" w:hAnsi="Arial" w:cs="Arial"/>
          <w:b w:val="0"/>
          <w:sz w:val="36"/>
          <w:szCs w:val="36"/>
        </w:rPr>
        <w:t>ÉPREUVE FACULTATIVE </w:t>
      </w:r>
      <w:r w:rsidR="007D4384">
        <w:rPr>
          <w:rFonts w:ascii="Arial" w:hAnsi="Arial" w:cs="Arial"/>
          <w:b w:val="0"/>
          <w:sz w:val="36"/>
          <w:szCs w:val="36"/>
        </w:rPr>
        <w:t>EF2</w:t>
      </w:r>
    </w:p>
    <w:p w:rsidR="00A70345" w:rsidRPr="000F38EB" w:rsidRDefault="002B109A">
      <w:pPr>
        <w:pStyle w:val="Titre3"/>
        <w:rPr>
          <w:rFonts w:ascii="Arial" w:hAnsi="Arial" w:cs="Arial"/>
          <w:b w:val="0"/>
          <w:sz w:val="36"/>
          <w:szCs w:val="36"/>
        </w:rPr>
      </w:pPr>
      <w:r>
        <w:rPr>
          <w:rFonts w:ascii="Arial" w:hAnsi="Arial" w:cs="Arial"/>
          <w:b w:val="0"/>
          <w:sz w:val="36"/>
          <w:szCs w:val="36"/>
        </w:rPr>
        <w:t>CERTIFICATION PROFESSIONNELLE</w:t>
      </w:r>
    </w:p>
    <w:p w:rsidR="00A70345" w:rsidRPr="000F38EB" w:rsidRDefault="00A70345">
      <w:pPr>
        <w:rPr>
          <w:rFonts w:ascii="Arial" w:hAnsi="Arial" w:cs="Arial"/>
          <w:sz w:val="24"/>
        </w:rPr>
      </w:pPr>
    </w:p>
    <w:p w:rsidR="00A70345" w:rsidRPr="000F38EB" w:rsidRDefault="00A70345">
      <w:pPr>
        <w:rPr>
          <w:rFonts w:ascii="Arial" w:hAnsi="Arial" w:cs="Arial"/>
          <w:sz w:val="24"/>
        </w:rPr>
      </w:pPr>
    </w:p>
    <w:p w:rsidR="00A70345" w:rsidRPr="000F38EB" w:rsidRDefault="00A70345">
      <w:pPr>
        <w:rPr>
          <w:rFonts w:ascii="Arial" w:hAnsi="Arial" w:cs="Arial"/>
          <w:sz w:val="24"/>
        </w:rPr>
      </w:pPr>
    </w:p>
    <w:p w:rsidR="000F38EB" w:rsidRPr="000F38EB" w:rsidRDefault="000F38EB">
      <w:pPr>
        <w:rPr>
          <w:rFonts w:ascii="Arial" w:hAnsi="Arial" w:cs="Arial"/>
          <w:sz w:val="24"/>
        </w:rPr>
      </w:pPr>
    </w:p>
    <w:p w:rsidR="000F38EB" w:rsidRPr="000F38EB" w:rsidRDefault="000F38EB">
      <w:pPr>
        <w:rPr>
          <w:rFonts w:ascii="Arial" w:hAnsi="Arial" w:cs="Arial"/>
          <w:sz w:val="24"/>
        </w:rPr>
      </w:pPr>
    </w:p>
    <w:p w:rsidR="00A70345" w:rsidRPr="000F38EB" w:rsidRDefault="000F38EB">
      <w:pPr>
        <w:pStyle w:val="Titre7"/>
        <w:rPr>
          <w:rFonts w:ascii="Arial" w:hAnsi="Arial" w:cs="Arial"/>
          <w:b w:val="0"/>
        </w:rPr>
      </w:pPr>
      <w:r w:rsidRPr="000F38EB">
        <w:rPr>
          <w:rFonts w:ascii="Arial" w:hAnsi="Arial" w:cs="Arial"/>
          <w:b w:val="0"/>
        </w:rPr>
        <w:t>SESSION 20</w:t>
      </w:r>
      <w:r w:rsidR="00CD38F0">
        <w:rPr>
          <w:rFonts w:ascii="Arial" w:hAnsi="Arial" w:cs="Arial"/>
          <w:b w:val="0"/>
        </w:rPr>
        <w:t>1</w:t>
      </w:r>
      <w:r w:rsidR="0044708F">
        <w:rPr>
          <w:rFonts w:ascii="Arial" w:hAnsi="Arial" w:cs="Arial"/>
          <w:b w:val="0"/>
        </w:rPr>
        <w:t>9</w:t>
      </w:r>
    </w:p>
    <w:p w:rsidR="00A70345" w:rsidRPr="000F38EB" w:rsidRDefault="00A70345">
      <w:pPr>
        <w:jc w:val="center"/>
        <w:rPr>
          <w:rFonts w:ascii="Arial" w:hAnsi="Arial" w:cs="Arial"/>
          <w:sz w:val="28"/>
          <w:szCs w:val="28"/>
        </w:rPr>
      </w:pPr>
      <w:r w:rsidRPr="000F38EB">
        <w:rPr>
          <w:sz w:val="28"/>
          <w:szCs w:val="28"/>
        </w:rPr>
        <w:t>______</w:t>
      </w:r>
    </w:p>
    <w:p w:rsidR="000F38EB" w:rsidRPr="000F38EB" w:rsidRDefault="000F38EB">
      <w:pPr>
        <w:pStyle w:val="Titre6"/>
        <w:rPr>
          <w:rFonts w:ascii="Arial" w:hAnsi="Arial" w:cs="Arial"/>
        </w:rPr>
      </w:pPr>
    </w:p>
    <w:p w:rsidR="00A70345" w:rsidRPr="000F38EB" w:rsidRDefault="00A70345">
      <w:pPr>
        <w:pStyle w:val="Titre6"/>
        <w:rPr>
          <w:rFonts w:ascii="Arial" w:hAnsi="Arial" w:cs="Arial"/>
        </w:rPr>
      </w:pPr>
      <w:r w:rsidRPr="000F38EB">
        <w:rPr>
          <w:rFonts w:ascii="Arial" w:hAnsi="Arial" w:cs="Arial"/>
        </w:rPr>
        <w:t xml:space="preserve">Durée : </w:t>
      </w:r>
      <w:r w:rsidR="002B109A">
        <w:rPr>
          <w:rFonts w:ascii="Arial" w:hAnsi="Arial" w:cs="Arial"/>
        </w:rPr>
        <w:t>2</w:t>
      </w:r>
      <w:r w:rsidRPr="000F38EB">
        <w:rPr>
          <w:rFonts w:ascii="Arial" w:hAnsi="Arial" w:cs="Arial"/>
        </w:rPr>
        <w:t xml:space="preserve"> heures</w:t>
      </w:r>
    </w:p>
    <w:p w:rsidR="00A70345" w:rsidRPr="000F38EB" w:rsidRDefault="00A70345">
      <w:pPr>
        <w:jc w:val="center"/>
        <w:rPr>
          <w:rFonts w:ascii="Arial" w:hAnsi="Arial" w:cs="Arial"/>
          <w:sz w:val="28"/>
          <w:szCs w:val="28"/>
        </w:rPr>
      </w:pPr>
      <w:r>
        <w:rPr>
          <w:b/>
          <w:sz w:val="28"/>
          <w:szCs w:val="28"/>
        </w:rPr>
        <w:t>______</w:t>
      </w:r>
    </w:p>
    <w:p w:rsidR="00A70345" w:rsidRPr="000F38EB" w:rsidRDefault="00A70345">
      <w:pPr>
        <w:rPr>
          <w:rFonts w:ascii="Arial" w:hAnsi="Arial" w:cs="Arial"/>
          <w:sz w:val="24"/>
        </w:rPr>
      </w:pPr>
    </w:p>
    <w:p w:rsidR="00A70345" w:rsidRPr="000F38EB" w:rsidRDefault="00A70345">
      <w:pPr>
        <w:rPr>
          <w:rFonts w:ascii="Arial" w:hAnsi="Arial" w:cs="Arial"/>
          <w:sz w:val="24"/>
        </w:rPr>
      </w:pPr>
    </w:p>
    <w:p w:rsidR="00A70345" w:rsidRPr="000F38EB" w:rsidRDefault="00A70345">
      <w:pPr>
        <w:rPr>
          <w:rFonts w:ascii="Arial" w:hAnsi="Arial" w:cs="Arial"/>
          <w:sz w:val="24"/>
        </w:rPr>
      </w:pPr>
    </w:p>
    <w:p w:rsidR="00A70345" w:rsidRPr="000F38EB" w:rsidRDefault="00A70345">
      <w:pPr>
        <w:rPr>
          <w:rFonts w:ascii="Arial" w:hAnsi="Arial" w:cs="Arial"/>
          <w:sz w:val="24"/>
        </w:rPr>
      </w:pPr>
    </w:p>
    <w:p w:rsidR="00A70345" w:rsidRPr="000F38EB" w:rsidRDefault="00A70345">
      <w:pPr>
        <w:rPr>
          <w:rFonts w:ascii="Arial" w:hAnsi="Arial" w:cs="Arial"/>
          <w:sz w:val="24"/>
          <w:szCs w:val="24"/>
        </w:rPr>
      </w:pPr>
    </w:p>
    <w:p w:rsidR="00C93C18" w:rsidRPr="00C93C18" w:rsidRDefault="00C93C18" w:rsidP="00C93C18">
      <w:pPr>
        <w:spacing w:line="480" w:lineRule="auto"/>
        <w:jc w:val="center"/>
        <w:rPr>
          <w:rFonts w:ascii="Arial" w:hAnsi="Arial" w:cs="Arial"/>
          <w:sz w:val="24"/>
          <w:szCs w:val="24"/>
        </w:rPr>
      </w:pPr>
      <w:r w:rsidRPr="00C93C18">
        <w:rPr>
          <w:rFonts w:ascii="Arial" w:hAnsi="Arial" w:cs="Arial"/>
          <w:b/>
          <w:sz w:val="24"/>
          <w:szCs w:val="24"/>
          <w:u w:val="single"/>
        </w:rPr>
        <w:t>Document et matériel</w:t>
      </w:r>
      <w:r w:rsidRPr="00C93C18">
        <w:rPr>
          <w:rFonts w:ascii="Arial" w:hAnsi="Arial" w:cs="Arial"/>
          <w:sz w:val="24"/>
          <w:szCs w:val="24"/>
        </w:rPr>
        <w:t> : aucun document ou matériel n’est autorisé.</w:t>
      </w:r>
    </w:p>
    <w:p w:rsidR="00A70345" w:rsidRPr="000F38EB" w:rsidRDefault="00A70345">
      <w:pPr>
        <w:rPr>
          <w:rFonts w:ascii="Arial" w:hAnsi="Arial" w:cs="Arial"/>
          <w:sz w:val="24"/>
        </w:rPr>
      </w:pPr>
    </w:p>
    <w:p w:rsidR="00A70345" w:rsidRDefault="00A70345">
      <w:pPr>
        <w:rPr>
          <w:rFonts w:ascii="Arial" w:hAnsi="Arial" w:cs="Arial"/>
          <w:sz w:val="24"/>
        </w:rPr>
      </w:pPr>
    </w:p>
    <w:p w:rsidR="00C93C18" w:rsidRDefault="00C93C18">
      <w:pPr>
        <w:jc w:val="center"/>
        <w:rPr>
          <w:rFonts w:ascii="Arial" w:hAnsi="Arial" w:cs="Arial"/>
          <w:sz w:val="24"/>
        </w:rPr>
      </w:pPr>
    </w:p>
    <w:p w:rsidR="00C93C18" w:rsidRDefault="00C93C18">
      <w:pPr>
        <w:jc w:val="center"/>
        <w:rPr>
          <w:rFonts w:ascii="Arial" w:hAnsi="Arial" w:cs="Arial"/>
          <w:sz w:val="24"/>
        </w:rPr>
      </w:pPr>
    </w:p>
    <w:p w:rsidR="00A70345" w:rsidRDefault="00A70345">
      <w:pPr>
        <w:jc w:val="center"/>
        <w:rPr>
          <w:rFonts w:ascii="Arial" w:hAnsi="Arial" w:cs="Arial"/>
          <w:sz w:val="24"/>
        </w:rPr>
      </w:pPr>
      <w:r w:rsidRPr="00A201EA">
        <w:rPr>
          <w:rFonts w:ascii="Arial" w:hAnsi="Arial" w:cs="Arial"/>
          <w:sz w:val="24"/>
        </w:rPr>
        <w:t>Dès que le sujet vous est remis, assurez-vous qu’il est complet.</w:t>
      </w:r>
    </w:p>
    <w:p w:rsidR="003F3D0A" w:rsidRPr="00A201EA" w:rsidRDefault="003F3D0A">
      <w:pPr>
        <w:jc w:val="center"/>
        <w:rPr>
          <w:rFonts w:ascii="Arial" w:hAnsi="Arial" w:cs="Arial"/>
          <w:sz w:val="24"/>
        </w:rPr>
      </w:pPr>
    </w:p>
    <w:p w:rsidR="00A70345" w:rsidRDefault="00A70345" w:rsidP="00A201EA">
      <w:pPr>
        <w:jc w:val="center"/>
        <w:rPr>
          <w:rFonts w:ascii="Arial" w:hAnsi="Arial" w:cs="Arial"/>
          <w:sz w:val="24"/>
        </w:rPr>
      </w:pPr>
      <w:r w:rsidRPr="00A201EA">
        <w:rPr>
          <w:rFonts w:ascii="Arial" w:hAnsi="Arial" w:cs="Arial"/>
          <w:sz w:val="24"/>
        </w:rPr>
        <w:t xml:space="preserve">Le sujet se compose de </w:t>
      </w:r>
      <w:r w:rsidR="00C93C18">
        <w:rPr>
          <w:rFonts w:ascii="Arial" w:hAnsi="Arial" w:cs="Arial"/>
          <w:sz w:val="24"/>
        </w:rPr>
        <w:t>11</w:t>
      </w:r>
      <w:r w:rsidR="00A201EA" w:rsidRPr="00A201EA">
        <w:rPr>
          <w:rFonts w:ascii="Arial" w:hAnsi="Arial" w:cs="Arial"/>
          <w:sz w:val="24"/>
        </w:rPr>
        <w:t xml:space="preserve"> pages, numérotées de 1/</w:t>
      </w:r>
      <w:r w:rsidR="00C93C18">
        <w:rPr>
          <w:rFonts w:ascii="Arial" w:hAnsi="Arial" w:cs="Arial"/>
          <w:sz w:val="24"/>
        </w:rPr>
        <w:t>11</w:t>
      </w:r>
      <w:r w:rsidR="00A201EA" w:rsidRPr="00A201EA">
        <w:rPr>
          <w:rFonts w:ascii="Arial" w:hAnsi="Arial" w:cs="Arial"/>
          <w:sz w:val="24"/>
        </w:rPr>
        <w:t xml:space="preserve"> à </w:t>
      </w:r>
      <w:r w:rsidR="00C93C18">
        <w:rPr>
          <w:rFonts w:ascii="Arial" w:hAnsi="Arial" w:cs="Arial"/>
          <w:sz w:val="24"/>
        </w:rPr>
        <w:t>11</w:t>
      </w:r>
      <w:r w:rsidR="00A201EA" w:rsidRPr="00A201EA">
        <w:rPr>
          <w:rFonts w:ascii="Arial" w:hAnsi="Arial" w:cs="Arial"/>
          <w:sz w:val="24"/>
        </w:rPr>
        <w:t>/</w:t>
      </w:r>
      <w:r w:rsidR="00C93C18">
        <w:rPr>
          <w:rFonts w:ascii="Arial" w:hAnsi="Arial" w:cs="Arial"/>
          <w:sz w:val="24"/>
        </w:rPr>
        <w:t>11</w:t>
      </w:r>
      <w:r w:rsidR="00A201EA">
        <w:rPr>
          <w:rFonts w:ascii="Arial" w:hAnsi="Arial" w:cs="Arial"/>
          <w:sz w:val="24"/>
        </w:rPr>
        <w:t>.</w:t>
      </w:r>
    </w:p>
    <w:p w:rsidR="00AD190C" w:rsidRDefault="00AD190C" w:rsidP="00A201EA">
      <w:pPr>
        <w:jc w:val="center"/>
        <w:rPr>
          <w:rFonts w:ascii="Arial" w:hAnsi="Arial" w:cs="Arial"/>
          <w:sz w:val="24"/>
        </w:rPr>
      </w:pPr>
    </w:p>
    <w:p w:rsidR="00AD190C" w:rsidRDefault="00AD190C" w:rsidP="00A201EA">
      <w:pPr>
        <w:jc w:val="center"/>
        <w:rPr>
          <w:rFonts w:ascii="Arial" w:hAnsi="Arial" w:cs="Arial"/>
          <w:sz w:val="24"/>
        </w:rPr>
      </w:pPr>
    </w:p>
    <w:p w:rsidR="00AD190C" w:rsidRDefault="00AD190C" w:rsidP="00A201EA">
      <w:pPr>
        <w:jc w:val="center"/>
        <w:rPr>
          <w:rFonts w:ascii="Arial" w:hAnsi="Arial" w:cs="Arial"/>
          <w:sz w:val="24"/>
        </w:rPr>
      </w:pPr>
    </w:p>
    <w:p w:rsidR="00AD190C" w:rsidRDefault="00AD190C" w:rsidP="00A201EA">
      <w:pPr>
        <w:jc w:val="center"/>
        <w:rPr>
          <w:rFonts w:ascii="Arial" w:hAnsi="Arial" w:cs="Arial"/>
          <w:sz w:val="24"/>
        </w:rPr>
      </w:pPr>
    </w:p>
    <w:p w:rsidR="00AD190C" w:rsidRDefault="00AD190C" w:rsidP="00A201EA">
      <w:pPr>
        <w:jc w:val="center"/>
        <w:rPr>
          <w:rFonts w:ascii="Arial" w:hAnsi="Arial" w:cs="Arial"/>
          <w:sz w:val="24"/>
        </w:rPr>
      </w:pPr>
    </w:p>
    <w:p w:rsidR="00AD190C" w:rsidRDefault="00AD190C" w:rsidP="00A201EA">
      <w:pPr>
        <w:jc w:val="center"/>
        <w:rPr>
          <w:rFonts w:ascii="Arial" w:hAnsi="Arial" w:cs="Arial"/>
          <w:sz w:val="24"/>
        </w:rPr>
      </w:pPr>
    </w:p>
    <w:p w:rsidR="00AD190C" w:rsidRDefault="00AD190C" w:rsidP="00A201EA">
      <w:pPr>
        <w:jc w:val="center"/>
        <w:rPr>
          <w:rFonts w:ascii="Arial" w:hAnsi="Arial" w:cs="Arial"/>
        </w:rPr>
      </w:pPr>
    </w:p>
    <w:p w:rsidR="00AD190C" w:rsidRDefault="00AD190C" w:rsidP="00A201EA">
      <w:pPr>
        <w:jc w:val="center"/>
        <w:rPr>
          <w:rFonts w:ascii="Arial" w:hAnsi="Arial" w:cs="Arial"/>
        </w:rPr>
      </w:pPr>
    </w:p>
    <w:p w:rsidR="00AD190C" w:rsidRDefault="00AD190C" w:rsidP="00A201EA">
      <w:pPr>
        <w:jc w:val="center"/>
        <w:rPr>
          <w:rFonts w:ascii="Arial" w:hAnsi="Arial" w:cs="Arial"/>
        </w:rPr>
      </w:pPr>
    </w:p>
    <w:p w:rsidR="00AD190C" w:rsidRDefault="00AD190C" w:rsidP="00A201EA">
      <w:pPr>
        <w:jc w:val="center"/>
        <w:rPr>
          <w:rFonts w:ascii="Arial" w:hAnsi="Arial" w:cs="Arial"/>
        </w:rPr>
      </w:pPr>
    </w:p>
    <w:p w:rsidR="00AD190C" w:rsidRDefault="00AD190C" w:rsidP="00A201EA">
      <w:pPr>
        <w:jc w:val="center"/>
        <w:rPr>
          <w:rFonts w:ascii="Arial" w:hAnsi="Arial" w:cs="Arial"/>
        </w:rPr>
      </w:pPr>
    </w:p>
    <w:p w:rsidR="00AD190C" w:rsidRDefault="00AD190C" w:rsidP="00A201EA">
      <w:pPr>
        <w:jc w:val="center"/>
        <w:rPr>
          <w:rFonts w:ascii="Arial" w:hAnsi="Arial" w:cs="Arial"/>
        </w:rPr>
      </w:pPr>
    </w:p>
    <w:p w:rsidR="00AD190C" w:rsidRDefault="00AD190C" w:rsidP="00A201EA">
      <w:pPr>
        <w:jc w:val="center"/>
        <w:rPr>
          <w:rFonts w:ascii="Arial" w:hAnsi="Arial" w:cs="Arial"/>
        </w:rPr>
      </w:pPr>
    </w:p>
    <w:p w:rsidR="00AD190C" w:rsidRPr="00AD190C" w:rsidRDefault="00AD190C" w:rsidP="00AD190C">
      <w:pPr>
        <w:rPr>
          <w:rFonts w:ascii="Arial" w:hAnsi="Arial" w:cs="Arial"/>
        </w:rPr>
      </w:pPr>
    </w:p>
    <w:p w:rsidR="00AD190C" w:rsidRPr="00AD190C" w:rsidRDefault="00AD190C" w:rsidP="00AD190C">
      <w:pPr>
        <w:rPr>
          <w:rFonts w:ascii="Arial" w:hAnsi="Arial" w:cs="Arial"/>
        </w:rPr>
      </w:pPr>
    </w:p>
    <w:p w:rsidR="00AB48FE" w:rsidRPr="00E43DB9" w:rsidRDefault="00AB48FE" w:rsidP="00AB48FE">
      <w:pPr>
        <w:spacing w:after="160" w:line="259" w:lineRule="auto"/>
        <w:rPr>
          <w:rFonts w:ascii="Arial" w:hAnsi="Arial" w:cs="Arial"/>
          <w:b/>
        </w:rPr>
      </w:pPr>
      <w:r w:rsidRPr="00E43DB9">
        <w:rPr>
          <w:rFonts w:ascii="Arial" w:hAnsi="Arial" w:cs="Arial"/>
          <w:b/>
        </w:rPr>
        <w:lastRenderedPageBreak/>
        <w:t>Recommandations importantes aux candidats :</w:t>
      </w:r>
    </w:p>
    <w:p w:rsidR="00AB48FE" w:rsidRPr="00E43DB9" w:rsidRDefault="00AB48FE" w:rsidP="00AB48FE">
      <w:pPr>
        <w:spacing w:after="160" w:line="259" w:lineRule="auto"/>
        <w:rPr>
          <w:rFonts w:ascii="Arial" w:hAnsi="Arial" w:cs="Arial"/>
        </w:rPr>
      </w:pPr>
    </w:p>
    <w:p w:rsidR="00AB48FE" w:rsidRPr="00E43DB9" w:rsidRDefault="00AB48FE" w:rsidP="00AB48FE">
      <w:pPr>
        <w:numPr>
          <w:ilvl w:val="0"/>
          <w:numId w:val="1"/>
        </w:numPr>
        <w:spacing w:after="160" w:line="259" w:lineRule="auto"/>
        <w:contextualSpacing/>
        <w:jc w:val="both"/>
        <w:rPr>
          <w:rFonts w:ascii="Arial" w:hAnsi="Arial" w:cs="Arial"/>
        </w:rPr>
      </w:pPr>
      <w:r w:rsidRPr="00E43DB9">
        <w:rPr>
          <w:rFonts w:ascii="Arial" w:hAnsi="Arial" w:cs="Arial"/>
        </w:rPr>
        <w:t>Vous disposez d’un sujet comportant 100 questions à réponse unique, numérotées de 1 à 100 et d’une grille réponse personnalisée sur laquelle vous reporterez les réponses aux questions posées par le sujet.</w:t>
      </w:r>
    </w:p>
    <w:p w:rsidR="00AB48FE" w:rsidRPr="00E43DB9" w:rsidRDefault="00AB48FE" w:rsidP="00AB48FE">
      <w:pPr>
        <w:spacing w:after="160" w:line="259" w:lineRule="auto"/>
        <w:ind w:left="720"/>
        <w:contextualSpacing/>
        <w:rPr>
          <w:rFonts w:ascii="Arial" w:hAnsi="Arial" w:cs="Arial"/>
        </w:rPr>
      </w:pPr>
    </w:p>
    <w:p w:rsidR="00AB48FE" w:rsidRPr="00E43DB9" w:rsidRDefault="00AB48FE" w:rsidP="00AB48FE">
      <w:pPr>
        <w:numPr>
          <w:ilvl w:val="0"/>
          <w:numId w:val="1"/>
        </w:numPr>
        <w:spacing w:after="160" w:line="259" w:lineRule="auto"/>
        <w:contextualSpacing/>
        <w:jc w:val="both"/>
        <w:rPr>
          <w:rFonts w:ascii="Arial" w:hAnsi="Arial" w:cs="Arial"/>
          <w:b/>
        </w:rPr>
      </w:pPr>
      <w:r w:rsidRPr="00E43DB9">
        <w:rPr>
          <w:rFonts w:ascii="Arial" w:hAnsi="Arial" w:cs="Arial"/>
        </w:rPr>
        <w:t>Vous disposez de deux grilles individuelles. L’une sert de brouillon (grille sur papier de couleur), l’autre (sur papier blanc) vous sert à reporter définitivement vos réponses. Il convient, sur cette grille définitive, de cocher à l’aide d’une croix la case correspondant à la réponse à chaque question, en veillant à bien centrer la croix dans la case comme indiqué ci-dessous, sans dépasser le contour de la case.</w:t>
      </w:r>
      <w:r w:rsidRPr="00E43DB9">
        <w:rPr>
          <w:rFonts w:ascii="Arial" w:hAnsi="Arial" w:cs="Arial"/>
          <w:b/>
        </w:rPr>
        <w:t xml:space="preserve"> </w:t>
      </w:r>
    </w:p>
    <w:p w:rsidR="00AB48FE" w:rsidRPr="00E43DB9" w:rsidRDefault="00E97703" w:rsidP="00AB48FE">
      <w:pPr>
        <w:spacing w:after="160" w:line="259" w:lineRule="auto"/>
        <w:jc w:val="center"/>
        <w:rPr>
          <w:rFonts w:ascii="Arial" w:hAnsi="Arial" w:cs="Arial"/>
          <w:b/>
        </w:rPr>
      </w:pPr>
      <w:r w:rsidRPr="00E43DB9">
        <w:rPr>
          <w:rFonts w:ascii="Calibri" w:hAnsi="Calibri"/>
          <w:noProof/>
        </w:rPr>
        <w:drawing>
          <wp:inline distT="0" distB="0" distL="0" distR="0">
            <wp:extent cx="1123950" cy="933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p w:rsidR="00AB48FE" w:rsidRPr="00E43DB9" w:rsidRDefault="00AB48FE" w:rsidP="00AB48FE">
      <w:pPr>
        <w:spacing w:after="160" w:line="259" w:lineRule="auto"/>
        <w:jc w:val="both"/>
        <w:rPr>
          <w:rFonts w:ascii="Arial" w:hAnsi="Arial" w:cs="Arial"/>
        </w:rPr>
      </w:pPr>
      <w:r w:rsidRPr="00E43DB9">
        <w:rPr>
          <w:rFonts w:ascii="Arial" w:hAnsi="Arial" w:cs="Arial"/>
        </w:rPr>
        <w:t xml:space="preserve">Pour chaque question, une seule réponse est exacte. Vous ne devez donc retenir </w:t>
      </w:r>
      <w:r w:rsidRPr="00E43DB9">
        <w:rPr>
          <w:rFonts w:ascii="Arial" w:hAnsi="Arial" w:cs="Arial"/>
          <w:b/>
        </w:rPr>
        <w:t>qu’une seule proposition de réponse</w:t>
      </w:r>
      <w:r w:rsidRPr="00E43DB9">
        <w:rPr>
          <w:rFonts w:ascii="Arial" w:hAnsi="Arial" w:cs="Arial"/>
        </w:rPr>
        <w:t>. Si vous cochez plus d’une proposition, votre réponse sera considérée comme nulle. Les QRU (Questions à Réponse Unique) ont deux formes :</w:t>
      </w:r>
    </w:p>
    <w:p w:rsidR="00AB48FE" w:rsidRPr="00E43DB9" w:rsidRDefault="00AB48FE" w:rsidP="00AB48FE">
      <w:pPr>
        <w:spacing w:after="160" w:line="259" w:lineRule="auto"/>
        <w:jc w:val="both"/>
        <w:rPr>
          <w:rFonts w:ascii="Arial" w:hAnsi="Arial" w:cs="Arial"/>
        </w:rPr>
      </w:pPr>
    </w:p>
    <w:p w:rsidR="00AB48FE" w:rsidRPr="00E43DB9" w:rsidRDefault="00AB48FE" w:rsidP="00AB48FE">
      <w:pPr>
        <w:spacing w:line="259" w:lineRule="auto"/>
        <w:jc w:val="both"/>
        <w:rPr>
          <w:rFonts w:ascii="Arial" w:hAnsi="Arial" w:cs="Arial"/>
        </w:rPr>
      </w:pPr>
      <w:r w:rsidRPr="00E43DB9">
        <w:rPr>
          <w:rFonts w:ascii="Arial" w:hAnsi="Arial" w:cs="Arial"/>
        </w:rPr>
        <w:t xml:space="preserve">&gt;&gt; </w:t>
      </w:r>
      <w:r w:rsidRPr="00E43DB9">
        <w:rPr>
          <w:rFonts w:ascii="Arial" w:hAnsi="Arial" w:cs="Arial"/>
          <w:b/>
        </w:rPr>
        <w:t>Questions à 2 propositions</w:t>
      </w:r>
      <w:r w:rsidRPr="00E43DB9">
        <w:rPr>
          <w:rFonts w:ascii="Arial" w:hAnsi="Arial" w:cs="Arial"/>
        </w:rPr>
        <w:t>, une seule réponse étant juste.</w:t>
      </w:r>
    </w:p>
    <w:p w:rsidR="00AB48FE" w:rsidRPr="00E43DB9" w:rsidRDefault="00AB48FE" w:rsidP="00AB48FE">
      <w:pPr>
        <w:spacing w:line="259" w:lineRule="auto"/>
        <w:jc w:val="both"/>
        <w:rPr>
          <w:rFonts w:ascii="Arial" w:hAnsi="Arial" w:cs="Arial"/>
        </w:rPr>
      </w:pPr>
    </w:p>
    <w:p w:rsidR="00AB48FE" w:rsidRPr="00E43DB9" w:rsidRDefault="00AB48FE" w:rsidP="00AB48FE">
      <w:pPr>
        <w:spacing w:line="259" w:lineRule="auto"/>
        <w:jc w:val="both"/>
        <w:rPr>
          <w:rFonts w:ascii="Arial" w:hAnsi="Arial" w:cs="Arial"/>
        </w:rPr>
      </w:pPr>
      <w:r w:rsidRPr="00E43DB9">
        <w:rPr>
          <w:rFonts w:ascii="Arial" w:hAnsi="Arial" w:cs="Arial"/>
        </w:rPr>
        <w:t xml:space="preserve">Exemple : </w:t>
      </w:r>
      <w:r w:rsidRPr="00E43DB9">
        <w:rPr>
          <w:rFonts w:ascii="Arial" w:hAnsi="Arial" w:cs="Arial"/>
        </w:rPr>
        <w:tab/>
        <w:t>Le bilan d’une société se compose de l’Actif et du Passif.</w:t>
      </w:r>
    </w:p>
    <w:p w:rsidR="00AB48FE" w:rsidRPr="00E43DB9" w:rsidRDefault="00AB48FE" w:rsidP="00AB48FE">
      <w:pPr>
        <w:numPr>
          <w:ilvl w:val="0"/>
          <w:numId w:val="2"/>
        </w:numPr>
        <w:spacing w:after="160" w:line="259" w:lineRule="auto"/>
        <w:contextualSpacing/>
        <w:jc w:val="both"/>
        <w:rPr>
          <w:rFonts w:ascii="Arial" w:hAnsi="Arial" w:cs="Arial"/>
        </w:rPr>
      </w:pPr>
      <w:r w:rsidRPr="00E43DB9">
        <w:rPr>
          <w:rFonts w:ascii="Arial" w:hAnsi="Arial" w:cs="Arial"/>
        </w:rPr>
        <w:t>vrai</w:t>
      </w:r>
    </w:p>
    <w:p w:rsidR="00AB48FE" w:rsidRPr="00E43DB9" w:rsidRDefault="00AB48FE" w:rsidP="00AB48FE">
      <w:pPr>
        <w:numPr>
          <w:ilvl w:val="0"/>
          <w:numId w:val="2"/>
        </w:numPr>
        <w:spacing w:after="160" w:line="259" w:lineRule="auto"/>
        <w:contextualSpacing/>
        <w:jc w:val="both"/>
        <w:rPr>
          <w:rFonts w:ascii="Arial" w:hAnsi="Arial" w:cs="Arial"/>
        </w:rPr>
      </w:pPr>
      <w:r w:rsidRPr="00E43DB9">
        <w:rPr>
          <w:rFonts w:ascii="Arial" w:hAnsi="Arial" w:cs="Arial"/>
        </w:rPr>
        <w:t>faux</w:t>
      </w:r>
    </w:p>
    <w:p w:rsidR="00AB48FE" w:rsidRPr="00E43DB9" w:rsidRDefault="00AB48FE" w:rsidP="00AB48FE">
      <w:pPr>
        <w:spacing w:line="259" w:lineRule="auto"/>
        <w:jc w:val="both"/>
        <w:rPr>
          <w:rFonts w:ascii="Arial" w:hAnsi="Arial" w:cs="Arial"/>
        </w:rPr>
      </w:pPr>
      <w:r w:rsidRPr="00E43DB9">
        <w:rPr>
          <w:rFonts w:ascii="Arial" w:hAnsi="Arial" w:cs="Arial"/>
        </w:rPr>
        <w:t>Il convient de cocher la réponse a) « vrai »</w:t>
      </w:r>
      <w:r w:rsidR="00E9498E">
        <w:rPr>
          <w:rFonts w:ascii="Arial" w:hAnsi="Arial" w:cs="Arial"/>
        </w:rPr>
        <w:t>.</w:t>
      </w:r>
    </w:p>
    <w:p w:rsidR="00AB48FE" w:rsidRPr="00E43DB9" w:rsidRDefault="00AB48FE" w:rsidP="00AB48FE">
      <w:pPr>
        <w:spacing w:after="160" w:line="259" w:lineRule="auto"/>
        <w:jc w:val="both"/>
        <w:rPr>
          <w:rFonts w:ascii="Arial" w:hAnsi="Arial" w:cs="Arial"/>
        </w:rPr>
      </w:pPr>
    </w:p>
    <w:p w:rsidR="00AB48FE" w:rsidRPr="00E43DB9" w:rsidRDefault="00AB48FE" w:rsidP="00AB48FE">
      <w:pPr>
        <w:spacing w:line="259" w:lineRule="auto"/>
        <w:jc w:val="both"/>
        <w:rPr>
          <w:rFonts w:ascii="Arial" w:hAnsi="Arial" w:cs="Arial"/>
        </w:rPr>
      </w:pPr>
      <w:r w:rsidRPr="00E43DB9">
        <w:rPr>
          <w:rFonts w:ascii="Arial" w:hAnsi="Arial" w:cs="Arial"/>
        </w:rPr>
        <w:t xml:space="preserve">&gt;&gt; </w:t>
      </w:r>
      <w:r w:rsidRPr="00E43DB9">
        <w:rPr>
          <w:rFonts w:ascii="Arial" w:hAnsi="Arial" w:cs="Arial"/>
          <w:b/>
        </w:rPr>
        <w:t>Questions à 3 propositions</w:t>
      </w:r>
      <w:r w:rsidRPr="00E43DB9">
        <w:rPr>
          <w:rFonts w:ascii="Arial" w:hAnsi="Arial" w:cs="Arial"/>
        </w:rPr>
        <w:t>, une seule étant juste.</w:t>
      </w:r>
    </w:p>
    <w:p w:rsidR="00AB48FE" w:rsidRPr="00E43DB9" w:rsidRDefault="00AB48FE" w:rsidP="00AB48FE">
      <w:pPr>
        <w:spacing w:line="259" w:lineRule="auto"/>
        <w:jc w:val="both"/>
        <w:rPr>
          <w:rFonts w:ascii="Arial" w:hAnsi="Arial" w:cs="Arial"/>
        </w:rPr>
      </w:pPr>
    </w:p>
    <w:p w:rsidR="00AB48FE" w:rsidRPr="00E43DB9" w:rsidRDefault="00AB48FE" w:rsidP="00AB48FE">
      <w:pPr>
        <w:spacing w:line="259" w:lineRule="auto"/>
        <w:jc w:val="both"/>
        <w:rPr>
          <w:rFonts w:ascii="Arial" w:hAnsi="Arial" w:cs="Arial"/>
        </w:rPr>
      </w:pPr>
      <w:r w:rsidRPr="00E43DB9">
        <w:rPr>
          <w:rFonts w:ascii="Arial" w:hAnsi="Arial" w:cs="Arial"/>
        </w:rPr>
        <w:t>Exemple :</w:t>
      </w:r>
      <w:r w:rsidRPr="00E43DB9">
        <w:rPr>
          <w:rFonts w:ascii="Arial" w:hAnsi="Arial" w:cs="Arial"/>
        </w:rPr>
        <w:tab/>
      </w:r>
      <w:r w:rsidR="00E9498E" w:rsidRPr="00E9498E">
        <w:rPr>
          <w:rFonts w:ascii="Arial" w:hAnsi="Arial" w:cs="Arial"/>
        </w:rPr>
        <w:t>À</w:t>
      </w:r>
      <w:r w:rsidRPr="00E9498E">
        <w:rPr>
          <w:rFonts w:ascii="Arial" w:hAnsi="Arial" w:cs="Arial"/>
        </w:rPr>
        <w:t xml:space="preserve"> </w:t>
      </w:r>
      <w:r w:rsidRPr="00E43DB9">
        <w:rPr>
          <w:rFonts w:ascii="Arial" w:hAnsi="Arial" w:cs="Arial"/>
        </w:rPr>
        <w:t>l’Actif du bilan d’une société il y a :</w:t>
      </w:r>
    </w:p>
    <w:p w:rsidR="00AB48FE" w:rsidRPr="00E43DB9" w:rsidRDefault="00AB48FE" w:rsidP="00AB48FE">
      <w:pPr>
        <w:numPr>
          <w:ilvl w:val="0"/>
          <w:numId w:val="3"/>
        </w:numPr>
        <w:spacing w:after="160" w:line="259" w:lineRule="auto"/>
        <w:contextualSpacing/>
        <w:jc w:val="both"/>
        <w:rPr>
          <w:rFonts w:ascii="Arial" w:hAnsi="Arial" w:cs="Arial"/>
        </w:rPr>
      </w:pPr>
      <w:r w:rsidRPr="00E43DB9">
        <w:rPr>
          <w:rFonts w:ascii="Arial" w:hAnsi="Arial" w:cs="Arial"/>
        </w:rPr>
        <w:t>les capitaux propres</w:t>
      </w:r>
    </w:p>
    <w:p w:rsidR="00AB48FE" w:rsidRPr="00E43DB9" w:rsidRDefault="00AB48FE" w:rsidP="00AB48FE">
      <w:pPr>
        <w:numPr>
          <w:ilvl w:val="0"/>
          <w:numId w:val="3"/>
        </w:numPr>
        <w:spacing w:after="160" w:line="259" w:lineRule="auto"/>
        <w:contextualSpacing/>
        <w:jc w:val="both"/>
        <w:rPr>
          <w:rFonts w:ascii="Arial" w:hAnsi="Arial" w:cs="Arial"/>
        </w:rPr>
      </w:pPr>
      <w:r w:rsidRPr="00E43DB9">
        <w:rPr>
          <w:rFonts w:ascii="Arial" w:hAnsi="Arial" w:cs="Arial"/>
        </w:rPr>
        <w:t>les immobilisations</w:t>
      </w:r>
    </w:p>
    <w:p w:rsidR="00AB48FE" w:rsidRPr="00E43DB9" w:rsidRDefault="00AB48FE" w:rsidP="00AB48FE">
      <w:pPr>
        <w:numPr>
          <w:ilvl w:val="0"/>
          <w:numId w:val="3"/>
        </w:numPr>
        <w:spacing w:after="160" w:line="259" w:lineRule="auto"/>
        <w:contextualSpacing/>
        <w:jc w:val="both"/>
        <w:rPr>
          <w:rFonts w:ascii="Arial" w:hAnsi="Arial" w:cs="Arial"/>
        </w:rPr>
      </w:pPr>
      <w:r w:rsidRPr="00E43DB9">
        <w:rPr>
          <w:rFonts w:ascii="Arial" w:hAnsi="Arial" w:cs="Arial"/>
        </w:rPr>
        <w:t>les dettes à long terme</w:t>
      </w:r>
    </w:p>
    <w:p w:rsidR="00AB48FE" w:rsidRPr="00E43DB9" w:rsidRDefault="00AB48FE" w:rsidP="00AB48FE">
      <w:pPr>
        <w:spacing w:line="259" w:lineRule="auto"/>
        <w:jc w:val="both"/>
        <w:rPr>
          <w:rFonts w:ascii="Arial" w:hAnsi="Arial" w:cs="Arial"/>
        </w:rPr>
      </w:pPr>
      <w:r w:rsidRPr="00E43DB9">
        <w:rPr>
          <w:rFonts w:ascii="Arial" w:hAnsi="Arial" w:cs="Arial"/>
        </w:rPr>
        <w:t>Il convient de cocher la réponse b) « les immobilisations »</w:t>
      </w:r>
      <w:r w:rsidR="00E9498E">
        <w:rPr>
          <w:rFonts w:ascii="Arial" w:hAnsi="Arial" w:cs="Arial"/>
        </w:rPr>
        <w:t>.</w:t>
      </w:r>
    </w:p>
    <w:p w:rsidR="00AB48FE" w:rsidRPr="00E43DB9" w:rsidRDefault="00AB48FE" w:rsidP="00AB48FE">
      <w:pPr>
        <w:spacing w:line="259" w:lineRule="auto"/>
        <w:jc w:val="both"/>
        <w:rPr>
          <w:rFonts w:ascii="Arial" w:hAnsi="Arial" w:cs="Arial"/>
        </w:rPr>
      </w:pPr>
    </w:p>
    <w:p w:rsidR="00AB48FE" w:rsidRPr="00E43DB9" w:rsidRDefault="00AB48FE" w:rsidP="00AB48FE">
      <w:pPr>
        <w:spacing w:line="259" w:lineRule="auto"/>
        <w:jc w:val="both"/>
        <w:rPr>
          <w:rFonts w:ascii="Arial" w:hAnsi="Arial" w:cs="Arial"/>
        </w:rPr>
      </w:pPr>
    </w:p>
    <w:p w:rsidR="00AB48FE" w:rsidRPr="00E43DB9" w:rsidRDefault="00AB48FE" w:rsidP="00AB48FE">
      <w:pPr>
        <w:numPr>
          <w:ilvl w:val="0"/>
          <w:numId w:val="1"/>
        </w:numPr>
        <w:spacing w:after="160" w:line="259" w:lineRule="auto"/>
        <w:contextualSpacing/>
        <w:jc w:val="both"/>
        <w:rPr>
          <w:rFonts w:ascii="Arial" w:hAnsi="Arial" w:cs="Arial"/>
        </w:rPr>
      </w:pPr>
      <w:r w:rsidRPr="00E43DB9">
        <w:rPr>
          <w:rFonts w:ascii="Arial" w:hAnsi="Arial" w:cs="Arial"/>
        </w:rPr>
        <w:t>Veillez à compléter proprement votre grille définitive à l’aide d’un stylo à bille de couleur noire. Toute grille raturée ou non proprement remplie ne pourra pas être corrigée dans sa totalité. Aucune autre grille ne vous sera distribuée. Il est donc conseillé de travailler d’abord au crayon à papier sur la grille de brouillon (papier de couleur) avant de reporter sur la grille définitive (papier blanc) les croix au stylo à bille noir.</w:t>
      </w:r>
    </w:p>
    <w:p w:rsidR="00AB48FE" w:rsidRPr="00E43DB9" w:rsidRDefault="00AB48FE" w:rsidP="00AB48FE">
      <w:pPr>
        <w:spacing w:line="259" w:lineRule="auto"/>
        <w:ind w:left="720"/>
        <w:contextualSpacing/>
        <w:jc w:val="both"/>
        <w:rPr>
          <w:rFonts w:ascii="Arial" w:hAnsi="Arial" w:cs="Arial"/>
        </w:rPr>
      </w:pPr>
    </w:p>
    <w:p w:rsidR="00AB48FE" w:rsidRPr="00E43DB9" w:rsidRDefault="00AB48FE" w:rsidP="00AB48FE">
      <w:pPr>
        <w:numPr>
          <w:ilvl w:val="0"/>
          <w:numId w:val="1"/>
        </w:numPr>
        <w:spacing w:after="160" w:line="259" w:lineRule="auto"/>
        <w:contextualSpacing/>
        <w:jc w:val="both"/>
        <w:rPr>
          <w:rFonts w:ascii="Arial" w:hAnsi="Arial" w:cs="Arial"/>
        </w:rPr>
      </w:pPr>
      <w:r w:rsidRPr="00E43DB9">
        <w:rPr>
          <w:rFonts w:ascii="Arial" w:hAnsi="Arial" w:cs="Arial"/>
        </w:rPr>
        <w:t>Les sujets sont conservés par les candidats. Seules les grilles réponses définitives sont remises aux surveillants de salle à la fin de l’épreuve.</w:t>
      </w:r>
    </w:p>
    <w:p w:rsidR="00AB48FE" w:rsidRPr="00E43DB9" w:rsidRDefault="00AB48FE" w:rsidP="00AB48FE">
      <w:pPr>
        <w:spacing w:after="160" w:line="259" w:lineRule="auto"/>
        <w:ind w:left="720"/>
        <w:contextualSpacing/>
        <w:rPr>
          <w:rFonts w:ascii="Arial" w:hAnsi="Arial" w:cs="Arial"/>
        </w:rPr>
      </w:pPr>
    </w:p>
    <w:p w:rsidR="00AB48FE" w:rsidRDefault="00AB48FE" w:rsidP="00AB48FE">
      <w:pPr>
        <w:jc w:val="both"/>
        <w:rPr>
          <w:rFonts w:ascii="Arial" w:hAnsi="Arial" w:cs="Arial"/>
          <w:b/>
        </w:rPr>
      </w:pPr>
      <w:r w:rsidRPr="00E43DB9">
        <w:rPr>
          <w:rFonts w:ascii="Arial" w:hAnsi="Arial" w:cs="Arial"/>
        </w:rPr>
        <w:t xml:space="preserve">Le </w:t>
      </w:r>
      <w:r>
        <w:rPr>
          <w:rFonts w:ascii="Arial" w:hAnsi="Arial" w:cs="Arial"/>
        </w:rPr>
        <w:t>temps imparti à cette épreuve (2</w:t>
      </w:r>
      <w:r w:rsidRPr="00E43DB9">
        <w:rPr>
          <w:rFonts w:ascii="Arial" w:hAnsi="Arial" w:cs="Arial"/>
        </w:rPr>
        <w:t xml:space="preserve"> heures) suffit amplement pour lire les questions avec attention, travailler les réponses d’abord sur la grille de brouillon, puis les reporter sur la grille définitive après les avoir soigneusement vérifiées.</w:t>
      </w:r>
    </w:p>
    <w:p w:rsidR="00AB48FE" w:rsidRDefault="00AB48FE" w:rsidP="00AB48FE">
      <w:pPr>
        <w:jc w:val="both"/>
        <w:rPr>
          <w:rFonts w:ascii="Arial" w:hAnsi="Arial" w:cs="Arial"/>
          <w:b/>
        </w:rPr>
      </w:pPr>
    </w:p>
    <w:p w:rsidR="00AD190C" w:rsidRDefault="00AD190C" w:rsidP="00AD190C">
      <w:pPr>
        <w:rPr>
          <w:rFonts w:ascii="Arial" w:hAnsi="Arial" w:cs="Arial"/>
        </w:rPr>
      </w:pPr>
    </w:p>
    <w:p w:rsidR="00C93C18" w:rsidRDefault="00C93C18" w:rsidP="00AD190C">
      <w:pPr>
        <w:rPr>
          <w:rFonts w:ascii="Arial" w:hAnsi="Arial" w:cs="Arial"/>
        </w:rPr>
      </w:pPr>
    </w:p>
    <w:p w:rsidR="00C93C18" w:rsidRDefault="00C93C18" w:rsidP="00AD190C">
      <w:pPr>
        <w:rPr>
          <w:rFonts w:ascii="Arial" w:hAnsi="Arial" w:cs="Arial"/>
        </w:rPr>
      </w:pPr>
    </w:p>
    <w:p w:rsidR="00C93C18" w:rsidRDefault="00C93C18" w:rsidP="00AD190C">
      <w:pPr>
        <w:rPr>
          <w:rFonts w:ascii="Arial" w:hAnsi="Arial" w:cs="Arial"/>
        </w:rPr>
      </w:pPr>
    </w:p>
    <w:p w:rsidR="00AB48FE" w:rsidRDefault="00AB48FE" w:rsidP="00AD190C">
      <w:pPr>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1 :</w:t>
      </w:r>
      <w:r w:rsidRPr="00C761A9">
        <w:rPr>
          <w:rFonts w:ascii="Arial" w:hAnsi="Arial" w:cs="Arial"/>
        </w:rPr>
        <w:t xml:space="preserve"> Quelle mission est exercée par l’ACPR (Autorité de Contrôle Prudentiel et de Résolution) ?</w:t>
      </w:r>
    </w:p>
    <w:p w:rsidR="00633899" w:rsidRPr="00C761A9" w:rsidRDefault="00633899" w:rsidP="00633899">
      <w:pPr>
        <w:numPr>
          <w:ilvl w:val="0"/>
          <w:numId w:val="4"/>
        </w:numPr>
        <w:jc w:val="both"/>
        <w:rPr>
          <w:rFonts w:ascii="Arial" w:hAnsi="Arial" w:cs="Arial"/>
        </w:rPr>
      </w:pPr>
      <w:r w:rsidRPr="00C761A9">
        <w:rPr>
          <w:rFonts w:ascii="Arial" w:hAnsi="Arial" w:cs="Arial"/>
        </w:rPr>
        <w:t>Délivrer un agrément aux Sociétés de Gestion de Portefeuille (SGP)</w:t>
      </w:r>
    </w:p>
    <w:p w:rsidR="00633899" w:rsidRPr="00C761A9" w:rsidRDefault="00633899" w:rsidP="00633899">
      <w:pPr>
        <w:numPr>
          <w:ilvl w:val="0"/>
          <w:numId w:val="4"/>
        </w:numPr>
        <w:jc w:val="both"/>
        <w:rPr>
          <w:rFonts w:ascii="Arial" w:hAnsi="Arial" w:cs="Arial"/>
        </w:rPr>
      </w:pPr>
      <w:r w:rsidRPr="00C761A9">
        <w:rPr>
          <w:rFonts w:ascii="Arial" w:hAnsi="Arial" w:cs="Arial"/>
        </w:rPr>
        <w:t>Veiller au respect des règles de bonne conduite de la profession bancaire</w:t>
      </w:r>
    </w:p>
    <w:p w:rsidR="00633899" w:rsidRPr="00C761A9" w:rsidRDefault="00633899" w:rsidP="00633899">
      <w:pPr>
        <w:pStyle w:val="Paragraphedeliste"/>
        <w:numPr>
          <w:ilvl w:val="0"/>
          <w:numId w:val="4"/>
        </w:numPr>
        <w:jc w:val="both"/>
        <w:rPr>
          <w:rFonts w:ascii="Arial" w:hAnsi="Arial" w:cs="Arial"/>
          <w:sz w:val="20"/>
          <w:szCs w:val="20"/>
        </w:rPr>
      </w:pPr>
      <w:r w:rsidRPr="00C761A9">
        <w:rPr>
          <w:rFonts w:ascii="Arial" w:hAnsi="Arial" w:cs="Arial"/>
          <w:sz w:val="20"/>
          <w:szCs w:val="20"/>
        </w:rPr>
        <w:t>Veiller au bon fonctionnement des marchés financiers</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Question 2 :</w:t>
      </w:r>
      <w:r w:rsidRPr="00C761A9">
        <w:rPr>
          <w:rFonts w:ascii="Arial" w:hAnsi="Arial" w:cs="Arial"/>
        </w:rPr>
        <w:t xml:space="preserve"> L’AMF (Autorité des Marchés Financiers) dispose du pouvoir de prononcer des peines d’emprisonnement.</w:t>
      </w:r>
    </w:p>
    <w:p w:rsidR="00633899" w:rsidRPr="00C761A9" w:rsidRDefault="00633899" w:rsidP="00633899">
      <w:pPr>
        <w:pStyle w:val="Paragraphedeliste"/>
        <w:numPr>
          <w:ilvl w:val="0"/>
          <w:numId w:val="58"/>
        </w:numPr>
        <w:jc w:val="both"/>
        <w:rPr>
          <w:rFonts w:ascii="Arial" w:hAnsi="Arial" w:cs="Arial"/>
          <w:sz w:val="20"/>
          <w:szCs w:val="20"/>
        </w:rPr>
      </w:pPr>
      <w:r w:rsidRPr="00C761A9">
        <w:rPr>
          <w:rFonts w:ascii="Arial" w:hAnsi="Arial" w:cs="Arial"/>
          <w:sz w:val="20"/>
          <w:szCs w:val="20"/>
        </w:rPr>
        <w:t>Vrai</w:t>
      </w:r>
    </w:p>
    <w:p w:rsidR="00633899" w:rsidRPr="00C761A9" w:rsidRDefault="00633899" w:rsidP="00633899">
      <w:pPr>
        <w:pStyle w:val="Paragraphedeliste"/>
        <w:numPr>
          <w:ilvl w:val="0"/>
          <w:numId w:val="58"/>
        </w:numPr>
        <w:jc w:val="both"/>
        <w:rPr>
          <w:rFonts w:ascii="Arial" w:hAnsi="Arial" w:cs="Arial"/>
          <w:sz w:val="20"/>
          <w:szCs w:val="20"/>
        </w:rPr>
      </w:pPr>
      <w:r w:rsidRPr="00C761A9">
        <w:rPr>
          <w:rFonts w:ascii="Arial" w:hAnsi="Arial" w:cs="Arial"/>
          <w:sz w:val="20"/>
          <w:szCs w:val="20"/>
        </w:rPr>
        <w:t>Faux</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Question 3 :</w:t>
      </w:r>
      <w:r w:rsidRPr="00C761A9">
        <w:rPr>
          <w:rFonts w:ascii="Arial" w:hAnsi="Arial" w:cs="Arial"/>
        </w:rPr>
        <w:t xml:space="preserve"> Un établissement de crédit désirant exercer librement sa prestation de service d’investissements dans l’Union européenne doit obtenir :</w:t>
      </w:r>
    </w:p>
    <w:p w:rsidR="00633899" w:rsidRPr="00C761A9" w:rsidRDefault="00633899" w:rsidP="00633899">
      <w:pPr>
        <w:numPr>
          <w:ilvl w:val="0"/>
          <w:numId w:val="6"/>
        </w:numPr>
        <w:jc w:val="both"/>
        <w:rPr>
          <w:rFonts w:ascii="Arial" w:hAnsi="Arial" w:cs="Arial"/>
        </w:rPr>
      </w:pPr>
      <w:r w:rsidRPr="00C761A9">
        <w:rPr>
          <w:rFonts w:ascii="Arial" w:hAnsi="Arial" w:cs="Arial"/>
        </w:rPr>
        <w:t>un agrément de la commission européenne</w:t>
      </w:r>
    </w:p>
    <w:p w:rsidR="00633899" w:rsidRPr="00C761A9" w:rsidRDefault="00633899" w:rsidP="00633899">
      <w:pPr>
        <w:numPr>
          <w:ilvl w:val="0"/>
          <w:numId w:val="6"/>
        </w:numPr>
        <w:jc w:val="both"/>
        <w:rPr>
          <w:rFonts w:ascii="Arial" w:hAnsi="Arial" w:cs="Arial"/>
        </w:rPr>
      </w:pPr>
      <w:r w:rsidRPr="00C761A9">
        <w:rPr>
          <w:rFonts w:ascii="Arial" w:hAnsi="Arial" w:cs="Arial"/>
          <w:bCs/>
        </w:rPr>
        <w:t>un</w:t>
      </w:r>
      <w:r w:rsidRPr="00C761A9">
        <w:rPr>
          <w:rFonts w:ascii="Arial" w:hAnsi="Arial" w:cs="Arial"/>
        </w:rPr>
        <w:t xml:space="preserve"> passeport européen auprès de l’ACPR</w:t>
      </w:r>
    </w:p>
    <w:p w:rsidR="00633899" w:rsidRPr="00C761A9" w:rsidRDefault="00633899" w:rsidP="00633899">
      <w:pPr>
        <w:numPr>
          <w:ilvl w:val="0"/>
          <w:numId w:val="6"/>
        </w:numPr>
        <w:jc w:val="both"/>
        <w:rPr>
          <w:rFonts w:ascii="Arial" w:hAnsi="Arial" w:cs="Arial"/>
        </w:rPr>
      </w:pPr>
      <w:r w:rsidRPr="00C761A9">
        <w:rPr>
          <w:rFonts w:ascii="Arial" w:hAnsi="Arial" w:cs="Arial"/>
        </w:rPr>
        <w:t xml:space="preserve">une autorisation de la Cour Européenne de Justice </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4 :</w:t>
      </w:r>
      <w:r w:rsidRPr="00C761A9">
        <w:rPr>
          <w:rFonts w:ascii="Arial" w:hAnsi="Arial" w:cs="Arial"/>
        </w:rPr>
        <w:t xml:space="preserve"> Le comité de Bâle a pour objectif essentiel de :</w:t>
      </w:r>
    </w:p>
    <w:p w:rsidR="00633899" w:rsidRPr="00C761A9" w:rsidRDefault="00633899" w:rsidP="00633899">
      <w:pPr>
        <w:numPr>
          <w:ilvl w:val="0"/>
          <w:numId w:val="7"/>
        </w:numPr>
        <w:jc w:val="both"/>
        <w:rPr>
          <w:rFonts w:ascii="Arial" w:hAnsi="Arial" w:cs="Arial"/>
        </w:rPr>
      </w:pPr>
      <w:r w:rsidRPr="00C761A9">
        <w:rPr>
          <w:rFonts w:ascii="Arial" w:hAnsi="Arial" w:cs="Arial"/>
        </w:rPr>
        <w:t>faciliter la coopération entre les régulateurs afin de lutter contre le crime financier</w:t>
      </w:r>
    </w:p>
    <w:p w:rsidR="00633899" w:rsidRPr="00C761A9" w:rsidRDefault="00633899" w:rsidP="00633899">
      <w:pPr>
        <w:numPr>
          <w:ilvl w:val="0"/>
          <w:numId w:val="7"/>
        </w:numPr>
        <w:jc w:val="both"/>
        <w:rPr>
          <w:rFonts w:ascii="Arial" w:hAnsi="Arial" w:cs="Arial"/>
        </w:rPr>
      </w:pPr>
      <w:r w:rsidRPr="00C761A9">
        <w:rPr>
          <w:rFonts w:ascii="Arial" w:hAnsi="Arial" w:cs="Arial"/>
          <w:bCs/>
        </w:rPr>
        <w:t>pro</w:t>
      </w:r>
      <w:r w:rsidRPr="00C761A9">
        <w:rPr>
          <w:rFonts w:ascii="Arial" w:hAnsi="Arial" w:cs="Arial"/>
        </w:rPr>
        <w:t>mouvoir l’harmonisation internationale dans le domaine du contrôle prudentiel bancaire</w:t>
      </w:r>
    </w:p>
    <w:p w:rsidR="00633899" w:rsidRPr="00C761A9" w:rsidRDefault="00633899" w:rsidP="00633899">
      <w:pPr>
        <w:numPr>
          <w:ilvl w:val="0"/>
          <w:numId w:val="7"/>
        </w:numPr>
        <w:jc w:val="both"/>
        <w:rPr>
          <w:rFonts w:ascii="Arial" w:hAnsi="Arial" w:cs="Arial"/>
        </w:rPr>
      </w:pPr>
      <w:r w:rsidRPr="00C761A9">
        <w:rPr>
          <w:rFonts w:ascii="Arial" w:hAnsi="Arial" w:cs="Arial"/>
        </w:rPr>
        <w:t xml:space="preserve">renforcer la coordination des régulateurs de marchés européens de valeurs mobilières </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b/>
        </w:rPr>
      </w:pPr>
      <w:r w:rsidRPr="00C761A9">
        <w:rPr>
          <w:rFonts w:ascii="Arial" w:hAnsi="Arial" w:cs="Arial"/>
          <w:b/>
        </w:rPr>
        <w:t>Question 5 :</w:t>
      </w:r>
      <w:r w:rsidRPr="00C761A9">
        <w:rPr>
          <w:rFonts w:ascii="Arial" w:hAnsi="Arial" w:cs="Arial"/>
        </w:rPr>
        <w:t xml:space="preserve"> Sur les plateformes de financement participatif, les investisseurs peuvent financer des projets sous forme :</w:t>
      </w:r>
    </w:p>
    <w:p w:rsidR="00633899" w:rsidRPr="00C761A9" w:rsidRDefault="00633899" w:rsidP="00633899">
      <w:pPr>
        <w:pStyle w:val="Paragraphedeliste"/>
        <w:numPr>
          <w:ilvl w:val="0"/>
          <w:numId w:val="59"/>
        </w:numPr>
        <w:jc w:val="both"/>
        <w:rPr>
          <w:rFonts w:ascii="Arial" w:eastAsia="Times New Roman" w:hAnsi="Arial" w:cs="Arial"/>
          <w:sz w:val="20"/>
          <w:szCs w:val="20"/>
        </w:rPr>
      </w:pPr>
      <w:r w:rsidRPr="00C761A9">
        <w:rPr>
          <w:rFonts w:ascii="Arial" w:eastAsia="Times New Roman" w:hAnsi="Arial" w:cs="Arial"/>
          <w:sz w:val="20"/>
          <w:szCs w:val="20"/>
        </w:rPr>
        <w:t>d’achat d’actions uniquement</w:t>
      </w:r>
    </w:p>
    <w:p w:rsidR="00633899" w:rsidRPr="00C761A9" w:rsidRDefault="00633899" w:rsidP="00633899">
      <w:pPr>
        <w:pStyle w:val="Paragraphedeliste"/>
        <w:numPr>
          <w:ilvl w:val="0"/>
          <w:numId w:val="59"/>
        </w:numPr>
        <w:jc w:val="both"/>
        <w:rPr>
          <w:rFonts w:ascii="Arial" w:eastAsia="Times New Roman" w:hAnsi="Arial" w:cs="Arial"/>
          <w:sz w:val="20"/>
          <w:szCs w:val="20"/>
        </w:rPr>
      </w:pPr>
      <w:r w:rsidRPr="00C761A9">
        <w:rPr>
          <w:rFonts w:ascii="Arial" w:eastAsia="Times New Roman" w:hAnsi="Arial" w:cs="Arial"/>
          <w:sz w:val="20"/>
          <w:szCs w:val="20"/>
        </w:rPr>
        <w:t>d’achat d’actions ou de dons uniquement</w:t>
      </w:r>
    </w:p>
    <w:p w:rsidR="00633899" w:rsidRPr="00C761A9" w:rsidRDefault="00633899" w:rsidP="00633899">
      <w:pPr>
        <w:pStyle w:val="Paragraphedeliste"/>
        <w:numPr>
          <w:ilvl w:val="0"/>
          <w:numId w:val="59"/>
        </w:numPr>
        <w:jc w:val="both"/>
        <w:rPr>
          <w:rFonts w:ascii="Arial" w:eastAsia="Times New Roman" w:hAnsi="Arial" w:cs="Arial"/>
          <w:sz w:val="20"/>
          <w:szCs w:val="20"/>
        </w:rPr>
      </w:pPr>
      <w:r w:rsidRPr="00C761A9">
        <w:rPr>
          <w:rFonts w:ascii="Arial" w:eastAsia="Times New Roman" w:hAnsi="Arial" w:cs="Arial"/>
          <w:sz w:val="20"/>
          <w:szCs w:val="20"/>
        </w:rPr>
        <w:t>d’achat d’actions, de prêts ou de dons</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6 : </w:t>
      </w:r>
      <w:r w:rsidRPr="00C761A9">
        <w:rPr>
          <w:rFonts w:ascii="Arial" w:hAnsi="Arial" w:cs="Arial"/>
        </w:rPr>
        <w:t>Quel professionnel a l’obligation de s’inscrire sur le registre unique d’immatriculation des intermédiaires en assurance, banque et finance tenu par l’ORIAS ?</w:t>
      </w:r>
    </w:p>
    <w:p w:rsidR="00633899" w:rsidRPr="00C761A9" w:rsidRDefault="00633899" w:rsidP="00633899">
      <w:pPr>
        <w:pStyle w:val="Paragraphedeliste"/>
        <w:numPr>
          <w:ilvl w:val="0"/>
          <w:numId w:val="8"/>
        </w:numPr>
        <w:jc w:val="both"/>
        <w:rPr>
          <w:rFonts w:ascii="Arial" w:hAnsi="Arial" w:cs="Arial"/>
          <w:sz w:val="20"/>
          <w:szCs w:val="20"/>
        </w:rPr>
      </w:pPr>
      <w:r w:rsidRPr="00C761A9">
        <w:rPr>
          <w:rFonts w:ascii="Arial" w:hAnsi="Arial" w:cs="Arial"/>
          <w:sz w:val="20"/>
          <w:szCs w:val="20"/>
        </w:rPr>
        <w:t>Un agent général d’assurance</w:t>
      </w:r>
    </w:p>
    <w:p w:rsidR="00633899" w:rsidRPr="00C761A9" w:rsidRDefault="00633899" w:rsidP="00633899">
      <w:pPr>
        <w:pStyle w:val="Paragraphedeliste"/>
        <w:numPr>
          <w:ilvl w:val="0"/>
          <w:numId w:val="8"/>
        </w:numPr>
        <w:jc w:val="both"/>
        <w:rPr>
          <w:rFonts w:ascii="Arial" w:hAnsi="Arial" w:cs="Arial"/>
          <w:sz w:val="20"/>
          <w:szCs w:val="20"/>
        </w:rPr>
      </w:pPr>
      <w:r w:rsidRPr="00C761A9">
        <w:rPr>
          <w:rFonts w:ascii="Arial" w:hAnsi="Arial" w:cs="Arial"/>
          <w:sz w:val="20"/>
          <w:szCs w:val="20"/>
        </w:rPr>
        <w:t>Un chargé de clientèle particuliers</w:t>
      </w:r>
    </w:p>
    <w:p w:rsidR="00633899" w:rsidRPr="00C761A9" w:rsidRDefault="00633899" w:rsidP="00633899">
      <w:pPr>
        <w:pStyle w:val="Paragraphedeliste"/>
        <w:numPr>
          <w:ilvl w:val="0"/>
          <w:numId w:val="8"/>
        </w:numPr>
        <w:jc w:val="both"/>
        <w:rPr>
          <w:rFonts w:ascii="Arial" w:hAnsi="Arial" w:cs="Arial"/>
          <w:sz w:val="20"/>
          <w:szCs w:val="20"/>
        </w:rPr>
      </w:pPr>
      <w:r w:rsidRPr="00C761A9">
        <w:rPr>
          <w:rFonts w:ascii="Arial" w:hAnsi="Arial" w:cs="Arial"/>
          <w:sz w:val="20"/>
          <w:szCs w:val="20"/>
        </w:rPr>
        <w:t>Un trader salarié d’un PSI (Prestataire de Services d’Investissement)</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7 :</w:t>
      </w:r>
      <w:r w:rsidRPr="00C761A9">
        <w:rPr>
          <w:rFonts w:ascii="Arial" w:hAnsi="Arial" w:cs="Arial"/>
        </w:rPr>
        <w:t xml:space="preserve"> Quel taux fait partie des taux directeurs de la Banque Centrale Européenne (BCE) ?</w:t>
      </w:r>
    </w:p>
    <w:p w:rsidR="00633899" w:rsidRPr="00C761A9" w:rsidRDefault="00633899" w:rsidP="00633899">
      <w:pPr>
        <w:pStyle w:val="Paragraphedeliste"/>
        <w:numPr>
          <w:ilvl w:val="0"/>
          <w:numId w:val="9"/>
        </w:numPr>
        <w:jc w:val="both"/>
        <w:rPr>
          <w:rFonts w:ascii="Arial" w:hAnsi="Arial" w:cs="Arial"/>
          <w:sz w:val="20"/>
          <w:szCs w:val="20"/>
        </w:rPr>
      </w:pPr>
      <w:r w:rsidRPr="00C761A9">
        <w:rPr>
          <w:rFonts w:ascii="Arial" w:hAnsi="Arial" w:cs="Arial"/>
          <w:sz w:val="20"/>
          <w:szCs w:val="20"/>
        </w:rPr>
        <w:t>L’E</w:t>
      </w:r>
      <w:r w:rsidR="009E1D73">
        <w:rPr>
          <w:rFonts w:ascii="Arial" w:hAnsi="Arial" w:cs="Arial"/>
          <w:sz w:val="20"/>
          <w:szCs w:val="20"/>
        </w:rPr>
        <w:t>ONIA</w:t>
      </w:r>
      <w:r w:rsidRPr="00C761A9">
        <w:rPr>
          <w:rFonts w:ascii="Arial" w:hAnsi="Arial" w:cs="Arial"/>
          <w:sz w:val="20"/>
          <w:szCs w:val="20"/>
        </w:rPr>
        <w:t xml:space="preserve"> (E</w:t>
      </w:r>
      <w:r w:rsidRPr="00C761A9">
        <w:rPr>
          <w:rFonts w:ascii="Arial" w:eastAsia="Times New Roman" w:hAnsi="Arial" w:cs="Arial"/>
          <w:sz w:val="20"/>
          <w:szCs w:val="20"/>
          <w:shd w:val="clear" w:color="auto" w:fill="FFFFFF"/>
        </w:rPr>
        <w:t>uro Overnight Index Average)</w:t>
      </w:r>
    </w:p>
    <w:p w:rsidR="00633899" w:rsidRPr="00C761A9" w:rsidRDefault="00633899" w:rsidP="00633899">
      <w:pPr>
        <w:pStyle w:val="Paragraphedeliste"/>
        <w:numPr>
          <w:ilvl w:val="0"/>
          <w:numId w:val="9"/>
        </w:numPr>
        <w:jc w:val="both"/>
        <w:rPr>
          <w:rFonts w:ascii="Arial" w:hAnsi="Arial" w:cs="Arial"/>
          <w:sz w:val="20"/>
          <w:szCs w:val="20"/>
        </w:rPr>
      </w:pPr>
      <w:r w:rsidRPr="00C761A9">
        <w:rPr>
          <w:rFonts w:ascii="Arial" w:hAnsi="Arial" w:cs="Arial"/>
          <w:sz w:val="20"/>
          <w:szCs w:val="20"/>
        </w:rPr>
        <w:t>Le taux des opérations principales de refinancement ou REFI</w:t>
      </w:r>
    </w:p>
    <w:p w:rsidR="00633899" w:rsidRPr="00C761A9" w:rsidRDefault="00633899" w:rsidP="00633899">
      <w:pPr>
        <w:pStyle w:val="Paragraphedeliste"/>
        <w:numPr>
          <w:ilvl w:val="0"/>
          <w:numId w:val="9"/>
        </w:numPr>
        <w:jc w:val="both"/>
        <w:rPr>
          <w:rFonts w:ascii="Arial" w:hAnsi="Arial" w:cs="Arial"/>
          <w:sz w:val="20"/>
          <w:szCs w:val="20"/>
        </w:rPr>
      </w:pPr>
      <w:r w:rsidRPr="00C761A9">
        <w:rPr>
          <w:rFonts w:ascii="Arial" w:hAnsi="Arial" w:cs="Arial"/>
          <w:sz w:val="20"/>
          <w:szCs w:val="20"/>
        </w:rPr>
        <w:t>L’E</w:t>
      </w:r>
      <w:r w:rsidR="009E1D73">
        <w:rPr>
          <w:rFonts w:ascii="Arial" w:hAnsi="Arial" w:cs="Arial"/>
          <w:sz w:val="20"/>
          <w:szCs w:val="20"/>
        </w:rPr>
        <w:t>URIBOR</w:t>
      </w:r>
      <w:r w:rsidRPr="00C761A9">
        <w:rPr>
          <w:rFonts w:ascii="Arial" w:hAnsi="Arial" w:cs="Arial"/>
          <w:sz w:val="20"/>
          <w:szCs w:val="20"/>
        </w:rPr>
        <w:t xml:space="preserve"> (Euro Interbank Offered Rate)</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8 : </w:t>
      </w:r>
      <w:r w:rsidRPr="00C761A9">
        <w:rPr>
          <w:rFonts w:ascii="Arial" w:hAnsi="Arial" w:cs="Arial"/>
        </w:rPr>
        <w:t>La Banque Centrale Européenne (BCE) a comme objectif principal de :</w:t>
      </w:r>
    </w:p>
    <w:p w:rsidR="00633899" w:rsidRPr="00C761A9" w:rsidRDefault="00633899" w:rsidP="00633899">
      <w:pPr>
        <w:pStyle w:val="Paragraphedeliste"/>
        <w:numPr>
          <w:ilvl w:val="0"/>
          <w:numId w:val="10"/>
        </w:numPr>
        <w:jc w:val="both"/>
        <w:rPr>
          <w:rFonts w:ascii="Arial" w:hAnsi="Arial" w:cs="Arial"/>
          <w:sz w:val="20"/>
          <w:szCs w:val="20"/>
        </w:rPr>
      </w:pPr>
      <w:r w:rsidRPr="00C761A9">
        <w:rPr>
          <w:rFonts w:ascii="Arial" w:hAnsi="Arial" w:cs="Arial"/>
          <w:sz w:val="20"/>
          <w:szCs w:val="20"/>
        </w:rPr>
        <w:t>Réduire le chômage dans les pays membres de l’Union Européenne</w:t>
      </w:r>
    </w:p>
    <w:p w:rsidR="00633899" w:rsidRPr="00C761A9" w:rsidRDefault="00633899" w:rsidP="00633899">
      <w:pPr>
        <w:pStyle w:val="Paragraphedeliste"/>
        <w:numPr>
          <w:ilvl w:val="0"/>
          <w:numId w:val="10"/>
        </w:numPr>
        <w:jc w:val="both"/>
        <w:rPr>
          <w:rFonts w:ascii="Arial" w:hAnsi="Arial" w:cs="Arial"/>
          <w:sz w:val="20"/>
          <w:szCs w:val="20"/>
        </w:rPr>
      </w:pPr>
      <w:r w:rsidRPr="00C761A9">
        <w:rPr>
          <w:rFonts w:ascii="Arial" w:hAnsi="Arial" w:cs="Arial"/>
          <w:sz w:val="20"/>
          <w:szCs w:val="20"/>
        </w:rPr>
        <w:t xml:space="preserve">Exécuter les décisions des </w:t>
      </w:r>
      <w:r w:rsidR="00C93C18" w:rsidRPr="00C761A9">
        <w:rPr>
          <w:rFonts w:ascii="Arial" w:hAnsi="Arial" w:cs="Arial"/>
          <w:sz w:val="20"/>
          <w:szCs w:val="20"/>
        </w:rPr>
        <w:t>États</w:t>
      </w:r>
      <w:r w:rsidRPr="00C761A9">
        <w:rPr>
          <w:rFonts w:ascii="Arial" w:hAnsi="Arial" w:cs="Arial"/>
          <w:sz w:val="20"/>
          <w:szCs w:val="20"/>
        </w:rPr>
        <w:t xml:space="preserve"> membres de la zone euro dans le domaine de la politique monétaire</w:t>
      </w:r>
    </w:p>
    <w:p w:rsidR="00633899" w:rsidRPr="00C761A9" w:rsidRDefault="00633899" w:rsidP="00633899">
      <w:pPr>
        <w:pStyle w:val="Paragraphedeliste"/>
        <w:numPr>
          <w:ilvl w:val="0"/>
          <w:numId w:val="10"/>
        </w:numPr>
        <w:jc w:val="both"/>
        <w:rPr>
          <w:rFonts w:ascii="Arial" w:hAnsi="Arial" w:cs="Arial"/>
          <w:sz w:val="20"/>
          <w:szCs w:val="20"/>
        </w:rPr>
      </w:pPr>
      <w:r w:rsidRPr="00C761A9">
        <w:rPr>
          <w:rFonts w:ascii="Arial" w:hAnsi="Arial" w:cs="Arial"/>
          <w:sz w:val="20"/>
          <w:szCs w:val="20"/>
        </w:rPr>
        <w:t>Maintenir la stabilité des prix dans les pays membres de la zone euro</w:t>
      </w:r>
    </w:p>
    <w:p w:rsidR="00633899" w:rsidRPr="00C761A9" w:rsidRDefault="00633899" w:rsidP="00633899">
      <w:pPr>
        <w:ind w:left="1364"/>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9 : </w:t>
      </w:r>
      <w:r w:rsidRPr="00C761A9">
        <w:rPr>
          <w:rFonts w:ascii="Arial" w:hAnsi="Arial" w:cs="Arial"/>
        </w:rPr>
        <w:t>Le secret bancaire peut être levé en toute légalité lorsque la demande d'information provient :</w:t>
      </w:r>
    </w:p>
    <w:p w:rsidR="00633899" w:rsidRPr="00C761A9" w:rsidRDefault="00633899" w:rsidP="00633899">
      <w:pPr>
        <w:pStyle w:val="Paragraphedeliste"/>
        <w:numPr>
          <w:ilvl w:val="3"/>
          <w:numId w:val="9"/>
        </w:numPr>
        <w:jc w:val="both"/>
        <w:rPr>
          <w:rFonts w:ascii="Arial" w:eastAsia="Times New Roman" w:hAnsi="Arial" w:cs="Arial"/>
          <w:sz w:val="20"/>
          <w:szCs w:val="20"/>
        </w:rPr>
      </w:pPr>
      <w:r w:rsidRPr="00C761A9">
        <w:rPr>
          <w:rFonts w:ascii="Arial" w:eastAsia="Times New Roman" w:hAnsi="Arial" w:cs="Arial"/>
          <w:sz w:val="20"/>
          <w:szCs w:val="20"/>
        </w:rPr>
        <w:t>de l'employeur du client</w:t>
      </w:r>
    </w:p>
    <w:p w:rsidR="00633899" w:rsidRPr="00C761A9" w:rsidRDefault="00633899" w:rsidP="00633899">
      <w:pPr>
        <w:pStyle w:val="Paragraphedeliste"/>
        <w:numPr>
          <w:ilvl w:val="3"/>
          <w:numId w:val="9"/>
        </w:numPr>
        <w:jc w:val="both"/>
        <w:rPr>
          <w:rFonts w:ascii="Arial" w:eastAsia="Times New Roman" w:hAnsi="Arial" w:cs="Arial"/>
          <w:sz w:val="20"/>
          <w:szCs w:val="20"/>
        </w:rPr>
      </w:pPr>
      <w:r w:rsidRPr="00C761A9">
        <w:rPr>
          <w:rFonts w:ascii="Arial" w:eastAsia="Times New Roman" w:hAnsi="Arial" w:cs="Arial"/>
          <w:sz w:val="20"/>
          <w:szCs w:val="20"/>
        </w:rPr>
        <w:t>de la commission de surendettement de la Banque de France</w:t>
      </w:r>
    </w:p>
    <w:p w:rsidR="00633899" w:rsidRPr="00C761A9" w:rsidRDefault="00633899" w:rsidP="00633899">
      <w:pPr>
        <w:pStyle w:val="Paragraphedeliste"/>
        <w:numPr>
          <w:ilvl w:val="3"/>
          <w:numId w:val="9"/>
        </w:numPr>
        <w:jc w:val="both"/>
        <w:rPr>
          <w:rFonts w:ascii="Arial" w:eastAsia="Times New Roman" w:hAnsi="Arial" w:cs="Arial"/>
          <w:sz w:val="20"/>
          <w:szCs w:val="20"/>
        </w:rPr>
      </w:pPr>
      <w:r w:rsidRPr="00C761A9">
        <w:rPr>
          <w:rFonts w:ascii="Arial" w:eastAsia="Times New Roman" w:hAnsi="Arial" w:cs="Arial"/>
          <w:sz w:val="20"/>
          <w:szCs w:val="20"/>
        </w:rPr>
        <w:t xml:space="preserve">des parents du client lorsque celui-ci vient d'être majeur </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10 : </w:t>
      </w:r>
      <w:r w:rsidRPr="00C761A9">
        <w:rPr>
          <w:rFonts w:ascii="Arial" w:hAnsi="Arial" w:cs="Arial"/>
        </w:rPr>
        <w:t>La durée de conservation des données personnelles relatives au client, après la clôture de ses comptes, est en général de :</w:t>
      </w:r>
    </w:p>
    <w:p w:rsidR="00633899" w:rsidRPr="00C761A9" w:rsidRDefault="00633899" w:rsidP="00633899">
      <w:pPr>
        <w:pStyle w:val="Paragraphedeliste"/>
        <w:numPr>
          <w:ilvl w:val="0"/>
          <w:numId w:val="11"/>
        </w:numPr>
        <w:jc w:val="both"/>
        <w:rPr>
          <w:rFonts w:ascii="Arial" w:hAnsi="Arial" w:cs="Arial"/>
          <w:sz w:val="20"/>
          <w:szCs w:val="20"/>
        </w:rPr>
      </w:pPr>
      <w:r w:rsidRPr="00C761A9">
        <w:rPr>
          <w:rFonts w:ascii="Arial" w:hAnsi="Arial" w:cs="Arial"/>
          <w:sz w:val="20"/>
          <w:szCs w:val="20"/>
        </w:rPr>
        <w:t>2 ans</w:t>
      </w:r>
    </w:p>
    <w:p w:rsidR="00633899" w:rsidRPr="00C761A9" w:rsidRDefault="00633899" w:rsidP="00633899">
      <w:pPr>
        <w:pStyle w:val="Paragraphedeliste"/>
        <w:numPr>
          <w:ilvl w:val="0"/>
          <w:numId w:val="11"/>
        </w:numPr>
        <w:jc w:val="both"/>
        <w:rPr>
          <w:rFonts w:ascii="Arial" w:hAnsi="Arial" w:cs="Arial"/>
          <w:sz w:val="20"/>
          <w:szCs w:val="20"/>
        </w:rPr>
      </w:pPr>
      <w:r w:rsidRPr="00C761A9">
        <w:rPr>
          <w:rFonts w:ascii="Arial" w:hAnsi="Arial" w:cs="Arial"/>
          <w:sz w:val="20"/>
          <w:szCs w:val="20"/>
        </w:rPr>
        <w:t>5 ans</w:t>
      </w:r>
    </w:p>
    <w:p w:rsidR="00633899" w:rsidRPr="00C761A9" w:rsidRDefault="00633899" w:rsidP="00633899">
      <w:pPr>
        <w:pStyle w:val="Paragraphedeliste"/>
        <w:numPr>
          <w:ilvl w:val="0"/>
          <w:numId w:val="11"/>
        </w:numPr>
        <w:jc w:val="both"/>
        <w:rPr>
          <w:rFonts w:ascii="Arial" w:hAnsi="Arial" w:cs="Arial"/>
          <w:sz w:val="20"/>
          <w:szCs w:val="20"/>
        </w:rPr>
      </w:pPr>
      <w:r w:rsidRPr="00C761A9">
        <w:rPr>
          <w:rFonts w:ascii="Arial" w:hAnsi="Arial" w:cs="Arial"/>
          <w:sz w:val="20"/>
          <w:szCs w:val="20"/>
        </w:rPr>
        <w:t>10 ans</w:t>
      </w:r>
    </w:p>
    <w:p w:rsidR="00633899" w:rsidRPr="00C761A9" w:rsidRDefault="00633899" w:rsidP="00633899">
      <w:pPr>
        <w:ind w:left="1364"/>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11 : </w:t>
      </w:r>
      <w:r w:rsidRPr="00C761A9">
        <w:rPr>
          <w:rFonts w:ascii="Arial" w:hAnsi="Arial" w:cs="Arial"/>
        </w:rPr>
        <w:t>Le FGDR (Fonds de Garantie des Dépôts et de Résolution) s’applique :</w:t>
      </w:r>
    </w:p>
    <w:p w:rsidR="00633899" w:rsidRPr="00C761A9" w:rsidRDefault="00633899" w:rsidP="00633899">
      <w:pPr>
        <w:pStyle w:val="Paragraphedeliste"/>
        <w:numPr>
          <w:ilvl w:val="0"/>
          <w:numId w:val="12"/>
        </w:numPr>
        <w:jc w:val="both"/>
        <w:rPr>
          <w:rFonts w:ascii="Arial" w:hAnsi="Arial" w:cs="Arial"/>
          <w:sz w:val="20"/>
          <w:szCs w:val="20"/>
        </w:rPr>
      </w:pPr>
      <w:r w:rsidRPr="00C761A9">
        <w:rPr>
          <w:rFonts w:ascii="Arial" w:hAnsi="Arial" w:cs="Arial"/>
          <w:sz w:val="20"/>
          <w:szCs w:val="20"/>
        </w:rPr>
        <w:t>aux dépôts espèces et aux dépôts titres</w:t>
      </w:r>
    </w:p>
    <w:p w:rsidR="00633899" w:rsidRPr="00C761A9" w:rsidRDefault="00633899" w:rsidP="00633899">
      <w:pPr>
        <w:pStyle w:val="Paragraphedeliste"/>
        <w:numPr>
          <w:ilvl w:val="0"/>
          <w:numId w:val="12"/>
        </w:numPr>
        <w:jc w:val="both"/>
        <w:rPr>
          <w:rFonts w:ascii="Arial" w:hAnsi="Arial" w:cs="Arial"/>
          <w:sz w:val="20"/>
          <w:szCs w:val="20"/>
        </w:rPr>
      </w:pPr>
      <w:r w:rsidRPr="00C761A9">
        <w:rPr>
          <w:rFonts w:ascii="Arial" w:hAnsi="Arial" w:cs="Arial"/>
          <w:sz w:val="20"/>
          <w:szCs w:val="20"/>
        </w:rPr>
        <w:t>aux dépôts espèces, aux dépôts titres et aux coffres</w:t>
      </w:r>
      <w:r w:rsidR="00265FEB">
        <w:rPr>
          <w:rFonts w:ascii="Arial" w:hAnsi="Arial" w:cs="Arial"/>
          <w:sz w:val="20"/>
          <w:szCs w:val="20"/>
        </w:rPr>
        <w:t>-</w:t>
      </w:r>
      <w:r w:rsidRPr="00C761A9">
        <w:rPr>
          <w:rFonts w:ascii="Arial" w:hAnsi="Arial" w:cs="Arial"/>
          <w:sz w:val="20"/>
          <w:szCs w:val="20"/>
        </w:rPr>
        <w:t>forts</w:t>
      </w:r>
    </w:p>
    <w:p w:rsidR="00633899" w:rsidRPr="00C761A9" w:rsidRDefault="00633899" w:rsidP="00633899">
      <w:pPr>
        <w:pStyle w:val="Paragraphedeliste"/>
        <w:numPr>
          <w:ilvl w:val="0"/>
          <w:numId w:val="12"/>
        </w:numPr>
        <w:jc w:val="both"/>
        <w:rPr>
          <w:rFonts w:ascii="Arial" w:hAnsi="Arial" w:cs="Arial"/>
          <w:sz w:val="20"/>
          <w:szCs w:val="20"/>
        </w:rPr>
      </w:pPr>
      <w:r w:rsidRPr="00C761A9">
        <w:rPr>
          <w:rFonts w:ascii="Arial" w:hAnsi="Arial" w:cs="Arial"/>
          <w:sz w:val="20"/>
          <w:szCs w:val="20"/>
        </w:rPr>
        <w:t>aux dépôts titres uniquement</w:t>
      </w:r>
    </w:p>
    <w:p w:rsidR="00633899" w:rsidRDefault="00633899" w:rsidP="00633899">
      <w:pPr>
        <w:jc w:val="both"/>
        <w:rPr>
          <w:rFonts w:ascii="Arial" w:hAnsi="Arial" w:cs="Arial"/>
        </w:rPr>
      </w:pPr>
    </w:p>
    <w:p w:rsidR="0064541D" w:rsidRPr="00C761A9" w:rsidRDefault="0064541D"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12 :</w:t>
      </w:r>
      <w:r w:rsidRPr="00C761A9">
        <w:rPr>
          <w:rFonts w:ascii="Arial" w:hAnsi="Arial" w:cs="Arial"/>
        </w:rPr>
        <w:t xml:space="preserve"> En France, le montant de garanti</w:t>
      </w:r>
      <w:r w:rsidR="006A21FC">
        <w:rPr>
          <w:rFonts w:ascii="Arial" w:hAnsi="Arial" w:cs="Arial"/>
        </w:rPr>
        <w:t>e des dépôts en espèces est de 5</w:t>
      </w:r>
      <w:r w:rsidRPr="00C761A9">
        <w:rPr>
          <w:rFonts w:ascii="Arial" w:hAnsi="Arial" w:cs="Arial"/>
        </w:rPr>
        <w:t>0 000 euros par déposant.</w:t>
      </w:r>
    </w:p>
    <w:p w:rsidR="00633899" w:rsidRPr="00C761A9" w:rsidRDefault="00633899" w:rsidP="00633899">
      <w:pPr>
        <w:pStyle w:val="Paragraphedeliste"/>
        <w:numPr>
          <w:ilvl w:val="0"/>
          <w:numId w:val="5"/>
        </w:numPr>
        <w:jc w:val="both"/>
        <w:rPr>
          <w:rFonts w:ascii="Arial" w:eastAsia="Times New Roman" w:hAnsi="Arial" w:cs="Arial"/>
          <w:sz w:val="20"/>
          <w:szCs w:val="20"/>
        </w:rPr>
      </w:pPr>
      <w:r w:rsidRPr="00C761A9">
        <w:rPr>
          <w:rFonts w:ascii="Arial" w:eastAsia="Times New Roman" w:hAnsi="Arial" w:cs="Arial"/>
          <w:sz w:val="20"/>
          <w:szCs w:val="20"/>
        </w:rPr>
        <w:t>Vrai</w:t>
      </w:r>
    </w:p>
    <w:p w:rsidR="00633899" w:rsidRPr="00C761A9" w:rsidRDefault="00633899" w:rsidP="00633899">
      <w:pPr>
        <w:pStyle w:val="Paragraphedeliste"/>
        <w:numPr>
          <w:ilvl w:val="0"/>
          <w:numId w:val="5"/>
        </w:numPr>
        <w:jc w:val="both"/>
        <w:rPr>
          <w:rFonts w:ascii="Arial" w:hAnsi="Arial" w:cs="Arial"/>
          <w:sz w:val="20"/>
          <w:szCs w:val="20"/>
        </w:rPr>
      </w:pPr>
      <w:r w:rsidRPr="00C761A9">
        <w:rPr>
          <w:rFonts w:ascii="Arial" w:hAnsi="Arial" w:cs="Arial"/>
          <w:sz w:val="20"/>
          <w:szCs w:val="20"/>
        </w:rPr>
        <w:t>Faux</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13 : </w:t>
      </w:r>
      <w:r w:rsidRPr="00C761A9">
        <w:rPr>
          <w:rFonts w:ascii="Arial" w:hAnsi="Arial" w:cs="Arial"/>
        </w:rPr>
        <w:t>Pour fournir des services d’investissement, un PSI doit obtenir un agrément auprès de :</w:t>
      </w:r>
    </w:p>
    <w:p w:rsidR="00633899" w:rsidRPr="00C761A9" w:rsidRDefault="00633899" w:rsidP="00633899">
      <w:pPr>
        <w:pStyle w:val="Paragraphedeliste"/>
        <w:numPr>
          <w:ilvl w:val="1"/>
          <w:numId w:val="5"/>
        </w:numPr>
        <w:jc w:val="both"/>
        <w:rPr>
          <w:rFonts w:ascii="Arial" w:eastAsia="Times New Roman" w:hAnsi="Arial" w:cs="Arial"/>
          <w:sz w:val="20"/>
          <w:szCs w:val="20"/>
        </w:rPr>
      </w:pPr>
      <w:r w:rsidRPr="00C761A9">
        <w:rPr>
          <w:rFonts w:ascii="Arial" w:eastAsia="Times New Roman" w:hAnsi="Arial" w:cs="Arial"/>
          <w:sz w:val="20"/>
          <w:szCs w:val="20"/>
        </w:rPr>
        <w:t>l’ACPR</w:t>
      </w:r>
    </w:p>
    <w:p w:rsidR="00633899" w:rsidRPr="00C761A9" w:rsidRDefault="00633899" w:rsidP="00633899">
      <w:pPr>
        <w:pStyle w:val="Paragraphedeliste"/>
        <w:numPr>
          <w:ilvl w:val="1"/>
          <w:numId w:val="5"/>
        </w:numPr>
        <w:jc w:val="both"/>
        <w:rPr>
          <w:rFonts w:ascii="Arial" w:eastAsia="Times New Roman" w:hAnsi="Arial" w:cs="Arial"/>
          <w:sz w:val="20"/>
          <w:szCs w:val="20"/>
        </w:rPr>
      </w:pPr>
      <w:r w:rsidRPr="00C761A9">
        <w:rPr>
          <w:rFonts w:ascii="Arial" w:eastAsia="Times New Roman" w:hAnsi="Arial" w:cs="Arial"/>
          <w:sz w:val="20"/>
          <w:szCs w:val="20"/>
        </w:rPr>
        <w:t>l’AMF</w:t>
      </w:r>
    </w:p>
    <w:p w:rsidR="00633899" w:rsidRPr="00C761A9" w:rsidRDefault="00633899" w:rsidP="00633899">
      <w:pPr>
        <w:pStyle w:val="Paragraphedeliste"/>
        <w:numPr>
          <w:ilvl w:val="1"/>
          <w:numId w:val="5"/>
        </w:numPr>
        <w:jc w:val="both"/>
        <w:rPr>
          <w:rFonts w:ascii="Arial" w:eastAsia="Times New Roman" w:hAnsi="Arial" w:cs="Arial"/>
          <w:sz w:val="20"/>
          <w:szCs w:val="20"/>
        </w:rPr>
      </w:pPr>
      <w:r w:rsidRPr="00C761A9">
        <w:rPr>
          <w:rFonts w:ascii="Arial" w:eastAsia="Times New Roman" w:hAnsi="Arial" w:cs="Arial"/>
          <w:sz w:val="20"/>
          <w:szCs w:val="20"/>
        </w:rPr>
        <w:t>l’ACPR ou l’AMF selon le type d’établissement</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Question 14 :</w:t>
      </w:r>
      <w:r w:rsidRPr="00C761A9">
        <w:rPr>
          <w:rFonts w:ascii="Arial" w:hAnsi="Arial" w:cs="Arial"/>
        </w:rPr>
        <w:t xml:space="preserve"> Quels PSI doivent obtenir l’agrément de l’AMF pour exercer leur activité ?</w:t>
      </w:r>
    </w:p>
    <w:p w:rsidR="00633899" w:rsidRPr="00C761A9" w:rsidRDefault="00633899" w:rsidP="00633899">
      <w:pPr>
        <w:pStyle w:val="Paragraphedeliste"/>
        <w:numPr>
          <w:ilvl w:val="0"/>
          <w:numId w:val="13"/>
        </w:numPr>
        <w:jc w:val="both"/>
        <w:rPr>
          <w:rFonts w:ascii="Arial" w:hAnsi="Arial" w:cs="Arial"/>
          <w:sz w:val="20"/>
          <w:szCs w:val="20"/>
        </w:rPr>
      </w:pPr>
      <w:r w:rsidRPr="00C761A9">
        <w:rPr>
          <w:rFonts w:ascii="Arial" w:hAnsi="Arial" w:cs="Arial"/>
          <w:sz w:val="20"/>
          <w:szCs w:val="20"/>
        </w:rPr>
        <w:t>Les entreprises d’assurance</w:t>
      </w:r>
    </w:p>
    <w:p w:rsidR="00633899" w:rsidRPr="00C761A9" w:rsidRDefault="00633899" w:rsidP="00633899">
      <w:pPr>
        <w:pStyle w:val="Paragraphedeliste"/>
        <w:numPr>
          <w:ilvl w:val="0"/>
          <w:numId w:val="13"/>
        </w:numPr>
        <w:jc w:val="both"/>
        <w:rPr>
          <w:rFonts w:ascii="Arial" w:hAnsi="Arial" w:cs="Arial"/>
          <w:sz w:val="20"/>
          <w:szCs w:val="20"/>
        </w:rPr>
      </w:pPr>
      <w:r w:rsidRPr="00C761A9">
        <w:rPr>
          <w:rFonts w:ascii="Arial" w:hAnsi="Arial" w:cs="Arial"/>
          <w:sz w:val="20"/>
          <w:szCs w:val="20"/>
        </w:rPr>
        <w:t>Les sociétés de gestion de portefeuille pour compte de tiers</w:t>
      </w:r>
    </w:p>
    <w:p w:rsidR="00633899" w:rsidRPr="00C761A9" w:rsidRDefault="00633899" w:rsidP="00633899">
      <w:pPr>
        <w:pStyle w:val="Paragraphedeliste"/>
        <w:numPr>
          <w:ilvl w:val="0"/>
          <w:numId w:val="13"/>
        </w:numPr>
        <w:jc w:val="both"/>
        <w:rPr>
          <w:rFonts w:ascii="Arial" w:hAnsi="Arial" w:cs="Arial"/>
          <w:sz w:val="20"/>
          <w:szCs w:val="20"/>
        </w:rPr>
      </w:pPr>
      <w:r w:rsidRPr="00C761A9">
        <w:rPr>
          <w:rFonts w:ascii="Arial" w:hAnsi="Arial" w:cs="Arial"/>
          <w:sz w:val="20"/>
          <w:szCs w:val="20"/>
        </w:rPr>
        <w:t>Les établissements de crédit</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15 : </w:t>
      </w:r>
      <w:r w:rsidRPr="00C761A9">
        <w:rPr>
          <w:rFonts w:ascii="Arial" w:hAnsi="Arial" w:cs="Arial"/>
        </w:rPr>
        <w:t>Quelle est l’une des principales missions de la fonction de conformité ?</w:t>
      </w:r>
    </w:p>
    <w:p w:rsidR="00633899" w:rsidRPr="00C761A9" w:rsidRDefault="00633899" w:rsidP="00633899">
      <w:pPr>
        <w:pStyle w:val="Paragraphedeliste"/>
        <w:numPr>
          <w:ilvl w:val="0"/>
          <w:numId w:val="14"/>
        </w:numPr>
        <w:jc w:val="both"/>
        <w:rPr>
          <w:rFonts w:ascii="Arial" w:hAnsi="Arial" w:cs="Arial"/>
          <w:sz w:val="20"/>
          <w:szCs w:val="20"/>
        </w:rPr>
      </w:pPr>
      <w:r w:rsidRPr="00C761A9">
        <w:rPr>
          <w:rFonts w:ascii="Arial" w:hAnsi="Arial" w:cs="Arial"/>
          <w:sz w:val="20"/>
          <w:szCs w:val="20"/>
        </w:rPr>
        <w:t xml:space="preserve">Formuler et rédiger des procédures internes en phase avec la réglementation </w:t>
      </w:r>
    </w:p>
    <w:p w:rsidR="00633899" w:rsidRPr="00C761A9" w:rsidRDefault="00633899" w:rsidP="00633899">
      <w:pPr>
        <w:pStyle w:val="Paragraphedeliste"/>
        <w:numPr>
          <w:ilvl w:val="0"/>
          <w:numId w:val="14"/>
        </w:numPr>
        <w:jc w:val="both"/>
        <w:rPr>
          <w:rFonts w:ascii="Arial" w:hAnsi="Arial" w:cs="Arial"/>
          <w:sz w:val="20"/>
          <w:szCs w:val="20"/>
        </w:rPr>
      </w:pPr>
      <w:r w:rsidRPr="00C761A9">
        <w:rPr>
          <w:rFonts w:ascii="Arial" w:hAnsi="Arial" w:cs="Arial"/>
          <w:bCs/>
          <w:sz w:val="20"/>
          <w:szCs w:val="20"/>
        </w:rPr>
        <w:t>Concevoir les nouveaux produits et services</w:t>
      </w:r>
    </w:p>
    <w:p w:rsidR="00633899" w:rsidRPr="00C761A9" w:rsidRDefault="00633899" w:rsidP="00633899">
      <w:pPr>
        <w:pStyle w:val="Paragraphedeliste"/>
        <w:numPr>
          <w:ilvl w:val="0"/>
          <w:numId w:val="14"/>
        </w:numPr>
        <w:jc w:val="both"/>
        <w:rPr>
          <w:rFonts w:ascii="Arial" w:hAnsi="Arial" w:cs="Arial"/>
          <w:sz w:val="20"/>
          <w:szCs w:val="20"/>
        </w:rPr>
      </w:pPr>
      <w:r w:rsidRPr="00C761A9">
        <w:rPr>
          <w:rFonts w:ascii="Arial" w:hAnsi="Arial" w:cs="Arial"/>
          <w:sz w:val="20"/>
          <w:szCs w:val="20"/>
        </w:rPr>
        <w:t>Répondre aux réclamations des clients</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16 : </w:t>
      </w:r>
      <w:r w:rsidRPr="00C761A9">
        <w:rPr>
          <w:rFonts w:ascii="Arial" w:hAnsi="Arial" w:cs="Arial"/>
        </w:rPr>
        <w:t>Lorsqu’un collaborateur signale un manquement au code de déontologie, il exerce :</w:t>
      </w:r>
    </w:p>
    <w:p w:rsidR="00633899" w:rsidRPr="00C761A9" w:rsidRDefault="00633899" w:rsidP="00633899">
      <w:pPr>
        <w:pStyle w:val="Paragraphedeliste"/>
        <w:numPr>
          <w:ilvl w:val="0"/>
          <w:numId w:val="15"/>
        </w:numPr>
        <w:jc w:val="both"/>
        <w:rPr>
          <w:rFonts w:ascii="Arial" w:hAnsi="Arial" w:cs="Arial"/>
          <w:sz w:val="20"/>
          <w:szCs w:val="20"/>
        </w:rPr>
      </w:pPr>
      <w:r w:rsidRPr="00C761A9">
        <w:rPr>
          <w:rFonts w:ascii="Arial" w:hAnsi="Arial" w:cs="Arial"/>
          <w:sz w:val="20"/>
          <w:szCs w:val="20"/>
        </w:rPr>
        <w:t>la faculté d’alerte urgence</w:t>
      </w:r>
    </w:p>
    <w:p w:rsidR="00633899" w:rsidRPr="00C761A9" w:rsidRDefault="00633899" w:rsidP="00633899">
      <w:pPr>
        <w:pStyle w:val="Paragraphedeliste"/>
        <w:numPr>
          <w:ilvl w:val="0"/>
          <w:numId w:val="15"/>
        </w:numPr>
        <w:jc w:val="both"/>
        <w:rPr>
          <w:rFonts w:ascii="Arial" w:hAnsi="Arial" w:cs="Arial"/>
          <w:sz w:val="20"/>
          <w:szCs w:val="20"/>
        </w:rPr>
      </w:pPr>
      <w:r w:rsidRPr="00C761A9">
        <w:rPr>
          <w:rFonts w:ascii="Arial" w:hAnsi="Arial" w:cs="Arial"/>
          <w:sz w:val="20"/>
          <w:szCs w:val="20"/>
        </w:rPr>
        <w:t>la faculté d’alerte hiérarchique</w:t>
      </w:r>
    </w:p>
    <w:p w:rsidR="00633899" w:rsidRPr="00C761A9" w:rsidRDefault="00633899" w:rsidP="00633899">
      <w:pPr>
        <w:pStyle w:val="Paragraphedeliste"/>
        <w:numPr>
          <w:ilvl w:val="0"/>
          <w:numId w:val="15"/>
        </w:numPr>
        <w:jc w:val="both"/>
        <w:rPr>
          <w:rFonts w:ascii="Arial" w:hAnsi="Arial" w:cs="Arial"/>
          <w:sz w:val="20"/>
          <w:szCs w:val="20"/>
        </w:rPr>
      </w:pPr>
      <w:r w:rsidRPr="00C761A9">
        <w:rPr>
          <w:rFonts w:ascii="Arial" w:hAnsi="Arial" w:cs="Arial"/>
          <w:sz w:val="20"/>
          <w:szCs w:val="20"/>
        </w:rPr>
        <w:t>la faculté d’alerte éthique</w:t>
      </w:r>
    </w:p>
    <w:p w:rsidR="00633899" w:rsidRPr="00C761A9" w:rsidRDefault="00633899" w:rsidP="00633899">
      <w:pPr>
        <w:pStyle w:val="Paragraphedeliste"/>
        <w:jc w:val="both"/>
        <w:rPr>
          <w:rFonts w:ascii="Arial" w:hAnsi="Arial" w:cs="Arial"/>
          <w:b/>
          <w:sz w:val="20"/>
          <w:szCs w:val="20"/>
        </w:rPr>
      </w:pPr>
    </w:p>
    <w:p w:rsidR="00633899" w:rsidRPr="00C761A9" w:rsidRDefault="00633899" w:rsidP="00633899">
      <w:pPr>
        <w:jc w:val="both"/>
        <w:rPr>
          <w:rFonts w:ascii="Arial" w:hAnsi="Arial" w:cs="Arial"/>
        </w:rPr>
      </w:pPr>
      <w:r w:rsidRPr="00C761A9">
        <w:rPr>
          <w:rFonts w:ascii="Arial" w:hAnsi="Arial" w:cs="Arial"/>
          <w:b/>
        </w:rPr>
        <w:t xml:space="preserve">Question 17 : </w:t>
      </w:r>
      <w:r w:rsidRPr="00C761A9">
        <w:rPr>
          <w:rFonts w:ascii="Arial" w:hAnsi="Arial" w:cs="Arial"/>
        </w:rPr>
        <w:t>Quelles règles composent notamment le code de déontologie d’un PSI ?</w:t>
      </w:r>
    </w:p>
    <w:p w:rsidR="00633899" w:rsidRPr="00C761A9" w:rsidRDefault="00633899" w:rsidP="00633899">
      <w:pPr>
        <w:numPr>
          <w:ilvl w:val="0"/>
          <w:numId w:val="16"/>
        </w:numPr>
        <w:jc w:val="both"/>
        <w:rPr>
          <w:rFonts w:ascii="Arial" w:hAnsi="Arial" w:cs="Arial"/>
        </w:rPr>
      </w:pPr>
      <w:r w:rsidRPr="00C761A9">
        <w:rPr>
          <w:rFonts w:ascii="Arial" w:hAnsi="Arial" w:cs="Arial"/>
        </w:rPr>
        <w:t>La politique d’investissement</w:t>
      </w:r>
    </w:p>
    <w:p w:rsidR="00633899" w:rsidRPr="00C761A9" w:rsidRDefault="00633899" w:rsidP="00633899">
      <w:pPr>
        <w:numPr>
          <w:ilvl w:val="0"/>
          <w:numId w:val="16"/>
        </w:numPr>
        <w:jc w:val="both"/>
        <w:rPr>
          <w:rFonts w:ascii="Arial" w:hAnsi="Arial" w:cs="Arial"/>
        </w:rPr>
      </w:pPr>
      <w:r w:rsidRPr="00C761A9">
        <w:rPr>
          <w:rFonts w:ascii="Arial" w:hAnsi="Arial" w:cs="Arial"/>
        </w:rPr>
        <w:t>La politique de recrutement</w:t>
      </w:r>
    </w:p>
    <w:p w:rsidR="00633899" w:rsidRPr="00C761A9" w:rsidRDefault="00633899" w:rsidP="00633899">
      <w:pPr>
        <w:numPr>
          <w:ilvl w:val="0"/>
          <w:numId w:val="16"/>
        </w:numPr>
        <w:jc w:val="both"/>
        <w:rPr>
          <w:rFonts w:ascii="Arial" w:hAnsi="Arial" w:cs="Arial"/>
        </w:rPr>
      </w:pPr>
      <w:r w:rsidRPr="00C761A9">
        <w:rPr>
          <w:rFonts w:ascii="Arial" w:hAnsi="Arial" w:cs="Arial"/>
        </w:rPr>
        <w:t xml:space="preserve">Le respect des personnes et des biens, la confidentialité et les transactions personnelles </w:t>
      </w:r>
    </w:p>
    <w:p w:rsidR="00633899" w:rsidRPr="00C761A9" w:rsidRDefault="00633899" w:rsidP="00633899">
      <w:pPr>
        <w:ind w:left="720"/>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18 : </w:t>
      </w:r>
      <w:r w:rsidRPr="00C761A9">
        <w:rPr>
          <w:rFonts w:ascii="Arial" w:hAnsi="Arial" w:cs="Arial"/>
        </w:rPr>
        <w:t>Concernant la liste d’initiés, quelle réponse est juste ?</w:t>
      </w:r>
    </w:p>
    <w:p w:rsidR="00633899" w:rsidRPr="00C761A9" w:rsidRDefault="00633899" w:rsidP="00633899">
      <w:pPr>
        <w:pStyle w:val="Paragraphedeliste"/>
        <w:numPr>
          <w:ilvl w:val="0"/>
          <w:numId w:val="17"/>
        </w:numPr>
        <w:jc w:val="both"/>
        <w:rPr>
          <w:rFonts w:ascii="Arial" w:hAnsi="Arial" w:cs="Arial"/>
          <w:sz w:val="20"/>
          <w:szCs w:val="20"/>
        </w:rPr>
      </w:pPr>
      <w:r w:rsidRPr="00C761A9">
        <w:rPr>
          <w:rFonts w:ascii="Arial" w:hAnsi="Arial" w:cs="Arial"/>
          <w:sz w:val="20"/>
          <w:szCs w:val="20"/>
        </w:rPr>
        <w:t>Les personnes figurant sur la liste interne d’initiés n’en sont jamais informées</w:t>
      </w:r>
    </w:p>
    <w:p w:rsidR="00633899" w:rsidRPr="00C761A9" w:rsidRDefault="00633899" w:rsidP="00633899">
      <w:pPr>
        <w:pStyle w:val="Paragraphedeliste"/>
        <w:numPr>
          <w:ilvl w:val="0"/>
          <w:numId w:val="17"/>
        </w:numPr>
        <w:jc w:val="both"/>
        <w:rPr>
          <w:rFonts w:ascii="Arial" w:hAnsi="Arial" w:cs="Arial"/>
          <w:sz w:val="20"/>
          <w:szCs w:val="20"/>
        </w:rPr>
      </w:pPr>
      <w:r w:rsidRPr="00C761A9">
        <w:rPr>
          <w:rFonts w:ascii="Arial" w:hAnsi="Arial" w:cs="Arial"/>
          <w:sz w:val="20"/>
          <w:szCs w:val="20"/>
        </w:rPr>
        <w:t>Les personnes figurant sur la liste externe d’initiés n’en sont jamais informées</w:t>
      </w:r>
    </w:p>
    <w:p w:rsidR="00633899" w:rsidRPr="00C761A9" w:rsidRDefault="00633899" w:rsidP="00633899">
      <w:pPr>
        <w:pStyle w:val="Paragraphedeliste"/>
        <w:numPr>
          <w:ilvl w:val="0"/>
          <w:numId w:val="17"/>
        </w:numPr>
        <w:jc w:val="both"/>
        <w:rPr>
          <w:rFonts w:ascii="Arial" w:hAnsi="Arial" w:cs="Arial"/>
          <w:sz w:val="20"/>
          <w:szCs w:val="20"/>
        </w:rPr>
      </w:pPr>
      <w:r w:rsidRPr="00C761A9">
        <w:rPr>
          <w:rFonts w:ascii="Arial" w:hAnsi="Arial" w:cs="Arial"/>
          <w:sz w:val="20"/>
          <w:szCs w:val="20"/>
        </w:rPr>
        <w:t>Les personnes figurant sur la liste interne d’initiés en sont obligatoirement informées</w:t>
      </w:r>
    </w:p>
    <w:p w:rsidR="00633899" w:rsidRPr="00C761A9" w:rsidRDefault="00633899" w:rsidP="00633899">
      <w:pPr>
        <w:pStyle w:val="Paragraphedeliste"/>
        <w:jc w:val="both"/>
        <w:rPr>
          <w:rFonts w:ascii="Arial" w:hAnsi="Arial" w:cs="Arial"/>
          <w:b/>
          <w:sz w:val="20"/>
          <w:szCs w:val="20"/>
        </w:rPr>
      </w:pPr>
    </w:p>
    <w:p w:rsidR="00633899" w:rsidRPr="00C761A9" w:rsidRDefault="00633899" w:rsidP="00633899">
      <w:pPr>
        <w:jc w:val="both"/>
        <w:rPr>
          <w:rFonts w:ascii="Arial" w:hAnsi="Arial" w:cs="Arial"/>
        </w:rPr>
      </w:pPr>
      <w:r w:rsidRPr="00C761A9">
        <w:rPr>
          <w:rFonts w:ascii="Arial" w:hAnsi="Arial" w:cs="Arial"/>
          <w:b/>
        </w:rPr>
        <w:t xml:space="preserve">Question 19 : </w:t>
      </w:r>
      <w:r w:rsidR="00C93C18" w:rsidRPr="00C761A9">
        <w:rPr>
          <w:rFonts w:ascii="Arial" w:hAnsi="Arial" w:cs="Arial"/>
          <w:bCs/>
        </w:rPr>
        <w:t>À</w:t>
      </w:r>
      <w:r w:rsidRPr="00C761A9">
        <w:rPr>
          <w:rFonts w:ascii="Arial" w:hAnsi="Arial" w:cs="Arial"/>
          <w:bCs/>
        </w:rPr>
        <w:t xml:space="preserve"> quoi est tenu un PSI qui a conseillé une société cotée à l’occasion d’une opération d’émission d’actions nouvelles ?</w:t>
      </w:r>
    </w:p>
    <w:p w:rsidR="00633899" w:rsidRPr="00C761A9" w:rsidRDefault="00633899" w:rsidP="00633899">
      <w:pPr>
        <w:numPr>
          <w:ilvl w:val="0"/>
          <w:numId w:val="18"/>
        </w:numPr>
        <w:jc w:val="both"/>
        <w:rPr>
          <w:rFonts w:ascii="Arial" w:hAnsi="Arial" w:cs="Arial"/>
        </w:rPr>
      </w:pPr>
      <w:r w:rsidRPr="00C761A9">
        <w:rPr>
          <w:rFonts w:ascii="Arial" w:hAnsi="Arial" w:cs="Arial"/>
          <w:bCs/>
        </w:rPr>
        <w:t>De déclarer à l’AMF les noms de ses salariés qui ont collaboré à la mission de conseil</w:t>
      </w:r>
    </w:p>
    <w:p w:rsidR="00633899" w:rsidRPr="00C761A9" w:rsidRDefault="00633899" w:rsidP="00633899">
      <w:pPr>
        <w:numPr>
          <w:ilvl w:val="0"/>
          <w:numId w:val="18"/>
        </w:numPr>
        <w:jc w:val="both"/>
        <w:rPr>
          <w:rFonts w:ascii="Arial" w:hAnsi="Arial" w:cs="Arial"/>
        </w:rPr>
      </w:pPr>
      <w:r w:rsidRPr="00C761A9">
        <w:rPr>
          <w:rFonts w:ascii="Arial" w:hAnsi="Arial" w:cs="Arial"/>
          <w:bCs/>
        </w:rPr>
        <w:t>D’interdire à ses autres clients toute transaction sur le titre de la société concernée</w:t>
      </w:r>
    </w:p>
    <w:p w:rsidR="00633899" w:rsidRPr="00C761A9" w:rsidRDefault="00633899" w:rsidP="00633899">
      <w:pPr>
        <w:numPr>
          <w:ilvl w:val="0"/>
          <w:numId w:val="18"/>
        </w:numPr>
        <w:jc w:val="both"/>
        <w:rPr>
          <w:rFonts w:ascii="Arial" w:hAnsi="Arial" w:cs="Arial"/>
        </w:rPr>
      </w:pPr>
      <w:r w:rsidRPr="00C761A9">
        <w:rPr>
          <w:rFonts w:ascii="Arial" w:hAnsi="Arial" w:cs="Arial"/>
          <w:bCs/>
        </w:rPr>
        <w:t>D’établir une liste d’initiés avec les noms des collaborateurs qui ont participé à cette mission de conseil</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20 : </w:t>
      </w:r>
      <w:r w:rsidRPr="00C761A9">
        <w:rPr>
          <w:rFonts w:ascii="Arial" w:hAnsi="Arial" w:cs="Arial"/>
        </w:rPr>
        <w:t xml:space="preserve">Concernant les barrières à l’information ou « murailles de Chine », quelle affirmation est fausse ? </w:t>
      </w:r>
    </w:p>
    <w:p w:rsidR="00633899" w:rsidRPr="00C761A9" w:rsidRDefault="00633899" w:rsidP="00633899">
      <w:pPr>
        <w:pStyle w:val="Paragraphedeliste"/>
        <w:numPr>
          <w:ilvl w:val="0"/>
          <w:numId w:val="19"/>
        </w:numPr>
        <w:jc w:val="both"/>
        <w:rPr>
          <w:rFonts w:ascii="Arial" w:eastAsia="Times New Roman" w:hAnsi="Arial" w:cs="Arial"/>
          <w:sz w:val="20"/>
          <w:szCs w:val="20"/>
        </w:rPr>
      </w:pPr>
      <w:r w:rsidRPr="00C761A9">
        <w:rPr>
          <w:rFonts w:ascii="Arial" w:hAnsi="Arial" w:cs="Arial"/>
          <w:sz w:val="20"/>
          <w:szCs w:val="20"/>
        </w:rPr>
        <w:t>Elles préviennent la circulation indue d'informations privilégiées</w:t>
      </w:r>
      <w:r w:rsidRPr="00C761A9">
        <w:rPr>
          <w:rFonts w:ascii="Arial" w:eastAsia="Times New Roman" w:hAnsi="Arial" w:cs="Arial"/>
          <w:sz w:val="20"/>
          <w:szCs w:val="20"/>
        </w:rPr>
        <w:t xml:space="preserve"> entre les collaborateurs conseillant et finançant les sociétés cotées et les analystes financiers actions</w:t>
      </w:r>
    </w:p>
    <w:p w:rsidR="00633899" w:rsidRPr="00C761A9" w:rsidRDefault="00633899" w:rsidP="00633899">
      <w:pPr>
        <w:pStyle w:val="Paragraphedeliste"/>
        <w:numPr>
          <w:ilvl w:val="0"/>
          <w:numId w:val="19"/>
        </w:numPr>
        <w:jc w:val="both"/>
        <w:rPr>
          <w:rFonts w:ascii="Arial" w:eastAsia="Times New Roman" w:hAnsi="Arial" w:cs="Arial"/>
          <w:sz w:val="20"/>
          <w:szCs w:val="20"/>
        </w:rPr>
      </w:pPr>
      <w:r w:rsidRPr="00C761A9">
        <w:rPr>
          <w:rFonts w:ascii="Arial" w:eastAsia="Times New Roman" w:hAnsi="Arial" w:cs="Arial"/>
          <w:sz w:val="20"/>
          <w:szCs w:val="20"/>
        </w:rPr>
        <w:t>Elles sont mises en place pour éviter les conflits d’intérêts entre les collaborateurs conseillant les vendeurs et les acheteurs d’instruments financiers</w:t>
      </w:r>
    </w:p>
    <w:p w:rsidR="00633899" w:rsidRPr="00C761A9" w:rsidRDefault="00633899" w:rsidP="00633899">
      <w:pPr>
        <w:pStyle w:val="Paragraphedeliste"/>
        <w:numPr>
          <w:ilvl w:val="0"/>
          <w:numId w:val="19"/>
        </w:numPr>
        <w:jc w:val="both"/>
        <w:rPr>
          <w:rFonts w:ascii="Arial" w:eastAsia="Times New Roman" w:hAnsi="Arial" w:cs="Arial"/>
          <w:sz w:val="20"/>
          <w:szCs w:val="20"/>
        </w:rPr>
      </w:pPr>
      <w:r w:rsidRPr="00C761A9">
        <w:rPr>
          <w:rFonts w:ascii="Arial" w:eastAsia="Times New Roman" w:hAnsi="Arial" w:cs="Arial"/>
          <w:sz w:val="20"/>
          <w:szCs w:val="20"/>
        </w:rPr>
        <w:t xml:space="preserve">Elles visent à encourager la diffusion d’informations privilégiées aux médias </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w:t>
      </w:r>
      <w:r w:rsidR="00C93C18">
        <w:rPr>
          <w:rFonts w:ascii="Arial" w:hAnsi="Arial" w:cs="Arial"/>
          <w:b/>
        </w:rPr>
        <w:t xml:space="preserve"> </w:t>
      </w:r>
      <w:r w:rsidRPr="00C761A9">
        <w:rPr>
          <w:rFonts w:ascii="Arial" w:hAnsi="Arial" w:cs="Arial"/>
          <w:b/>
        </w:rPr>
        <w:t>21 :</w:t>
      </w:r>
      <w:r w:rsidRPr="00C761A9">
        <w:rPr>
          <w:rFonts w:ascii="Arial" w:hAnsi="Arial" w:cs="Arial"/>
        </w:rPr>
        <w:t xml:space="preserve"> Quelle disposition figure obligatoirement dans la procédure de traitement des réclamations d’un PSI ?</w:t>
      </w:r>
    </w:p>
    <w:p w:rsidR="00633899" w:rsidRPr="00C50054" w:rsidRDefault="00C50054" w:rsidP="00C50054">
      <w:pPr>
        <w:pStyle w:val="Paragraphedeliste"/>
        <w:numPr>
          <w:ilvl w:val="0"/>
          <w:numId w:val="20"/>
        </w:numPr>
        <w:jc w:val="both"/>
        <w:rPr>
          <w:rFonts w:ascii="Arial" w:hAnsi="Arial" w:cs="Arial"/>
          <w:sz w:val="20"/>
          <w:szCs w:val="20"/>
        </w:rPr>
      </w:pPr>
      <w:r w:rsidRPr="00C50054">
        <w:rPr>
          <w:rFonts w:ascii="Arial" w:hAnsi="Arial" w:cs="Arial"/>
          <w:sz w:val="20"/>
          <w:szCs w:val="20"/>
        </w:rPr>
        <w:t>Toujours proposer une solution dans l’intérêt du PSI</w:t>
      </w:r>
    </w:p>
    <w:p w:rsidR="00633899" w:rsidRPr="00C50054" w:rsidRDefault="00633899" w:rsidP="00633899">
      <w:pPr>
        <w:pStyle w:val="Paragraphedeliste"/>
        <w:numPr>
          <w:ilvl w:val="0"/>
          <w:numId w:val="20"/>
        </w:numPr>
        <w:jc w:val="both"/>
        <w:rPr>
          <w:rFonts w:ascii="Arial" w:hAnsi="Arial" w:cs="Arial"/>
          <w:sz w:val="20"/>
          <w:szCs w:val="20"/>
        </w:rPr>
      </w:pPr>
      <w:r w:rsidRPr="00C50054">
        <w:rPr>
          <w:rFonts w:ascii="Arial" w:hAnsi="Arial" w:cs="Arial"/>
          <w:sz w:val="20"/>
          <w:szCs w:val="20"/>
        </w:rPr>
        <w:t>Traiter cette réclamation rapidement</w:t>
      </w:r>
    </w:p>
    <w:p w:rsidR="00633899" w:rsidRPr="00C761A9" w:rsidRDefault="00633899" w:rsidP="00633899">
      <w:pPr>
        <w:pStyle w:val="Paragraphedeliste"/>
        <w:numPr>
          <w:ilvl w:val="0"/>
          <w:numId w:val="20"/>
        </w:numPr>
        <w:jc w:val="both"/>
        <w:rPr>
          <w:rFonts w:ascii="Arial" w:hAnsi="Arial" w:cs="Arial"/>
          <w:sz w:val="20"/>
          <w:szCs w:val="20"/>
        </w:rPr>
      </w:pPr>
      <w:r w:rsidRPr="00C761A9">
        <w:rPr>
          <w:rFonts w:ascii="Arial" w:hAnsi="Arial" w:cs="Arial"/>
          <w:sz w:val="20"/>
          <w:szCs w:val="20"/>
        </w:rPr>
        <w:t>Transmettre une copie des réclamations des clients au médiateur de l’AMF</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Question 22 :</w:t>
      </w:r>
      <w:r w:rsidRPr="00C761A9">
        <w:rPr>
          <w:rFonts w:ascii="Arial" w:hAnsi="Arial" w:cs="Arial"/>
        </w:rPr>
        <w:t xml:space="preserve"> La saisine du service de la médiation de l’AMF est :</w:t>
      </w:r>
    </w:p>
    <w:p w:rsidR="00633899" w:rsidRPr="00C761A9" w:rsidRDefault="00633899" w:rsidP="00633899">
      <w:pPr>
        <w:pStyle w:val="Paragraphedeliste"/>
        <w:numPr>
          <w:ilvl w:val="0"/>
          <w:numId w:val="60"/>
        </w:numPr>
        <w:jc w:val="both"/>
        <w:rPr>
          <w:rFonts w:ascii="Arial" w:hAnsi="Arial" w:cs="Arial"/>
          <w:sz w:val="20"/>
          <w:szCs w:val="20"/>
        </w:rPr>
      </w:pPr>
      <w:r w:rsidRPr="00C761A9">
        <w:rPr>
          <w:rFonts w:ascii="Arial" w:hAnsi="Arial" w:cs="Arial"/>
          <w:sz w:val="20"/>
          <w:szCs w:val="20"/>
        </w:rPr>
        <w:t>gratuite</w:t>
      </w:r>
    </w:p>
    <w:p w:rsidR="00633899" w:rsidRPr="00C761A9" w:rsidRDefault="00633899" w:rsidP="00633899">
      <w:pPr>
        <w:pStyle w:val="Paragraphedeliste"/>
        <w:numPr>
          <w:ilvl w:val="0"/>
          <w:numId w:val="60"/>
        </w:numPr>
        <w:jc w:val="both"/>
        <w:rPr>
          <w:rFonts w:ascii="Arial" w:hAnsi="Arial" w:cs="Arial"/>
          <w:sz w:val="20"/>
          <w:szCs w:val="20"/>
        </w:rPr>
      </w:pPr>
      <w:r w:rsidRPr="00C761A9">
        <w:rPr>
          <w:rFonts w:ascii="Arial" w:hAnsi="Arial" w:cs="Arial"/>
          <w:sz w:val="20"/>
          <w:szCs w:val="20"/>
        </w:rPr>
        <w:t>réservée aux clients patrimoniaux</w:t>
      </w:r>
    </w:p>
    <w:p w:rsidR="00633899" w:rsidRPr="00C761A9" w:rsidRDefault="00633899" w:rsidP="00633899">
      <w:pPr>
        <w:pStyle w:val="Paragraphedeliste"/>
        <w:numPr>
          <w:ilvl w:val="0"/>
          <w:numId w:val="60"/>
        </w:numPr>
        <w:jc w:val="both"/>
        <w:rPr>
          <w:rFonts w:ascii="Arial" w:hAnsi="Arial" w:cs="Arial"/>
          <w:sz w:val="20"/>
          <w:szCs w:val="20"/>
        </w:rPr>
      </w:pPr>
      <w:r w:rsidRPr="00C761A9">
        <w:rPr>
          <w:rFonts w:ascii="Arial" w:hAnsi="Arial" w:cs="Arial"/>
          <w:sz w:val="20"/>
          <w:szCs w:val="20"/>
        </w:rPr>
        <w:t>payante</w:t>
      </w:r>
    </w:p>
    <w:p w:rsidR="00633899" w:rsidRDefault="00633899" w:rsidP="00633899">
      <w:pPr>
        <w:jc w:val="both"/>
        <w:rPr>
          <w:rFonts w:ascii="Arial" w:hAnsi="Arial" w:cs="Arial"/>
        </w:rPr>
      </w:pPr>
    </w:p>
    <w:p w:rsidR="00D63F30" w:rsidRPr="00C761A9" w:rsidRDefault="00D63F30"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23 : </w:t>
      </w:r>
      <w:r w:rsidRPr="00C761A9">
        <w:rPr>
          <w:rFonts w:ascii="Arial" w:hAnsi="Arial" w:cs="Arial"/>
        </w:rPr>
        <w:t>Quel est le rôle du médiateur interne d’un PSI sur les dossiers de réclamation qui lui sont transmis ?</w:t>
      </w:r>
    </w:p>
    <w:p w:rsidR="00633899" w:rsidRPr="00C761A9" w:rsidRDefault="00633899" w:rsidP="00633899">
      <w:pPr>
        <w:pStyle w:val="Paragraphedeliste"/>
        <w:numPr>
          <w:ilvl w:val="0"/>
          <w:numId w:val="21"/>
        </w:numPr>
        <w:jc w:val="both"/>
        <w:rPr>
          <w:rFonts w:ascii="Arial" w:hAnsi="Arial" w:cs="Arial"/>
          <w:sz w:val="20"/>
          <w:szCs w:val="20"/>
        </w:rPr>
      </w:pPr>
      <w:r w:rsidRPr="00C761A9">
        <w:rPr>
          <w:rFonts w:ascii="Arial" w:hAnsi="Arial" w:cs="Arial"/>
          <w:sz w:val="20"/>
          <w:szCs w:val="20"/>
        </w:rPr>
        <w:t>Il renvoie les dossiers aux services concernés pour traitement</w:t>
      </w:r>
    </w:p>
    <w:p w:rsidR="00633899" w:rsidRPr="00C761A9" w:rsidRDefault="00633899" w:rsidP="00633899">
      <w:pPr>
        <w:numPr>
          <w:ilvl w:val="0"/>
          <w:numId w:val="21"/>
        </w:numPr>
        <w:jc w:val="both"/>
        <w:rPr>
          <w:rFonts w:ascii="Arial" w:hAnsi="Arial" w:cs="Arial"/>
        </w:rPr>
      </w:pPr>
      <w:r w:rsidRPr="00C761A9">
        <w:rPr>
          <w:rFonts w:ascii="Arial" w:hAnsi="Arial" w:cs="Arial"/>
        </w:rPr>
        <w:t>Il émet un avis après avoir examiné le dossier en droit et en équité</w:t>
      </w:r>
    </w:p>
    <w:p w:rsidR="00633899" w:rsidRPr="00C761A9" w:rsidRDefault="00633899" w:rsidP="00633899">
      <w:pPr>
        <w:numPr>
          <w:ilvl w:val="0"/>
          <w:numId w:val="21"/>
        </w:numPr>
        <w:jc w:val="both"/>
        <w:rPr>
          <w:rFonts w:ascii="Arial" w:hAnsi="Arial" w:cs="Arial"/>
        </w:rPr>
      </w:pPr>
      <w:r w:rsidRPr="00C761A9">
        <w:rPr>
          <w:rFonts w:ascii="Arial" w:hAnsi="Arial" w:cs="Arial"/>
        </w:rPr>
        <w:t>Il impose une solution amiable avec le client</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24 : </w:t>
      </w:r>
      <w:r w:rsidRPr="00C761A9">
        <w:rPr>
          <w:rFonts w:ascii="Arial" w:hAnsi="Arial" w:cs="Arial"/>
        </w:rPr>
        <w:t>D’après le code pénal, les termes suivants sont utilisés pour caractériser les étapes d’une opération de blanchiment d’argent :</w:t>
      </w:r>
    </w:p>
    <w:p w:rsidR="00633899" w:rsidRPr="00C761A9" w:rsidRDefault="00633899" w:rsidP="00633899">
      <w:pPr>
        <w:pStyle w:val="Paragraphedeliste"/>
        <w:numPr>
          <w:ilvl w:val="0"/>
          <w:numId w:val="22"/>
        </w:numPr>
        <w:jc w:val="both"/>
        <w:rPr>
          <w:rFonts w:ascii="Arial" w:hAnsi="Arial" w:cs="Arial"/>
          <w:sz w:val="20"/>
          <w:szCs w:val="20"/>
        </w:rPr>
      </w:pPr>
      <w:r w:rsidRPr="00C761A9">
        <w:rPr>
          <w:rFonts w:ascii="Arial" w:hAnsi="Arial" w:cs="Arial"/>
          <w:bCs/>
          <w:sz w:val="20"/>
          <w:szCs w:val="20"/>
        </w:rPr>
        <w:t>le placement</w:t>
      </w:r>
      <w:r w:rsidRPr="00C761A9">
        <w:rPr>
          <w:rFonts w:ascii="Arial" w:hAnsi="Arial" w:cs="Arial"/>
          <w:sz w:val="20"/>
          <w:szCs w:val="20"/>
        </w:rPr>
        <w:t>, la dissimulation, la conversion</w:t>
      </w:r>
    </w:p>
    <w:p w:rsidR="00633899" w:rsidRPr="00C761A9" w:rsidRDefault="00633899" w:rsidP="00633899">
      <w:pPr>
        <w:pStyle w:val="Paragraphedeliste"/>
        <w:numPr>
          <w:ilvl w:val="0"/>
          <w:numId w:val="22"/>
        </w:numPr>
        <w:jc w:val="both"/>
        <w:rPr>
          <w:rFonts w:ascii="Arial" w:hAnsi="Arial" w:cs="Arial"/>
          <w:sz w:val="20"/>
          <w:szCs w:val="20"/>
        </w:rPr>
      </w:pPr>
      <w:r w:rsidRPr="00C761A9">
        <w:rPr>
          <w:rFonts w:ascii="Arial" w:hAnsi="Arial" w:cs="Arial"/>
          <w:sz w:val="20"/>
          <w:szCs w:val="20"/>
        </w:rPr>
        <w:t>le prélavage</w:t>
      </w:r>
      <w:r w:rsidR="00265FEB">
        <w:rPr>
          <w:rFonts w:ascii="Arial" w:hAnsi="Arial" w:cs="Arial"/>
          <w:sz w:val="20"/>
          <w:szCs w:val="20"/>
        </w:rPr>
        <w:t>,</w:t>
      </w:r>
      <w:r w:rsidRPr="00C761A9">
        <w:rPr>
          <w:rFonts w:ascii="Arial" w:hAnsi="Arial" w:cs="Arial"/>
          <w:sz w:val="20"/>
          <w:szCs w:val="20"/>
        </w:rPr>
        <w:t xml:space="preserve"> le lavage et l’essorage</w:t>
      </w:r>
    </w:p>
    <w:p w:rsidR="00633899" w:rsidRPr="00C761A9" w:rsidRDefault="00633899" w:rsidP="00633899">
      <w:pPr>
        <w:pStyle w:val="Paragraphedeliste"/>
        <w:numPr>
          <w:ilvl w:val="0"/>
          <w:numId w:val="22"/>
        </w:numPr>
        <w:jc w:val="both"/>
        <w:rPr>
          <w:rFonts w:ascii="Arial" w:hAnsi="Arial" w:cs="Arial"/>
          <w:sz w:val="20"/>
          <w:szCs w:val="20"/>
        </w:rPr>
      </w:pPr>
      <w:r w:rsidRPr="00C761A9">
        <w:rPr>
          <w:rFonts w:ascii="Arial" w:hAnsi="Arial" w:cs="Arial"/>
          <w:sz w:val="20"/>
          <w:szCs w:val="20"/>
        </w:rPr>
        <w:t>le placement, la dissimulation et la restitution</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25 : </w:t>
      </w:r>
      <w:r w:rsidR="00D63F30" w:rsidRPr="00C761A9">
        <w:rPr>
          <w:rFonts w:ascii="Arial" w:hAnsi="Arial" w:cs="Arial"/>
          <w:bCs/>
        </w:rPr>
        <w:t>À</w:t>
      </w:r>
      <w:r w:rsidRPr="00C761A9">
        <w:rPr>
          <w:rFonts w:ascii="Arial" w:hAnsi="Arial" w:cs="Arial"/>
        </w:rPr>
        <w:t xml:space="preserve"> qui s’applique la vigilance renforcée ? </w:t>
      </w:r>
    </w:p>
    <w:p w:rsidR="00633899" w:rsidRPr="00C761A9" w:rsidRDefault="00633899" w:rsidP="00633899">
      <w:pPr>
        <w:pStyle w:val="Paragraphedeliste"/>
        <w:numPr>
          <w:ilvl w:val="0"/>
          <w:numId w:val="61"/>
        </w:numPr>
        <w:jc w:val="both"/>
        <w:rPr>
          <w:rFonts w:ascii="Arial" w:hAnsi="Arial" w:cs="Arial"/>
          <w:sz w:val="20"/>
          <w:szCs w:val="20"/>
        </w:rPr>
      </w:pPr>
      <w:r w:rsidRPr="00C761A9">
        <w:rPr>
          <w:rFonts w:ascii="Arial" w:hAnsi="Arial" w:cs="Arial"/>
          <w:bCs/>
          <w:sz w:val="20"/>
          <w:szCs w:val="20"/>
        </w:rPr>
        <w:t>Aux clients « Personnes Politiquement Exposées (PPE) »</w:t>
      </w:r>
    </w:p>
    <w:p w:rsidR="00633899" w:rsidRPr="00C761A9" w:rsidRDefault="00C93C18" w:rsidP="00633899">
      <w:pPr>
        <w:pStyle w:val="Paragraphedeliste"/>
        <w:numPr>
          <w:ilvl w:val="0"/>
          <w:numId w:val="61"/>
        </w:numPr>
        <w:jc w:val="both"/>
        <w:rPr>
          <w:rFonts w:ascii="Arial" w:hAnsi="Arial" w:cs="Arial"/>
          <w:sz w:val="20"/>
          <w:szCs w:val="20"/>
        </w:rPr>
      </w:pPr>
      <w:r w:rsidRPr="00C761A9">
        <w:rPr>
          <w:rFonts w:ascii="Arial" w:hAnsi="Arial" w:cs="Arial"/>
          <w:sz w:val="20"/>
          <w:szCs w:val="20"/>
        </w:rPr>
        <w:t>À</w:t>
      </w:r>
      <w:r w:rsidR="00633899" w:rsidRPr="00C761A9">
        <w:rPr>
          <w:rFonts w:ascii="Arial" w:hAnsi="Arial" w:cs="Arial"/>
          <w:sz w:val="20"/>
          <w:szCs w:val="20"/>
        </w:rPr>
        <w:t xml:space="preserve"> tous les clients non-résidents</w:t>
      </w:r>
    </w:p>
    <w:p w:rsidR="00633899" w:rsidRPr="00C761A9" w:rsidRDefault="00633899" w:rsidP="00633899">
      <w:pPr>
        <w:pStyle w:val="Paragraphedeliste"/>
        <w:numPr>
          <w:ilvl w:val="0"/>
          <w:numId w:val="61"/>
        </w:numPr>
        <w:jc w:val="both"/>
        <w:rPr>
          <w:rFonts w:ascii="Arial" w:hAnsi="Arial" w:cs="Arial"/>
          <w:sz w:val="20"/>
          <w:szCs w:val="20"/>
        </w:rPr>
      </w:pPr>
      <w:r w:rsidRPr="00C761A9">
        <w:rPr>
          <w:rFonts w:ascii="Arial" w:hAnsi="Arial" w:cs="Arial"/>
          <w:sz w:val="20"/>
          <w:szCs w:val="20"/>
        </w:rPr>
        <w:t>Aux sociétés cotées sur un marché règlementé situées dans l’Union Européenne</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26 </w:t>
      </w:r>
      <w:r w:rsidRPr="00C761A9">
        <w:rPr>
          <w:rFonts w:ascii="Arial" w:hAnsi="Arial" w:cs="Arial"/>
        </w:rPr>
        <w:t>: TRACFIN (Traitement du Renseignement et Action contre les Circuits Financiers clandestins) doit remplir plusieurs missions. Lesquelles ?</w:t>
      </w:r>
    </w:p>
    <w:p w:rsidR="00633899" w:rsidRPr="00C761A9" w:rsidRDefault="00633899" w:rsidP="00633899">
      <w:pPr>
        <w:pStyle w:val="Paragraphedeliste"/>
        <w:numPr>
          <w:ilvl w:val="0"/>
          <w:numId w:val="62"/>
        </w:numPr>
        <w:jc w:val="both"/>
        <w:rPr>
          <w:rFonts w:ascii="Arial" w:eastAsia="Times New Roman" w:hAnsi="Arial" w:cs="Arial"/>
          <w:sz w:val="20"/>
          <w:szCs w:val="20"/>
        </w:rPr>
      </w:pPr>
      <w:r w:rsidRPr="00C761A9">
        <w:rPr>
          <w:rFonts w:ascii="Arial" w:eastAsia="Times New Roman" w:hAnsi="Arial" w:cs="Arial"/>
          <w:sz w:val="20"/>
          <w:szCs w:val="20"/>
        </w:rPr>
        <w:t>Collecter les déclarations d’ouverture de compte et les analyser</w:t>
      </w:r>
    </w:p>
    <w:p w:rsidR="00633899" w:rsidRPr="00C761A9" w:rsidRDefault="00633899" w:rsidP="00633899">
      <w:pPr>
        <w:pStyle w:val="Paragraphedeliste"/>
        <w:numPr>
          <w:ilvl w:val="0"/>
          <w:numId w:val="62"/>
        </w:numPr>
        <w:jc w:val="both"/>
        <w:rPr>
          <w:rFonts w:ascii="Arial" w:hAnsi="Arial" w:cs="Arial"/>
          <w:sz w:val="20"/>
          <w:szCs w:val="20"/>
        </w:rPr>
      </w:pPr>
      <w:r w:rsidRPr="00C761A9">
        <w:rPr>
          <w:rFonts w:ascii="Arial" w:eastAsia="Times New Roman" w:hAnsi="Arial" w:cs="Arial"/>
          <w:sz w:val="20"/>
          <w:szCs w:val="20"/>
        </w:rPr>
        <w:t>Collecter les déclarations de soupçon, les analyser et enquêter</w:t>
      </w:r>
    </w:p>
    <w:p w:rsidR="00633899" w:rsidRPr="00C761A9" w:rsidRDefault="00633899" w:rsidP="00633899">
      <w:pPr>
        <w:pStyle w:val="Paragraphedeliste"/>
        <w:numPr>
          <w:ilvl w:val="0"/>
          <w:numId w:val="62"/>
        </w:numPr>
        <w:jc w:val="both"/>
        <w:rPr>
          <w:rFonts w:ascii="Arial" w:eastAsia="Times New Roman" w:hAnsi="Arial" w:cs="Arial"/>
          <w:sz w:val="20"/>
          <w:szCs w:val="20"/>
        </w:rPr>
      </w:pPr>
      <w:r w:rsidRPr="00C761A9">
        <w:rPr>
          <w:rFonts w:ascii="Arial" w:eastAsia="Times New Roman" w:hAnsi="Arial" w:cs="Arial"/>
          <w:sz w:val="20"/>
          <w:szCs w:val="20"/>
        </w:rPr>
        <w:t>Collecter des informations, les analyser, enquêter et infliger des sanctions pénales</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Question 27 :</w:t>
      </w:r>
      <w:r w:rsidRPr="00C761A9">
        <w:rPr>
          <w:rFonts w:ascii="Arial" w:hAnsi="Arial" w:cs="Arial"/>
        </w:rPr>
        <w:t xml:space="preserve"> Quel est le montant au-delà duquel un paiement en espèces effectué directement par un particulier à un commerçant doit être refusé ?</w:t>
      </w:r>
    </w:p>
    <w:p w:rsidR="00633899" w:rsidRPr="00C761A9" w:rsidRDefault="00633899" w:rsidP="00633899">
      <w:pPr>
        <w:pStyle w:val="Paragraphedeliste"/>
        <w:numPr>
          <w:ilvl w:val="0"/>
          <w:numId w:val="63"/>
        </w:numPr>
        <w:jc w:val="both"/>
        <w:rPr>
          <w:rFonts w:ascii="Arial" w:hAnsi="Arial" w:cs="Arial"/>
          <w:sz w:val="20"/>
          <w:szCs w:val="20"/>
        </w:rPr>
      </w:pPr>
      <w:r w:rsidRPr="00C761A9">
        <w:rPr>
          <w:rFonts w:ascii="Arial" w:hAnsi="Arial" w:cs="Arial"/>
          <w:sz w:val="20"/>
          <w:szCs w:val="20"/>
        </w:rPr>
        <w:t>1</w:t>
      </w:r>
      <w:r w:rsidR="00065465">
        <w:rPr>
          <w:rFonts w:ascii="Arial" w:hAnsi="Arial" w:cs="Arial"/>
          <w:sz w:val="20"/>
          <w:szCs w:val="20"/>
        </w:rPr>
        <w:t xml:space="preserve"> </w:t>
      </w:r>
      <w:r w:rsidRPr="00C761A9">
        <w:rPr>
          <w:rFonts w:ascii="Arial" w:hAnsi="Arial" w:cs="Arial"/>
          <w:sz w:val="20"/>
          <w:szCs w:val="20"/>
        </w:rPr>
        <w:t>000 euros</w:t>
      </w:r>
    </w:p>
    <w:p w:rsidR="00633899" w:rsidRPr="00C761A9" w:rsidRDefault="00633899" w:rsidP="00633899">
      <w:pPr>
        <w:pStyle w:val="Paragraphedeliste"/>
        <w:numPr>
          <w:ilvl w:val="0"/>
          <w:numId w:val="63"/>
        </w:numPr>
        <w:jc w:val="both"/>
        <w:rPr>
          <w:rFonts w:ascii="Arial" w:hAnsi="Arial" w:cs="Arial"/>
          <w:sz w:val="20"/>
          <w:szCs w:val="20"/>
        </w:rPr>
      </w:pPr>
      <w:r w:rsidRPr="00C761A9">
        <w:rPr>
          <w:rFonts w:ascii="Arial" w:hAnsi="Arial" w:cs="Arial"/>
          <w:bCs/>
          <w:sz w:val="20"/>
          <w:szCs w:val="20"/>
        </w:rPr>
        <w:t>2</w:t>
      </w:r>
      <w:r w:rsidR="00065465">
        <w:rPr>
          <w:rFonts w:ascii="Arial" w:hAnsi="Arial" w:cs="Arial"/>
          <w:bCs/>
          <w:sz w:val="20"/>
          <w:szCs w:val="20"/>
        </w:rPr>
        <w:t xml:space="preserve"> </w:t>
      </w:r>
      <w:r w:rsidRPr="00C761A9">
        <w:rPr>
          <w:rFonts w:ascii="Arial" w:hAnsi="Arial" w:cs="Arial"/>
          <w:bCs/>
          <w:sz w:val="20"/>
          <w:szCs w:val="20"/>
        </w:rPr>
        <w:t>000</w:t>
      </w:r>
      <w:r w:rsidRPr="00C761A9">
        <w:rPr>
          <w:rFonts w:ascii="Arial" w:hAnsi="Arial" w:cs="Arial"/>
          <w:sz w:val="20"/>
          <w:szCs w:val="20"/>
        </w:rPr>
        <w:t xml:space="preserve"> euros</w:t>
      </w:r>
    </w:p>
    <w:p w:rsidR="00633899" w:rsidRPr="00C761A9" w:rsidRDefault="00633899" w:rsidP="00633899">
      <w:pPr>
        <w:pStyle w:val="Paragraphedeliste"/>
        <w:numPr>
          <w:ilvl w:val="0"/>
          <w:numId w:val="63"/>
        </w:numPr>
        <w:jc w:val="both"/>
        <w:rPr>
          <w:rFonts w:ascii="Arial" w:hAnsi="Arial" w:cs="Arial"/>
          <w:sz w:val="20"/>
          <w:szCs w:val="20"/>
        </w:rPr>
      </w:pPr>
      <w:r w:rsidRPr="00C761A9">
        <w:rPr>
          <w:rFonts w:ascii="Arial" w:hAnsi="Arial" w:cs="Arial"/>
          <w:sz w:val="20"/>
          <w:szCs w:val="20"/>
        </w:rPr>
        <w:t>5</w:t>
      </w:r>
      <w:r w:rsidR="00065465">
        <w:rPr>
          <w:rFonts w:ascii="Arial" w:hAnsi="Arial" w:cs="Arial"/>
          <w:sz w:val="20"/>
          <w:szCs w:val="20"/>
        </w:rPr>
        <w:t xml:space="preserve"> </w:t>
      </w:r>
      <w:r w:rsidRPr="00C761A9">
        <w:rPr>
          <w:rFonts w:ascii="Arial" w:hAnsi="Arial" w:cs="Arial"/>
          <w:sz w:val="20"/>
          <w:szCs w:val="20"/>
        </w:rPr>
        <w:t>000 euros</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28 :</w:t>
      </w:r>
      <w:r w:rsidRPr="00C761A9">
        <w:rPr>
          <w:rFonts w:ascii="Arial" w:hAnsi="Arial" w:cs="Arial"/>
        </w:rPr>
        <w:t xml:space="preserve"> Au sein d’une société émettrice, qui peut être considéré comme une personne « initiée » au sens de la règlementation applicable aux abus de marché ?</w:t>
      </w:r>
    </w:p>
    <w:p w:rsidR="00633899" w:rsidRPr="00C761A9" w:rsidRDefault="00633899" w:rsidP="00633899">
      <w:pPr>
        <w:pStyle w:val="Paragraphedeliste"/>
        <w:numPr>
          <w:ilvl w:val="0"/>
          <w:numId w:val="64"/>
        </w:numPr>
        <w:jc w:val="both"/>
        <w:rPr>
          <w:rFonts w:ascii="Arial" w:hAnsi="Arial" w:cs="Arial"/>
          <w:bCs/>
          <w:sz w:val="20"/>
          <w:szCs w:val="20"/>
        </w:rPr>
      </w:pPr>
      <w:r w:rsidRPr="00C761A9">
        <w:rPr>
          <w:rFonts w:ascii="Arial" w:hAnsi="Arial" w:cs="Arial"/>
          <w:bCs/>
          <w:sz w:val="20"/>
          <w:szCs w:val="20"/>
        </w:rPr>
        <w:t>Uniquement le dirigeant de la société</w:t>
      </w:r>
    </w:p>
    <w:p w:rsidR="00633899" w:rsidRPr="00C761A9" w:rsidRDefault="00633899" w:rsidP="00633899">
      <w:pPr>
        <w:pStyle w:val="Paragraphedeliste"/>
        <w:numPr>
          <w:ilvl w:val="0"/>
          <w:numId w:val="64"/>
        </w:numPr>
        <w:contextualSpacing w:val="0"/>
        <w:jc w:val="both"/>
        <w:rPr>
          <w:rFonts w:ascii="Arial" w:hAnsi="Arial" w:cs="Arial"/>
          <w:sz w:val="20"/>
          <w:szCs w:val="20"/>
        </w:rPr>
      </w:pPr>
      <w:r w:rsidRPr="00C761A9">
        <w:rPr>
          <w:rFonts w:ascii="Arial" w:hAnsi="Arial" w:cs="Arial"/>
          <w:sz w:val="20"/>
          <w:szCs w:val="20"/>
        </w:rPr>
        <w:t>Uniquement le dirigeant et le commissaire aux comptes de la société</w:t>
      </w:r>
    </w:p>
    <w:p w:rsidR="00633899" w:rsidRPr="00C761A9" w:rsidRDefault="00633899" w:rsidP="00633899">
      <w:pPr>
        <w:pStyle w:val="Paragraphedeliste"/>
        <w:numPr>
          <w:ilvl w:val="0"/>
          <w:numId w:val="64"/>
        </w:numPr>
        <w:contextualSpacing w:val="0"/>
        <w:jc w:val="both"/>
        <w:rPr>
          <w:rFonts w:ascii="Arial" w:hAnsi="Arial" w:cs="Arial"/>
          <w:sz w:val="20"/>
          <w:szCs w:val="20"/>
        </w:rPr>
      </w:pPr>
      <w:r w:rsidRPr="00C761A9">
        <w:rPr>
          <w:rFonts w:ascii="Arial" w:hAnsi="Arial" w:cs="Arial"/>
          <w:sz w:val="20"/>
          <w:szCs w:val="20"/>
        </w:rPr>
        <w:t>Toute personne disposant</w:t>
      </w:r>
      <w:r w:rsidR="00265FEB">
        <w:rPr>
          <w:rFonts w:ascii="Arial" w:hAnsi="Arial" w:cs="Arial"/>
          <w:sz w:val="20"/>
          <w:szCs w:val="20"/>
        </w:rPr>
        <w:t>,</w:t>
      </w:r>
      <w:r w:rsidRPr="00C761A9">
        <w:rPr>
          <w:rFonts w:ascii="Arial" w:hAnsi="Arial" w:cs="Arial"/>
          <w:sz w:val="20"/>
          <w:szCs w:val="20"/>
        </w:rPr>
        <w:t xml:space="preserve"> dans l’exercice de sa profession ou de ses fonctions</w:t>
      </w:r>
      <w:r w:rsidR="00265FEB">
        <w:rPr>
          <w:rFonts w:ascii="Arial" w:hAnsi="Arial" w:cs="Arial"/>
          <w:sz w:val="20"/>
          <w:szCs w:val="20"/>
        </w:rPr>
        <w:t>,</w:t>
      </w:r>
      <w:r w:rsidRPr="00C761A9">
        <w:rPr>
          <w:rFonts w:ascii="Arial" w:hAnsi="Arial" w:cs="Arial"/>
          <w:sz w:val="20"/>
          <w:szCs w:val="20"/>
        </w:rPr>
        <w:t xml:space="preserve"> d’une information privilégié</w:t>
      </w:r>
      <w:r w:rsidR="006655B0">
        <w:rPr>
          <w:rFonts w:ascii="Arial" w:hAnsi="Arial" w:cs="Arial"/>
          <w:sz w:val="20"/>
          <w:szCs w:val="20"/>
        </w:rPr>
        <w:t>e, qu’elle soit salariée ou non</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29 : </w:t>
      </w:r>
      <w:r w:rsidRPr="00C761A9">
        <w:rPr>
          <w:rFonts w:ascii="Arial" w:hAnsi="Arial" w:cs="Arial"/>
        </w:rPr>
        <w:t>Une personne qui vend ou achète des titres d’une société cotée, pour elle-même ou pour un tiers, car elle a eu connaissance d’une information encore confidentielle grâce à sa profession, réalise :</w:t>
      </w:r>
    </w:p>
    <w:p w:rsidR="00633899" w:rsidRPr="00C761A9" w:rsidRDefault="00633899" w:rsidP="00633899">
      <w:pPr>
        <w:pStyle w:val="Paragraphedeliste"/>
        <w:numPr>
          <w:ilvl w:val="0"/>
          <w:numId w:val="23"/>
        </w:numPr>
        <w:jc w:val="both"/>
        <w:rPr>
          <w:rFonts w:ascii="Arial" w:hAnsi="Arial" w:cs="Arial"/>
          <w:sz w:val="20"/>
          <w:szCs w:val="20"/>
        </w:rPr>
      </w:pPr>
      <w:r w:rsidRPr="00C761A9">
        <w:rPr>
          <w:rFonts w:ascii="Arial" w:eastAsia="Times New Roman" w:hAnsi="Arial" w:cs="Arial"/>
          <w:sz w:val="20"/>
          <w:szCs w:val="20"/>
        </w:rPr>
        <w:t>une diffusion de fausse information</w:t>
      </w:r>
    </w:p>
    <w:p w:rsidR="00633899" w:rsidRPr="00C761A9" w:rsidRDefault="00633899" w:rsidP="00633899">
      <w:pPr>
        <w:pStyle w:val="Paragraphedeliste"/>
        <w:numPr>
          <w:ilvl w:val="0"/>
          <w:numId w:val="23"/>
        </w:numPr>
        <w:jc w:val="both"/>
        <w:rPr>
          <w:rFonts w:ascii="Arial" w:hAnsi="Arial" w:cs="Arial"/>
          <w:sz w:val="20"/>
          <w:szCs w:val="20"/>
        </w:rPr>
      </w:pPr>
      <w:r w:rsidRPr="00C761A9">
        <w:rPr>
          <w:rFonts w:ascii="Arial" w:eastAsia="Times New Roman" w:hAnsi="Arial" w:cs="Arial"/>
          <w:sz w:val="20"/>
          <w:szCs w:val="20"/>
        </w:rPr>
        <w:t>une manipulation de cours</w:t>
      </w:r>
    </w:p>
    <w:p w:rsidR="00633899" w:rsidRPr="00C761A9" w:rsidRDefault="00633899" w:rsidP="00633899">
      <w:pPr>
        <w:pStyle w:val="Paragraphedeliste"/>
        <w:numPr>
          <w:ilvl w:val="0"/>
          <w:numId w:val="23"/>
        </w:numPr>
        <w:jc w:val="both"/>
        <w:rPr>
          <w:rFonts w:ascii="Arial" w:hAnsi="Arial" w:cs="Arial"/>
          <w:sz w:val="20"/>
          <w:szCs w:val="20"/>
        </w:rPr>
      </w:pPr>
      <w:r w:rsidRPr="00C761A9">
        <w:rPr>
          <w:rFonts w:ascii="Arial" w:eastAsia="Times New Roman" w:hAnsi="Arial" w:cs="Arial"/>
          <w:sz w:val="20"/>
          <w:szCs w:val="20"/>
        </w:rPr>
        <w:t>un délit d’initié</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30 : </w:t>
      </w:r>
      <w:r w:rsidRPr="00C761A9">
        <w:rPr>
          <w:rFonts w:ascii="Arial" w:hAnsi="Arial" w:cs="Arial"/>
        </w:rPr>
        <w:t>Solliciter un client par téléphone dans le cadre d’une action de phoning afin de lui proposer la souscription à un produit d'épargne rentre dans le cadre de la règlementation sur le démarchage bancaire et financier.</w:t>
      </w:r>
    </w:p>
    <w:p w:rsidR="00633899" w:rsidRPr="00C761A9" w:rsidRDefault="00633899" w:rsidP="00633899">
      <w:pPr>
        <w:pStyle w:val="Paragraphedeliste"/>
        <w:numPr>
          <w:ilvl w:val="0"/>
          <w:numId w:val="24"/>
        </w:numPr>
        <w:jc w:val="both"/>
        <w:rPr>
          <w:rFonts w:ascii="Arial" w:eastAsia="Times New Roman" w:hAnsi="Arial" w:cs="Arial"/>
          <w:sz w:val="20"/>
          <w:szCs w:val="20"/>
        </w:rPr>
      </w:pPr>
      <w:r w:rsidRPr="00C761A9">
        <w:rPr>
          <w:rFonts w:ascii="Arial" w:eastAsia="Times New Roman" w:hAnsi="Arial" w:cs="Arial"/>
          <w:sz w:val="20"/>
          <w:szCs w:val="20"/>
        </w:rPr>
        <w:t>Vrai</w:t>
      </w:r>
    </w:p>
    <w:p w:rsidR="00633899" w:rsidRPr="00C761A9" w:rsidRDefault="00633899" w:rsidP="00633899">
      <w:pPr>
        <w:pStyle w:val="Paragraphedeliste"/>
        <w:numPr>
          <w:ilvl w:val="0"/>
          <w:numId w:val="24"/>
        </w:numPr>
        <w:jc w:val="both"/>
        <w:rPr>
          <w:rFonts w:ascii="Arial" w:eastAsia="Times New Roman" w:hAnsi="Arial" w:cs="Arial"/>
          <w:sz w:val="20"/>
          <w:szCs w:val="20"/>
        </w:rPr>
      </w:pPr>
      <w:r w:rsidRPr="00C761A9">
        <w:rPr>
          <w:rFonts w:ascii="Arial" w:eastAsia="Times New Roman" w:hAnsi="Arial" w:cs="Arial"/>
          <w:sz w:val="20"/>
          <w:szCs w:val="20"/>
        </w:rPr>
        <w:t>Faux</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Question 31 :</w:t>
      </w:r>
      <w:r w:rsidRPr="00C761A9">
        <w:rPr>
          <w:rFonts w:ascii="Arial" w:hAnsi="Arial" w:cs="Arial"/>
        </w:rPr>
        <w:t xml:space="preserve"> Un CIF (Conseiller en Investissements Financiers) peut effectuer du démarchage bancaire et financier :</w:t>
      </w:r>
    </w:p>
    <w:p w:rsidR="00633899" w:rsidRPr="00C761A9" w:rsidRDefault="00633899" w:rsidP="00633899">
      <w:pPr>
        <w:pStyle w:val="Paragraphedeliste"/>
        <w:numPr>
          <w:ilvl w:val="0"/>
          <w:numId w:val="25"/>
        </w:numPr>
        <w:jc w:val="both"/>
        <w:rPr>
          <w:rFonts w:ascii="Arial" w:hAnsi="Arial" w:cs="Arial"/>
          <w:sz w:val="20"/>
          <w:szCs w:val="20"/>
        </w:rPr>
      </w:pPr>
      <w:r w:rsidRPr="00C761A9">
        <w:rPr>
          <w:rFonts w:ascii="Arial" w:hAnsi="Arial" w:cs="Arial"/>
          <w:sz w:val="20"/>
          <w:szCs w:val="20"/>
        </w:rPr>
        <w:t>sans restriction étant donné son statut de CIF</w:t>
      </w:r>
    </w:p>
    <w:p w:rsidR="00633899" w:rsidRPr="00C761A9" w:rsidRDefault="00633899" w:rsidP="00633899">
      <w:pPr>
        <w:pStyle w:val="Paragraphedeliste"/>
        <w:numPr>
          <w:ilvl w:val="0"/>
          <w:numId w:val="25"/>
        </w:numPr>
        <w:jc w:val="both"/>
        <w:rPr>
          <w:rFonts w:ascii="Arial" w:hAnsi="Arial" w:cs="Arial"/>
          <w:sz w:val="20"/>
          <w:szCs w:val="20"/>
        </w:rPr>
      </w:pPr>
      <w:r w:rsidRPr="00C761A9">
        <w:rPr>
          <w:rFonts w:ascii="Arial" w:hAnsi="Arial" w:cs="Arial"/>
          <w:sz w:val="20"/>
          <w:szCs w:val="20"/>
        </w:rPr>
        <w:t>uniquement pour la fourniture d’un service de gestion de portefeuille</w:t>
      </w:r>
    </w:p>
    <w:p w:rsidR="00633899" w:rsidRPr="00C761A9" w:rsidRDefault="00633899" w:rsidP="00633899">
      <w:pPr>
        <w:pStyle w:val="Paragraphedeliste"/>
        <w:numPr>
          <w:ilvl w:val="0"/>
          <w:numId w:val="25"/>
        </w:numPr>
        <w:jc w:val="both"/>
        <w:rPr>
          <w:rFonts w:ascii="Arial" w:hAnsi="Arial" w:cs="Arial"/>
          <w:sz w:val="20"/>
          <w:szCs w:val="20"/>
        </w:rPr>
      </w:pPr>
      <w:r w:rsidRPr="00C761A9">
        <w:rPr>
          <w:rFonts w:ascii="Arial" w:hAnsi="Arial" w:cs="Arial"/>
          <w:sz w:val="20"/>
          <w:szCs w:val="20"/>
        </w:rPr>
        <w:t>uniquement pour la fourniture d’une prestation de conseil en investissement</w:t>
      </w:r>
    </w:p>
    <w:p w:rsidR="00633899" w:rsidRPr="00C761A9" w:rsidRDefault="00633899" w:rsidP="00633899">
      <w:pPr>
        <w:pStyle w:val="Paragraphedeliste"/>
        <w:ind w:left="1440"/>
        <w:jc w:val="both"/>
        <w:rPr>
          <w:rFonts w:ascii="Arial" w:hAnsi="Arial" w:cs="Arial"/>
          <w:sz w:val="20"/>
          <w:szCs w:val="20"/>
        </w:rPr>
      </w:pPr>
    </w:p>
    <w:p w:rsidR="00633899" w:rsidRPr="00C761A9" w:rsidRDefault="00633899" w:rsidP="00633899">
      <w:pPr>
        <w:jc w:val="both"/>
        <w:rPr>
          <w:rFonts w:ascii="Arial" w:hAnsi="Arial" w:cs="Arial"/>
        </w:rPr>
      </w:pPr>
      <w:r w:rsidRPr="00C761A9">
        <w:rPr>
          <w:rFonts w:ascii="Arial" w:hAnsi="Arial" w:cs="Arial"/>
          <w:b/>
        </w:rPr>
        <w:t>Question 32 :</w:t>
      </w:r>
      <w:r w:rsidRPr="00C761A9">
        <w:rPr>
          <w:rFonts w:ascii="Arial" w:hAnsi="Arial" w:cs="Arial"/>
        </w:rPr>
        <w:t xml:space="preserve"> Lorsqu’un PSI propose un service de réception-transmission d’ordres dans le cadre d’un acte de démarchage :</w:t>
      </w:r>
    </w:p>
    <w:p w:rsidR="00633899" w:rsidRPr="00C761A9" w:rsidRDefault="00633899" w:rsidP="00633899">
      <w:pPr>
        <w:pStyle w:val="Paragraphedeliste"/>
        <w:numPr>
          <w:ilvl w:val="0"/>
          <w:numId w:val="26"/>
        </w:numPr>
        <w:jc w:val="both"/>
        <w:rPr>
          <w:rFonts w:ascii="Arial" w:hAnsi="Arial" w:cs="Arial"/>
          <w:sz w:val="20"/>
          <w:szCs w:val="20"/>
        </w:rPr>
      </w:pPr>
      <w:r w:rsidRPr="00C761A9">
        <w:rPr>
          <w:rFonts w:ascii="Arial" w:hAnsi="Arial" w:cs="Arial"/>
          <w:sz w:val="20"/>
          <w:szCs w:val="20"/>
        </w:rPr>
        <w:t>le client bénéficie d’un délai de rétractation de 10 jours</w:t>
      </w:r>
    </w:p>
    <w:p w:rsidR="00633899" w:rsidRPr="00C761A9" w:rsidRDefault="00633899" w:rsidP="00633899">
      <w:pPr>
        <w:pStyle w:val="Paragraphedeliste"/>
        <w:numPr>
          <w:ilvl w:val="0"/>
          <w:numId w:val="26"/>
        </w:numPr>
        <w:jc w:val="both"/>
        <w:rPr>
          <w:rFonts w:ascii="Arial" w:hAnsi="Arial" w:cs="Arial"/>
          <w:sz w:val="20"/>
          <w:szCs w:val="20"/>
        </w:rPr>
      </w:pPr>
      <w:r w:rsidRPr="00C761A9">
        <w:rPr>
          <w:rFonts w:ascii="Arial" w:hAnsi="Arial" w:cs="Arial"/>
          <w:sz w:val="20"/>
          <w:szCs w:val="20"/>
        </w:rPr>
        <w:t>le client bénéficie d’un délai d’opposition de 7 jours</w:t>
      </w:r>
    </w:p>
    <w:p w:rsidR="00633899" w:rsidRPr="00C761A9" w:rsidRDefault="00633899" w:rsidP="00633899">
      <w:pPr>
        <w:pStyle w:val="Paragraphedeliste"/>
        <w:numPr>
          <w:ilvl w:val="0"/>
          <w:numId w:val="26"/>
        </w:numPr>
        <w:jc w:val="both"/>
        <w:rPr>
          <w:rFonts w:ascii="Arial" w:hAnsi="Arial" w:cs="Arial"/>
          <w:sz w:val="20"/>
          <w:szCs w:val="20"/>
        </w:rPr>
      </w:pPr>
      <w:r w:rsidRPr="00C761A9">
        <w:rPr>
          <w:rFonts w:ascii="Arial" w:hAnsi="Arial" w:cs="Arial"/>
          <w:sz w:val="20"/>
          <w:szCs w:val="20"/>
        </w:rPr>
        <w:t>le client bénéficie d’un délai de réflexion de 48 heures</w:t>
      </w:r>
    </w:p>
    <w:p w:rsidR="007A4721" w:rsidRPr="00C761A9" w:rsidRDefault="007A4721" w:rsidP="007A4721">
      <w:pPr>
        <w:pStyle w:val="Paragraphedeliste"/>
        <w:jc w:val="both"/>
        <w:rPr>
          <w:rFonts w:ascii="Arial" w:hAnsi="Arial" w:cs="Arial"/>
          <w:sz w:val="20"/>
          <w:szCs w:val="20"/>
        </w:rPr>
      </w:pPr>
    </w:p>
    <w:p w:rsidR="007A4721" w:rsidRPr="00C761A9" w:rsidRDefault="007A4721" w:rsidP="007A4721">
      <w:pPr>
        <w:pStyle w:val="Paragraphedeliste"/>
        <w:jc w:val="both"/>
        <w:rPr>
          <w:rFonts w:ascii="Arial" w:hAnsi="Arial" w:cs="Arial"/>
          <w:sz w:val="20"/>
          <w:szCs w:val="20"/>
        </w:rPr>
      </w:pP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33 : </w:t>
      </w:r>
      <w:r w:rsidRPr="00C761A9">
        <w:rPr>
          <w:rFonts w:ascii="Arial" w:hAnsi="Arial" w:cs="Arial"/>
        </w:rPr>
        <w:t xml:space="preserve">Les PSI doivent classer leurs clients dans trois catégories : </w:t>
      </w:r>
    </w:p>
    <w:p w:rsidR="00633899" w:rsidRPr="00C761A9" w:rsidRDefault="00633899" w:rsidP="00633899">
      <w:pPr>
        <w:numPr>
          <w:ilvl w:val="0"/>
          <w:numId w:val="27"/>
        </w:numPr>
        <w:jc w:val="both"/>
        <w:rPr>
          <w:rFonts w:ascii="Arial" w:hAnsi="Arial" w:cs="Arial"/>
        </w:rPr>
      </w:pPr>
      <w:r w:rsidRPr="00C761A9">
        <w:rPr>
          <w:rFonts w:ascii="Arial" w:hAnsi="Arial" w:cs="Arial"/>
        </w:rPr>
        <w:t xml:space="preserve">Client </w:t>
      </w:r>
      <w:r w:rsidR="00265FEB">
        <w:rPr>
          <w:rFonts w:ascii="Arial" w:hAnsi="Arial" w:cs="Arial"/>
        </w:rPr>
        <w:t>non-professionnel</w:t>
      </w:r>
      <w:r w:rsidRPr="00C761A9">
        <w:rPr>
          <w:rFonts w:ascii="Arial" w:hAnsi="Arial" w:cs="Arial"/>
        </w:rPr>
        <w:t xml:space="preserve"> / client professionnel / contrepartie éligible</w:t>
      </w:r>
    </w:p>
    <w:p w:rsidR="00633899" w:rsidRPr="00C761A9" w:rsidRDefault="00633899" w:rsidP="00633899">
      <w:pPr>
        <w:numPr>
          <w:ilvl w:val="0"/>
          <w:numId w:val="27"/>
        </w:numPr>
        <w:jc w:val="both"/>
        <w:rPr>
          <w:rFonts w:ascii="Arial" w:hAnsi="Arial" w:cs="Arial"/>
        </w:rPr>
      </w:pPr>
      <w:r w:rsidRPr="00C761A9">
        <w:rPr>
          <w:rFonts w:ascii="Arial" w:hAnsi="Arial" w:cs="Arial"/>
        </w:rPr>
        <w:t xml:space="preserve">Client </w:t>
      </w:r>
      <w:r w:rsidR="00265FEB">
        <w:rPr>
          <w:rFonts w:ascii="Arial" w:hAnsi="Arial" w:cs="Arial"/>
        </w:rPr>
        <w:t>non-professionnel</w:t>
      </w:r>
      <w:r w:rsidRPr="00C761A9">
        <w:rPr>
          <w:rFonts w:ascii="Arial" w:hAnsi="Arial" w:cs="Arial"/>
        </w:rPr>
        <w:t xml:space="preserve"> / client professionnel / contrepartie non éligible</w:t>
      </w:r>
    </w:p>
    <w:p w:rsidR="00633899" w:rsidRPr="00C761A9" w:rsidRDefault="00633899" w:rsidP="00633899">
      <w:pPr>
        <w:numPr>
          <w:ilvl w:val="0"/>
          <w:numId w:val="27"/>
        </w:numPr>
        <w:jc w:val="both"/>
        <w:rPr>
          <w:rFonts w:ascii="Arial" w:hAnsi="Arial" w:cs="Arial"/>
        </w:rPr>
      </w:pPr>
      <w:r w:rsidRPr="00C761A9">
        <w:rPr>
          <w:rFonts w:ascii="Arial" w:hAnsi="Arial" w:cs="Arial"/>
        </w:rPr>
        <w:t xml:space="preserve">Client </w:t>
      </w:r>
      <w:r w:rsidR="00265FEB">
        <w:rPr>
          <w:rFonts w:ascii="Arial" w:hAnsi="Arial" w:cs="Arial"/>
        </w:rPr>
        <w:t>non-professionnel</w:t>
      </w:r>
      <w:r w:rsidRPr="00C761A9">
        <w:rPr>
          <w:rFonts w:ascii="Arial" w:hAnsi="Arial" w:cs="Arial"/>
        </w:rPr>
        <w:t xml:space="preserve"> / client averti / contrepartie éligible</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34 : </w:t>
      </w:r>
      <w:r w:rsidR="00687D48" w:rsidRPr="00C761A9">
        <w:rPr>
          <w:rFonts w:ascii="Arial" w:hAnsi="Arial" w:cs="Arial"/>
        </w:rPr>
        <w:t>À</w:t>
      </w:r>
      <w:r w:rsidRPr="00C761A9">
        <w:rPr>
          <w:rFonts w:ascii="Arial" w:hAnsi="Arial" w:cs="Arial"/>
        </w:rPr>
        <w:t xml:space="preserve"> quel moment le PSI doit-il procéder à la catégorisation de ses clients ?</w:t>
      </w:r>
    </w:p>
    <w:p w:rsidR="00633899" w:rsidRPr="00C761A9" w:rsidRDefault="00C93C18" w:rsidP="00633899">
      <w:pPr>
        <w:pStyle w:val="Paragraphedeliste"/>
        <w:numPr>
          <w:ilvl w:val="0"/>
          <w:numId w:val="28"/>
        </w:numPr>
        <w:jc w:val="both"/>
        <w:rPr>
          <w:rFonts w:ascii="Arial" w:hAnsi="Arial" w:cs="Arial"/>
          <w:sz w:val="20"/>
          <w:szCs w:val="20"/>
        </w:rPr>
      </w:pPr>
      <w:r w:rsidRPr="00C761A9">
        <w:rPr>
          <w:rFonts w:ascii="Arial" w:hAnsi="Arial" w:cs="Arial"/>
          <w:sz w:val="20"/>
          <w:szCs w:val="20"/>
        </w:rPr>
        <w:t>À</w:t>
      </w:r>
      <w:r w:rsidR="00633899" w:rsidRPr="00C761A9">
        <w:rPr>
          <w:rFonts w:ascii="Arial" w:hAnsi="Arial" w:cs="Arial"/>
          <w:sz w:val="20"/>
          <w:szCs w:val="20"/>
        </w:rPr>
        <w:t xml:space="preserve"> chaque opération</w:t>
      </w:r>
    </w:p>
    <w:p w:rsidR="00633899" w:rsidRPr="00C761A9" w:rsidRDefault="00C93C18" w:rsidP="00633899">
      <w:pPr>
        <w:pStyle w:val="Paragraphedeliste"/>
        <w:numPr>
          <w:ilvl w:val="0"/>
          <w:numId w:val="28"/>
        </w:numPr>
        <w:jc w:val="both"/>
        <w:rPr>
          <w:rFonts w:ascii="Arial" w:hAnsi="Arial" w:cs="Arial"/>
          <w:sz w:val="20"/>
          <w:szCs w:val="20"/>
        </w:rPr>
      </w:pPr>
      <w:r w:rsidRPr="00C761A9">
        <w:rPr>
          <w:rFonts w:ascii="Arial" w:hAnsi="Arial" w:cs="Arial"/>
          <w:sz w:val="20"/>
          <w:szCs w:val="20"/>
        </w:rPr>
        <w:t>À</w:t>
      </w:r>
      <w:r w:rsidR="00633899" w:rsidRPr="00C761A9">
        <w:rPr>
          <w:rFonts w:ascii="Arial" w:hAnsi="Arial" w:cs="Arial"/>
          <w:sz w:val="20"/>
          <w:szCs w:val="20"/>
        </w:rPr>
        <w:t xml:space="preserve"> l’entrée en relation</w:t>
      </w:r>
    </w:p>
    <w:p w:rsidR="00633899" w:rsidRPr="00C761A9" w:rsidRDefault="00633899" w:rsidP="00633899">
      <w:pPr>
        <w:pStyle w:val="Paragraphedeliste"/>
        <w:numPr>
          <w:ilvl w:val="0"/>
          <w:numId w:val="28"/>
        </w:numPr>
        <w:jc w:val="both"/>
        <w:rPr>
          <w:rFonts w:ascii="Arial" w:hAnsi="Arial" w:cs="Arial"/>
          <w:sz w:val="20"/>
          <w:szCs w:val="20"/>
        </w:rPr>
      </w:pPr>
      <w:r w:rsidRPr="00C761A9">
        <w:rPr>
          <w:rFonts w:ascii="Arial" w:hAnsi="Arial" w:cs="Arial"/>
          <w:sz w:val="20"/>
          <w:szCs w:val="20"/>
        </w:rPr>
        <w:t>Au plus tard une semaine après l’entrée en relation</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35 :</w:t>
      </w:r>
      <w:r w:rsidRPr="00C761A9">
        <w:rPr>
          <w:rFonts w:ascii="Arial" w:hAnsi="Arial" w:cs="Arial"/>
        </w:rPr>
        <w:t xml:space="preserve"> Lorsqu’un PSI propose des services d’investissement à un client </w:t>
      </w:r>
      <w:r w:rsidR="00265FEB">
        <w:rPr>
          <w:rFonts w:ascii="Arial" w:hAnsi="Arial" w:cs="Arial"/>
        </w:rPr>
        <w:t>non-professionnel</w:t>
      </w:r>
      <w:r w:rsidRPr="00C761A9">
        <w:rPr>
          <w:rFonts w:ascii="Arial" w:hAnsi="Arial" w:cs="Arial"/>
        </w:rPr>
        <w:t xml:space="preserve">, quelles informations doit-il recueillir ? </w:t>
      </w:r>
    </w:p>
    <w:p w:rsidR="00633899" w:rsidRPr="00C761A9" w:rsidRDefault="00633899" w:rsidP="00633899">
      <w:pPr>
        <w:numPr>
          <w:ilvl w:val="0"/>
          <w:numId w:val="29"/>
        </w:numPr>
        <w:jc w:val="both"/>
        <w:rPr>
          <w:rFonts w:ascii="Arial" w:hAnsi="Arial" w:cs="Arial"/>
        </w:rPr>
      </w:pPr>
      <w:r w:rsidRPr="00C761A9">
        <w:rPr>
          <w:rFonts w:ascii="Arial" w:hAnsi="Arial" w:cs="Arial"/>
        </w:rPr>
        <w:t>Les coordonnées de son employeur</w:t>
      </w:r>
    </w:p>
    <w:p w:rsidR="00633899" w:rsidRPr="00C761A9" w:rsidRDefault="00633899" w:rsidP="00633899">
      <w:pPr>
        <w:numPr>
          <w:ilvl w:val="0"/>
          <w:numId w:val="29"/>
        </w:numPr>
        <w:jc w:val="both"/>
        <w:rPr>
          <w:rFonts w:ascii="Arial" w:hAnsi="Arial" w:cs="Arial"/>
        </w:rPr>
      </w:pPr>
      <w:r w:rsidRPr="00C761A9">
        <w:rPr>
          <w:rFonts w:ascii="Arial" w:hAnsi="Arial" w:cs="Arial"/>
        </w:rPr>
        <w:t>Les informations inscrites au Fichier des Incidents de Remboursement des Crédits aux Particuliers (FICP)</w:t>
      </w:r>
    </w:p>
    <w:p w:rsidR="00633899" w:rsidRPr="00C761A9" w:rsidRDefault="00633899" w:rsidP="00633899">
      <w:pPr>
        <w:numPr>
          <w:ilvl w:val="0"/>
          <w:numId w:val="29"/>
        </w:numPr>
        <w:jc w:val="both"/>
        <w:rPr>
          <w:rFonts w:ascii="Arial" w:hAnsi="Arial" w:cs="Arial"/>
        </w:rPr>
      </w:pPr>
      <w:r w:rsidRPr="00C761A9">
        <w:rPr>
          <w:rFonts w:ascii="Arial" w:hAnsi="Arial" w:cs="Arial"/>
        </w:rPr>
        <w:t>Les informations sur ses connaissances et son expérience en matière d’instruments financiers</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36 : </w:t>
      </w:r>
      <w:r w:rsidRPr="00C761A9">
        <w:rPr>
          <w:rFonts w:ascii="Arial" w:hAnsi="Arial" w:cs="Arial"/>
        </w:rPr>
        <w:t xml:space="preserve">Parmi les affirmations suivantes, laquelle est exacte ? </w:t>
      </w:r>
    </w:p>
    <w:p w:rsidR="00633899" w:rsidRPr="00C761A9" w:rsidRDefault="00633899" w:rsidP="00633899">
      <w:pPr>
        <w:numPr>
          <w:ilvl w:val="0"/>
          <w:numId w:val="31"/>
        </w:numPr>
        <w:jc w:val="both"/>
        <w:rPr>
          <w:rFonts w:ascii="Arial" w:hAnsi="Arial" w:cs="Arial"/>
        </w:rPr>
      </w:pPr>
      <w:r w:rsidRPr="00C761A9">
        <w:rPr>
          <w:rFonts w:ascii="Arial" w:hAnsi="Arial" w:cs="Arial"/>
          <w:bCs/>
        </w:rPr>
        <w:t>Un client</w:t>
      </w:r>
      <w:r w:rsidRPr="00C761A9">
        <w:rPr>
          <w:rFonts w:ascii="Arial" w:hAnsi="Arial" w:cs="Arial"/>
        </w:rPr>
        <w:t xml:space="preserve"> particulier ne peut pas devenir « contrepartie éligible »</w:t>
      </w:r>
    </w:p>
    <w:p w:rsidR="00633899" w:rsidRPr="00C761A9" w:rsidRDefault="00633899" w:rsidP="00633899">
      <w:pPr>
        <w:numPr>
          <w:ilvl w:val="0"/>
          <w:numId w:val="31"/>
        </w:numPr>
        <w:jc w:val="both"/>
        <w:rPr>
          <w:rFonts w:ascii="Arial" w:hAnsi="Arial" w:cs="Arial"/>
        </w:rPr>
      </w:pPr>
      <w:r w:rsidRPr="00C761A9">
        <w:rPr>
          <w:rFonts w:ascii="Arial" w:hAnsi="Arial" w:cs="Arial"/>
        </w:rPr>
        <w:t>Un client « contrepartie éligible » peut être une personne physique ou une personne morale</w:t>
      </w:r>
    </w:p>
    <w:p w:rsidR="00633899" w:rsidRPr="00C761A9" w:rsidRDefault="00633899" w:rsidP="00633899">
      <w:pPr>
        <w:numPr>
          <w:ilvl w:val="0"/>
          <w:numId w:val="31"/>
        </w:numPr>
        <w:jc w:val="both"/>
        <w:rPr>
          <w:rFonts w:ascii="Arial" w:hAnsi="Arial" w:cs="Arial"/>
        </w:rPr>
      </w:pPr>
      <w:r w:rsidRPr="00C761A9">
        <w:rPr>
          <w:rFonts w:ascii="Arial" w:hAnsi="Arial" w:cs="Arial"/>
        </w:rPr>
        <w:t>Un client professionnel est toujours une personne morale</w:t>
      </w:r>
    </w:p>
    <w:p w:rsidR="00633899" w:rsidRPr="00C761A9" w:rsidRDefault="00633899" w:rsidP="00633899">
      <w:pPr>
        <w:jc w:val="both"/>
        <w:rPr>
          <w:rFonts w:ascii="Arial" w:hAnsi="Arial" w:cs="Arial"/>
          <w:b/>
        </w:rPr>
      </w:pPr>
    </w:p>
    <w:p w:rsidR="00633899" w:rsidRPr="00C761A9" w:rsidRDefault="00633899" w:rsidP="00633899">
      <w:pPr>
        <w:pStyle w:val="Corpsdetexte"/>
        <w:jc w:val="both"/>
        <w:rPr>
          <w:rFonts w:ascii="Arial" w:hAnsi="Arial" w:cs="Arial"/>
          <w:sz w:val="20"/>
        </w:rPr>
      </w:pPr>
      <w:r w:rsidRPr="00C761A9">
        <w:rPr>
          <w:rFonts w:ascii="Arial" w:hAnsi="Arial" w:cs="Arial"/>
          <w:b/>
          <w:sz w:val="20"/>
        </w:rPr>
        <w:t>Question 37 :</w:t>
      </w:r>
      <w:r w:rsidRPr="00C761A9">
        <w:rPr>
          <w:rFonts w:ascii="Arial" w:hAnsi="Arial" w:cs="Arial"/>
          <w:sz w:val="20"/>
        </w:rPr>
        <w:t xml:space="preserve"> Quel est l’objectif de la catégorisation de la clientèle ? </w:t>
      </w:r>
    </w:p>
    <w:p w:rsidR="00633899" w:rsidRPr="00C761A9" w:rsidRDefault="00633899" w:rsidP="00633899">
      <w:pPr>
        <w:pStyle w:val="Corpsdetexte"/>
        <w:numPr>
          <w:ilvl w:val="0"/>
          <w:numId w:val="30"/>
        </w:numPr>
        <w:jc w:val="both"/>
        <w:rPr>
          <w:rFonts w:ascii="Arial" w:hAnsi="Arial" w:cs="Arial"/>
          <w:sz w:val="20"/>
        </w:rPr>
      </w:pPr>
      <w:r w:rsidRPr="00C761A9">
        <w:rPr>
          <w:rFonts w:ascii="Arial" w:hAnsi="Arial" w:cs="Arial"/>
          <w:bCs/>
          <w:sz w:val="20"/>
        </w:rPr>
        <w:t>Déterminer le</w:t>
      </w:r>
      <w:r w:rsidRPr="00C761A9">
        <w:rPr>
          <w:rFonts w:ascii="Arial" w:hAnsi="Arial" w:cs="Arial"/>
          <w:sz w:val="20"/>
        </w:rPr>
        <w:t xml:space="preserve"> niveau de protection dont pourra bénéficier le client</w:t>
      </w:r>
    </w:p>
    <w:p w:rsidR="00633899" w:rsidRPr="00C761A9" w:rsidRDefault="00633899" w:rsidP="00633899">
      <w:pPr>
        <w:pStyle w:val="Corpsdetexte"/>
        <w:numPr>
          <w:ilvl w:val="0"/>
          <w:numId w:val="30"/>
        </w:numPr>
        <w:jc w:val="both"/>
        <w:rPr>
          <w:rFonts w:ascii="Arial" w:hAnsi="Arial" w:cs="Arial"/>
          <w:sz w:val="20"/>
        </w:rPr>
      </w:pPr>
      <w:r w:rsidRPr="00C761A9">
        <w:rPr>
          <w:rFonts w:ascii="Arial" w:hAnsi="Arial" w:cs="Arial"/>
          <w:sz w:val="20"/>
        </w:rPr>
        <w:t>Déterminer la fiscalité applicable aux opérations des clients</w:t>
      </w:r>
    </w:p>
    <w:p w:rsidR="00633899" w:rsidRPr="00C761A9" w:rsidRDefault="00633899" w:rsidP="00633899">
      <w:pPr>
        <w:pStyle w:val="Paragraphedeliste"/>
        <w:numPr>
          <w:ilvl w:val="0"/>
          <w:numId w:val="30"/>
        </w:numPr>
        <w:jc w:val="both"/>
        <w:rPr>
          <w:rFonts w:ascii="Arial" w:hAnsi="Arial" w:cs="Arial"/>
          <w:sz w:val="20"/>
          <w:szCs w:val="20"/>
        </w:rPr>
      </w:pPr>
      <w:r w:rsidRPr="00C761A9">
        <w:rPr>
          <w:rFonts w:ascii="Arial" w:hAnsi="Arial" w:cs="Arial"/>
          <w:sz w:val="20"/>
          <w:szCs w:val="20"/>
        </w:rPr>
        <w:t>Attribuer les clients aux c</w:t>
      </w:r>
      <w:r w:rsidR="00687D48">
        <w:rPr>
          <w:rFonts w:ascii="Arial" w:hAnsi="Arial" w:cs="Arial"/>
          <w:sz w:val="20"/>
          <w:szCs w:val="20"/>
        </w:rPr>
        <w:t>onseillers</w:t>
      </w:r>
      <w:r w:rsidRPr="00C761A9">
        <w:rPr>
          <w:rFonts w:ascii="Arial" w:hAnsi="Arial" w:cs="Arial"/>
          <w:sz w:val="20"/>
          <w:szCs w:val="20"/>
        </w:rPr>
        <w:t xml:space="preserve"> de clientèle selon leur catégorie</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38 : </w:t>
      </w:r>
      <w:r w:rsidRPr="00C761A9">
        <w:rPr>
          <w:rFonts w:ascii="Arial" w:hAnsi="Arial" w:cs="Arial"/>
        </w:rPr>
        <w:t>Concernant la catégorisation des clients, quelle affirmation est exacte ?</w:t>
      </w:r>
    </w:p>
    <w:p w:rsidR="00633899" w:rsidRPr="00C761A9" w:rsidRDefault="00633899" w:rsidP="00633899">
      <w:pPr>
        <w:pStyle w:val="Paragraphedeliste"/>
        <w:numPr>
          <w:ilvl w:val="0"/>
          <w:numId w:val="66"/>
        </w:numPr>
        <w:jc w:val="both"/>
        <w:rPr>
          <w:rFonts w:ascii="Arial" w:hAnsi="Arial" w:cs="Arial"/>
          <w:sz w:val="20"/>
          <w:szCs w:val="20"/>
        </w:rPr>
      </w:pPr>
      <w:r w:rsidRPr="00C761A9">
        <w:rPr>
          <w:rFonts w:ascii="Arial" w:hAnsi="Arial" w:cs="Arial"/>
          <w:sz w:val="20"/>
          <w:szCs w:val="20"/>
        </w:rPr>
        <w:t xml:space="preserve">Un client professionnel peut demander à son PSI d’être traité comme un client </w:t>
      </w:r>
      <w:r w:rsidR="00265FEB">
        <w:rPr>
          <w:rFonts w:ascii="Arial" w:hAnsi="Arial" w:cs="Arial"/>
          <w:sz w:val="20"/>
          <w:szCs w:val="20"/>
        </w:rPr>
        <w:t>non-professionnel</w:t>
      </w:r>
    </w:p>
    <w:p w:rsidR="00633899" w:rsidRPr="00C761A9" w:rsidRDefault="00633899" w:rsidP="00633899">
      <w:pPr>
        <w:pStyle w:val="Paragraphedeliste"/>
        <w:numPr>
          <w:ilvl w:val="0"/>
          <w:numId w:val="66"/>
        </w:numPr>
        <w:jc w:val="both"/>
        <w:rPr>
          <w:rFonts w:ascii="Arial" w:hAnsi="Arial" w:cs="Arial"/>
          <w:sz w:val="20"/>
          <w:szCs w:val="20"/>
        </w:rPr>
      </w:pPr>
      <w:r w:rsidRPr="00C761A9">
        <w:rPr>
          <w:rFonts w:ascii="Arial" w:hAnsi="Arial" w:cs="Arial"/>
          <w:sz w:val="20"/>
          <w:szCs w:val="20"/>
        </w:rPr>
        <w:t>La catégorisation n’a pas d’impact sur l’information donnée au client concernant les instruments financiers</w:t>
      </w:r>
    </w:p>
    <w:p w:rsidR="00633899" w:rsidRPr="00C761A9" w:rsidRDefault="00633899" w:rsidP="00633899">
      <w:pPr>
        <w:pStyle w:val="Paragraphedeliste"/>
        <w:numPr>
          <w:ilvl w:val="0"/>
          <w:numId w:val="66"/>
        </w:numPr>
        <w:jc w:val="both"/>
        <w:rPr>
          <w:rFonts w:ascii="Arial" w:hAnsi="Arial" w:cs="Arial"/>
          <w:sz w:val="20"/>
          <w:szCs w:val="20"/>
        </w:rPr>
      </w:pPr>
      <w:r w:rsidRPr="00C761A9">
        <w:rPr>
          <w:rFonts w:ascii="Arial" w:hAnsi="Arial" w:cs="Arial"/>
          <w:sz w:val="20"/>
          <w:szCs w:val="20"/>
        </w:rPr>
        <w:t xml:space="preserve">Une fois définie, la catégorisation d’un client ne peut plus être modifiée </w:t>
      </w:r>
    </w:p>
    <w:p w:rsidR="00633899" w:rsidRPr="00C761A9" w:rsidRDefault="00633899" w:rsidP="00633899">
      <w:pPr>
        <w:jc w:val="both"/>
        <w:rPr>
          <w:rFonts w:ascii="Arial" w:hAnsi="Arial" w:cs="Arial"/>
          <w:b/>
        </w:rPr>
      </w:pPr>
    </w:p>
    <w:p w:rsidR="00633899" w:rsidRPr="00C761A9" w:rsidRDefault="00633899" w:rsidP="00633899">
      <w:pPr>
        <w:pStyle w:val="Corpsdetexte"/>
        <w:jc w:val="both"/>
        <w:rPr>
          <w:rFonts w:ascii="Arial" w:hAnsi="Arial" w:cs="Arial"/>
          <w:sz w:val="20"/>
        </w:rPr>
      </w:pPr>
      <w:r w:rsidRPr="00C761A9">
        <w:rPr>
          <w:rFonts w:ascii="Arial" w:hAnsi="Arial" w:cs="Arial"/>
          <w:b/>
          <w:sz w:val="20"/>
        </w:rPr>
        <w:t>Question 39 :</w:t>
      </w:r>
      <w:r w:rsidRPr="00C761A9">
        <w:rPr>
          <w:rFonts w:ascii="Arial" w:hAnsi="Arial" w:cs="Arial"/>
          <w:sz w:val="20"/>
        </w:rPr>
        <w:t xml:space="preserve"> Pour quelles raisons est-il demandé au client de préciser sa situation financière et patrimoniale dans le questionnaire « profil investisseur » ? </w:t>
      </w:r>
    </w:p>
    <w:p w:rsidR="00633899" w:rsidRPr="00C761A9" w:rsidRDefault="00633899" w:rsidP="00633899">
      <w:pPr>
        <w:pStyle w:val="Corpsdetexte"/>
        <w:numPr>
          <w:ilvl w:val="0"/>
          <w:numId w:val="32"/>
        </w:numPr>
        <w:jc w:val="both"/>
        <w:rPr>
          <w:rFonts w:ascii="Arial" w:hAnsi="Arial" w:cs="Arial"/>
          <w:sz w:val="20"/>
        </w:rPr>
      </w:pPr>
      <w:r w:rsidRPr="00C761A9">
        <w:rPr>
          <w:rFonts w:ascii="Arial" w:hAnsi="Arial" w:cs="Arial"/>
          <w:sz w:val="20"/>
        </w:rPr>
        <w:t>Afin de répondre à la demande de l’administration fiscale</w:t>
      </w:r>
    </w:p>
    <w:p w:rsidR="00633899" w:rsidRPr="00C761A9" w:rsidRDefault="00633899" w:rsidP="00633899">
      <w:pPr>
        <w:pStyle w:val="Corpsdetexte"/>
        <w:numPr>
          <w:ilvl w:val="0"/>
          <w:numId w:val="32"/>
        </w:numPr>
        <w:jc w:val="both"/>
        <w:rPr>
          <w:rFonts w:ascii="Arial" w:hAnsi="Arial" w:cs="Arial"/>
          <w:sz w:val="20"/>
        </w:rPr>
      </w:pPr>
      <w:r w:rsidRPr="00C761A9">
        <w:rPr>
          <w:rFonts w:ascii="Arial" w:hAnsi="Arial" w:cs="Arial"/>
          <w:bCs/>
          <w:sz w:val="20"/>
        </w:rPr>
        <w:t>Afin que le conseil</w:t>
      </w:r>
      <w:r w:rsidRPr="00C761A9">
        <w:rPr>
          <w:rFonts w:ascii="Arial" w:hAnsi="Arial" w:cs="Arial"/>
          <w:sz w:val="20"/>
        </w:rPr>
        <w:t xml:space="preserve"> au client tienne compte de la répartition de son patrimoine</w:t>
      </w:r>
    </w:p>
    <w:p w:rsidR="00633899" w:rsidRPr="00C761A9" w:rsidRDefault="00633899" w:rsidP="00633899">
      <w:pPr>
        <w:pStyle w:val="Corpsdetexte"/>
        <w:numPr>
          <w:ilvl w:val="0"/>
          <w:numId w:val="32"/>
        </w:numPr>
        <w:jc w:val="both"/>
        <w:rPr>
          <w:rFonts w:ascii="Arial" w:hAnsi="Arial" w:cs="Arial"/>
          <w:sz w:val="20"/>
        </w:rPr>
      </w:pPr>
      <w:r w:rsidRPr="00C761A9">
        <w:rPr>
          <w:rFonts w:ascii="Arial" w:hAnsi="Arial" w:cs="Arial"/>
          <w:sz w:val="20"/>
        </w:rPr>
        <w:t>Pour vérifier s</w:t>
      </w:r>
      <w:r w:rsidR="00265FEB">
        <w:rPr>
          <w:rFonts w:ascii="Arial" w:hAnsi="Arial" w:cs="Arial"/>
          <w:sz w:val="20"/>
        </w:rPr>
        <w:t>a qualité de résident ou de non-</w:t>
      </w:r>
      <w:r w:rsidRPr="00C761A9">
        <w:rPr>
          <w:rFonts w:ascii="Arial" w:hAnsi="Arial" w:cs="Arial"/>
          <w:sz w:val="20"/>
        </w:rPr>
        <w:t xml:space="preserve">résident </w:t>
      </w:r>
    </w:p>
    <w:p w:rsidR="00633899" w:rsidRPr="00C761A9" w:rsidRDefault="00633899" w:rsidP="00633899">
      <w:pPr>
        <w:jc w:val="both"/>
        <w:rPr>
          <w:rFonts w:ascii="Arial" w:hAnsi="Arial" w:cs="Arial"/>
          <w:b/>
        </w:rPr>
      </w:pPr>
    </w:p>
    <w:p w:rsidR="00633899" w:rsidRPr="00C761A9" w:rsidRDefault="00633899" w:rsidP="00633899">
      <w:pPr>
        <w:pStyle w:val="Corpsdetexte"/>
        <w:jc w:val="both"/>
        <w:rPr>
          <w:rFonts w:ascii="Arial" w:hAnsi="Arial" w:cs="Arial"/>
          <w:sz w:val="20"/>
        </w:rPr>
      </w:pPr>
      <w:r w:rsidRPr="00C761A9">
        <w:rPr>
          <w:rFonts w:ascii="Arial" w:hAnsi="Arial" w:cs="Arial"/>
          <w:b/>
          <w:sz w:val="20"/>
        </w:rPr>
        <w:t>Question 40 :</w:t>
      </w:r>
      <w:r w:rsidRPr="00C761A9">
        <w:rPr>
          <w:rFonts w:ascii="Arial" w:hAnsi="Arial" w:cs="Arial"/>
          <w:sz w:val="20"/>
        </w:rPr>
        <w:t xml:space="preserve"> Quelle est la proposition exacte concernant l’information sur les instruments financiers qu’un PSI doit donner à un investisseur potentiel ?</w:t>
      </w:r>
    </w:p>
    <w:p w:rsidR="00633899" w:rsidRPr="00C761A9" w:rsidRDefault="00633899" w:rsidP="00633899">
      <w:pPr>
        <w:pStyle w:val="Corpsdetexte"/>
        <w:numPr>
          <w:ilvl w:val="0"/>
          <w:numId w:val="33"/>
        </w:numPr>
        <w:jc w:val="both"/>
        <w:rPr>
          <w:rFonts w:ascii="Arial" w:hAnsi="Arial" w:cs="Arial"/>
          <w:sz w:val="20"/>
        </w:rPr>
      </w:pPr>
      <w:r w:rsidRPr="00C761A9">
        <w:rPr>
          <w:rFonts w:ascii="Arial" w:hAnsi="Arial" w:cs="Arial"/>
          <w:bCs/>
          <w:sz w:val="20"/>
        </w:rPr>
        <w:t>Les</w:t>
      </w:r>
      <w:r w:rsidRPr="00C761A9">
        <w:rPr>
          <w:rFonts w:ascii="Arial" w:hAnsi="Arial" w:cs="Arial"/>
          <w:sz w:val="20"/>
        </w:rPr>
        <w:t xml:space="preserve"> performances passées constituent le thème central de l’information</w:t>
      </w:r>
    </w:p>
    <w:p w:rsidR="00633899" w:rsidRPr="00C761A9" w:rsidRDefault="00633899" w:rsidP="00633899">
      <w:pPr>
        <w:pStyle w:val="Corpsdetexte"/>
        <w:numPr>
          <w:ilvl w:val="0"/>
          <w:numId w:val="33"/>
        </w:numPr>
        <w:jc w:val="both"/>
        <w:rPr>
          <w:rFonts w:ascii="Arial" w:hAnsi="Arial" w:cs="Arial"/>
          <w:sz w:val="20"/>
        </w:rPr>
      </w:pPr>
      <w:r w:rsidRPr="00C761A9">
        <w:rPr>
          <w:rFonts w:ascii="Arial" w:hAnsi="Arial" w:cs="Arial"/>
          <w:sz w:val="20"/>
        </w:rPr>
        <w:t>Le PSI n’est pas tenu de présenter les risques liés aux instruments financiers</w:t>
      </w:r>
    </w:p>
    <w:p w:rsidR="00633899" w:rsidRPr="00C761A9" w:rsidRDefault="00633899" w:rsidP="00633899">
      <w:pPr>
        <w:pStyle w:val="Corpsdetexte"/>
        <w:numPr>
          <w:ilvl w:val="0"/>
          <w:numId w:val="33"/>
        </w:numPr>
        <w:jc w:val="both"/>
        <w:rPr>
          <w:rFonts w:ascii="Arial" w:hAnsi="Arial" w:cs="Arial"/>
          <w:sz w:val="20"/>
        </w:rPr>
      </w:pPr>
      <w:r w:rsidRPr="00C761A9">
        <w:rPr>
          <w:rFonts w:ascii="Arial" w:hAnsi="Arial" w:cs="Arial"/>
          <w:sz w:val="20"/>
        </w:rPr>
        <w:t>L’information doit être claire, exacte et non trompeuse</w:t>
      </w:r>
    </w:p>
    <w:p w:rsidR="00633899" w:rsidRPr="00C761A9" w:rsidRDefault="00633899" w:rsidP="00633899">
      <w:pPr>
        <w:pStyle w:val="Corpsdetexte"/>
        <w:jc w:val="both"/>
        <w:rPr>
          <w:rFonts w:ascii="Arial" w:hAnsi="Arial" w:cs="Arial"/>
          <w:b/>
          <w:sz w:val="20"/>
        </w:rPr>
      </w:pPr>
    </w:p>
    <w:p w:rsidR="00633899" w:rsidRPr="00C761A9" w:rsidRDefault="00633899" w:rsidP="00633899">
      <w:pPr>
        <w:pStyle w:val="Corpsdetexte"/>
        <w:jc w:val="both"/>
        <w:rPr>
          <w:rFonts w:ascii="Arial" w:hAnsi="Arial" w:cs="Arial"/>
          <w:sz w:val="20"/>
        </w:rPr>
      </w:pPr>
      <w:r w:rsidRPr="00C761A9">
        <w:rPr>
          <w:rFonts w:ascii="Arial" w:hAnsi="Arial" w:cs="Arial"/>
          <w:b/>
          <w:sz w:val="20"/>
        </w:rPr>
        <w:t>Question 41 :</w:t>
      </w:r>
      <w:r w:rsidRPr="00C761A9">
        <w:rPr>
          <w:rFonts w:ascii="Arial" w:hAnsi="Arial" w:cs="Arial"/>
          <w:sz w:val="20"/>
        </w:rPr>
        <w:t xml:space="preserve"> Un avis d’opéré doit obligatoirement être adressé au client :</w:t>
      </w:r>
    </w:p>
    <w:p w:rsidR="00633899" w:rsidRPr="00C761A9" w:rsidRDefault="00633899" w:rsidP="00633899">
      <w:pPr>
        <w:pStyle w:val="Corpsdetexte"/>
        <w:numPr>
          <w:ilvl w:val="0"/>
          <w:numId w:val="67"/>
        </w:numPr>
        <w:jc w:val="both"/>
        <w:rPr>
          <w:rFonts w:ascii="Arial" w:hAnsi="Arial" w:cs="Arial"/>
          <w:sz w:val="20"/>
        </w:rPr>
      </w:pPr>
      <w:r w:rsidRPr="00C761A9">
        <w:rPr>
          <w:rFonts w:ascii="Arial" w:hAnsi="Arial" w:cs="Arial"/>
          <w:sz w:val="20"/>
        </w:rPr>
        <w:t>mensuellement avec son relevé bancaire</w:t>
      </w:r>
    </w:p>
    <w:p w:rsidR="00633899" w:rsidRPr="00C761A9" w:rsidRDefault="00633899" w:rsidP="00633899">
      <w:pPr>
        <w:pStyle w:val="Corpsdetexte"/>
        <w:numPr>
          <w:ilvl w:val="0"/>
          <w:numId w:val="67"/>
        </w:numPr>
        <w:jc w:val="both"/>
        <w:rPr>
          <w:rFonts w:ascii="Arial" w:hAnsi="Arial" w:cs="Arial"/>
          <w:sz w:val="20"/>
        </w:rPr>
      </w:pPr>
      <w:r w:rsidRPr="00C761A9">
        <w:rPr>
          <w:rFonts w:ascii="Arial" w:hAnsi="Arial" w:cs="Arial"/>
          <w:sz w:val="20"/>
        </w:rPr>
        <w:t>après chaque exécution d’ordre</w:t>
      </w:r>
    </w:p>
    <w:p w:rsidR="00633899" w:rsidRPr="00C761A9" w:rsidRDefault="00633899" w:rsidP="00633899">
      <w:pPr>
        <w:pStyle w:val="Corpsdetexte"/>
        <w:numPr>
          <w:ilvl w:val="0"/>
          <w:numId w:val="67"/>
        </w:numPr>
        <w:jc w:val="both"/>
        <w:rPr>
          <w:rFonts w:ascii="Arial" w:hAnsi="Arial" w:cs="Arial"/>
          <w:sz w:val="20"/>
        </w:rPr>
      </w:pPr>
      <w:r w:rsidRPr="00C761A9">
        <w:rPr>
          <w:rFonts w:ascii="Arial" w:hAnsi="Arial" w:cs="Arial"/>
          <w:sz w:val="20"/>
        </w:rPr>
        <w:t>annuellement</w:t>
      </w:r>
    </w:p>
    <w:p w:rsidR="00633899" w:rsidRPr="00C761A9" w:rsidRDefault="00633899" w:rsidP="00633899">
      <w:pPr>
        <w:jc w:val="both"/>
        <w:rPr>
          <w:rFonts w:ascii="Arial" w:hAnsi="Arial" w:cs="Arial"/>
          <w:b/>
        </w:rPr>
      </w:pPr>
    </w:p>
    <w:p w:rsidR="00633899" w:rsidRPr="00C761A9" w:rsidRDefault="00633899" w:rsidP="00633899">
      <w:pPr>
        <w:pStyle w:val="Corpsdetexte"/>
        <w:jc w:val="both"/>
        <w:rPr>
          <w:rFonts w:ascii="Arial" w:hAnsi="Arial" w:cs="Arial"/>
          <w:sz w:val="20"/>
        </w:rPr>
      </w:pPr>
      <w:r w:rsidRPr="00C761A9">
        <w:rPr>
          <w:rFonts w:ascii="Arial" w:hAnsi="Arial" w:cs="Arial"/>
          <w:b/>
          <w:sz w:val="20"/>
        </w:rPr>
        <w:t>Question 42 :</w:t>
      </w:r>
      <w:r w:rsidRPr="00C761A9">
        <w:rPr>
          <w:rFonts w:ascii="Arial" w:hAnsi="Arial" w:cs="Arial"/>
          <w:sz w:val="20"/>
        </w:rPr>
        <w:t xml:space="preserve"> Les informations sur les instruments financiers doivent être communiquées aux investisseurs :</w:t>
      </w:r>
    </w:p>
    <w:p w:rsidR="00633899" w:rsidRPr="00C761A9" w:rsidRDefault="00633899" w:rsidP="00633899">
      <w:pPr>
        <w:pStyle w:val="Corpsdetexte"/>
        <w:numPr>
          <w:ilvl w:val="0"/>
          <w:numId w:val="34"/>
        </w:numPr>
        <w:jc w:val="both"/>
        <w:rPr>
          <w:rFonts w:ascii="Arial" w:hAnsi="Arial" w:cs="Arial"/>
          <w:sz w:val="20"/>
        </w:rPr>
      </w:pPr>
      <w:r w:rsidRPr="00C761A9">
        <w:rPr>
          <w:rFonts w:ascii="Arial" w:hAnsi="Arial" w:cs="Arial"/>
          <w:sz w:val="20"/>
        </w:rPr>
        <w:t>Sur support papier uniquement</w:t>
      </w:r>
    </w:p>
    <w:p w:rsidR="00633899" w:rsidRPr="00C761A9" w:rsidRDefault="00633899" w:rsidP="00633899">
      <w:pPr>
        <w:pStyle w:val="Corpsdetexte"/>
        <w:numPr>
          <w:ilvl w:val="0"/>
          <w:numId w:val="34"/>
        </w:numPr>
        <w:jc w:val="both"/>
        <w:rPr>
          <w:rFonts w:ascii="Arial" w:hAnsi="Arial" w:cs="Arial"/>
          <w:sz w:val="20"/>
        </w:rPr>
      </w:pPr>
      <w:r w:rsidRPr="00C761A9">
        <w:rPr>
          <w:rFonts w:ascii="Arial" w:hAnsi="Arial" w:cs="Arial"/>
          <w:sz w:val="20"/>
        </w:rPr>
        <w:t>Sur support durable : papier, ou fichier téléchargeable après acceptation du client</w:t>
      </w:r>
    </w:p>
    <w:p w:rsidR="00633899" w:rsidRPr="00C761A9" w:rsidRDefault="00633899" w:rsidP="00633899">
      <w:pPr>
        <w:pStyle w:val="Corpsdetexte"/>
        <w:numPr>
          <w:ilvl w:val="0"/>
          <w:numId w:val="34"/>
        </w:numPr>
        <w:jc w:val="both"/>
        <w:rPr>
          <w:rFonts w:ascii="Arial" w:hAnsi="Arial" w:cs="Arial"/>
          <w:sz w:val="20"/>
        </w:rPr>
      </w:pPr>
      <w:r w:rsidRPr="00C761A9">
        <w:rPr>
          <w:rFonts w:ascii="Arial" w:hAnsi="Arial" w:cs="Arial"/>
          <w:bCs/>
          <w:sz w:val="20"/>
        </w:rPr>
        <w:t>Obligatoirement en français et en anglais</w:t>
      </w:r>
    </w:p>
    <w:p w:rsidR="00633899" w:rsidRPr="00C761A9" w:rsidRDefault="00633899" w:rsidP="00633899">
      <w:pPr>
        <w:pStyle w:val="Corpsdetexte"/>
        <w:jc w:val="both"/>
        <w:rPr>
          <w:rFonts w:ascii="Arial" w:hAnsi="Arial" w:cs="Arial"/>
          <w:sz w:val="20"/>
        </w:rPr>
      </w:pPr>
    </w:p>
    <w:p w:rsidR="00633899" w:rsidRPr="00C761A9" w:rsidRDefault="00633899" w:rsidP="00633899">
      <w:pPr>
        <w:pStyle w:val="Corpsdetexte"/>
        <w:jc w:val="both"/>
        <w:rPr>
          <w:rFonts w:ascii="Arial" w:hAnsi="Arial" w:cs="Arial"/>
          <w:sz w:val="20"/>
        </w:rPr>
      </w:pPr>
      <w:r w:rsidRPr="00C761A9">
        <w:rPr>
          <w:rFonts w:ascii="Arial" w:hAnsi="Arial" w:cs="Arial"/>
          <w:b/>
          <w:sz w:val="20"/>
        </w:rPr>
        <w:t>Question 43 :</w:t>
      </w:r>
      <w:r w:rsidRPr="00C761A9">
        <w:rPr>
          <w:rFonts w:ascii="Arial" w:hAnsi="Arial" w:cs="Arial"/>
          <w:sz w:val="20"/>
        </w:rPr>
        <w:t xml:space="preserve"> Le PSI qui détient des instruments financiers pour le compte de son client lui adresse, au moins une fois par an, sur support durable, un relevé de ces instruments. </w:t>
      </w:r>
    </w:p>
    <w:p w:rsidR="00633899" w:rsidRPr="00C761A9" w:rsidRDefault="00633899" w:rsidP="00633899">
      <w:pPr>
        <w:pStyle w:val="Corpsdetexte"/>
        <w:numPr>
          <w:ilvl w:val="0"/>
          <w:numId w:val="35"/>
        </w:numPr>
        <w:jc w:val="both"/>
        <w:rPr>
          <w:rFonts w:ascii="Arial" w:hAnsi="Arial" w:cs="Arial"/>
          <w:bCs/>
          <w:sz w:val="20"/>
        </w:rPr>
      </w:pPr>
      <w:r w:rsidRPr="00C761A9">
        <w:rPr>
          <w:rFonts w:ascii="Arial" w:hAnsi="Arial" w:cs="Arial"/>
          <w:bCs/>
          <w:sz w:val="20"/>
        </w:rPr>
        <w:t>Vrai</w:t>
      </w:r>
    </w:p>
    <w:p w:rsidR="00633899" w:rsidRPr="00C761A9" w:rsidRDefault="00633899" w:rsidP="00633899">
      <w:pPr>
        <w:pStyle w:val="Corpsdetexte"/>
        <w:numPr>
          <w:ilvl w:val="0"/>
          <w:numId w:val="35"/>
        </w:numPr>
        <w:jc w:val="both"/>
        <w:rPr>
          <w:rFonts w:ascii="Arial" w:hAnsi="Arial" w:cs="Arial"/>
          <w:sz w:val="20"/>
        </w:rPr>
      </w:pPr>
      <w:r w:rsidRPr="00C761A9">
        <w:rPr>
          <w:rFonts w:ascii="Arial" w:hAnsi="Arial" w:cs="Arial"/>
          <w:sz w:val="20"/>
        </w:rPr>
        <w:t>Faux</w:t>
      </w:r>
    </w:p>
    <w:p w:rsidR="00633899" w:rsidRPr="00C761A9" w:rsidRDefault="00633899" w:rsidP="00633899">
      <w:pPr>
        <w:pStyle w:val="Corpsdetexte"/>
        <w:jc w:val="both"/>
        <w:rPr>
          <w:rFonts w:ascii="Arial" w:hAnsi="Arial" w:cs="Arial"/>
          <w:sz w:val="20"/>
        </w:rPr>
      </w:pPr>
    </w:p>
    <w:p w:rsidR="00633899" w:rsidRPr="00C761A9" w:rsidRDefault="00633899" w:rsidP="00633899">
      <w:pPr>
        <w:pStyle w:val="Corpsdetexte"/>
        <w:jc w:val="both"/>
        <w:rPr>
          <w:rFonts w:ascii="Arial" w:hAnsi="Arial" w:cs="Arial"/>
          <w:sz w:val="20"/>
        </w:rPr>
      </w:pPr>
      <w:r w:rsidRPr="00C761A9">
        <w:rPr>
          <w:rFonts w:ascii="Arial" w:hAnsi="Arial" w:cs="Arial"/>
          <w:b/>
          <w:sz w:val="20"/>
        </w:rPr>
        <w:t xml:space="preserve">Question 44 : </w:t>
      </w:r>
      <w:r w:rsidRPr="00C761A9">
        <w:rPr>
          <w:rFonts w:ascii="Arial" w:hAnsi="Arial" w:cs="Arial"/>
          <w:sz w:val="20"/>
        </w:rPr>
        <w:t>Dans le cadre d'un conseil en investissement, le PSI doit vérifier le niveau de connaissance et d'expérience de son client non-professionnel par :</w:t>
      </w:r>
    </w:p>
    <w:p w:rsidR="00633899" w:rsidRPr="00C761A9" w:rsidRDefault="00633899" w:rsidP="00633899">
      <w:pPr>
        <w:pStyle w:val="Corpsdetexte"/>
        <w:numPr>
          <w:ilvl w:val="0"/>
          <w:numId w:val="36"/>
        </w:numPr>
        <w:jc w:val="both"/>
        <w:rPr>
          <w:rFonts w:ascii="Arial" w:hAnsi="Arial" w:cs="Arial"/>
          <w:sz w:val="20"/>
        </w:rPr>
      </w:pPr>
      <w:r w:rsidRPr="00C761A9">
        <w:rPr>
          <w:rFonts w:ascii="Arial" w:hAnsi="Arial" w:cs="Arial"/>
          <w:sz w:val="20"/>
        </w:rPr>
        <w:t>Un test de positionnement</w:t>
      </w:r>
    </w:p>
    <w:p w:rsidR="00633899" w:rsidRPr="00C761A9" w:rsidRDefault="00633899" w:rsidP="00633899">
      <w:pPr>
        <w:pStyle w:val="Corpsdetexte"/>
        <w:numPr>
          <w:ilvl w:val="0"/>
          <w:numId w:val="36"/>
        </w:numPr>
        <w:jc w:val="both"/>
        <w:rPr>
          <w:rFonts w:ascii="Arial" w:hAnsi="Arial" w:cs="Arial"/>
          <w:sz w:val="20"/>
        </w:rPr>
      </w:pPr>
      <w:r w:rsidRPr="00C761A9">
        <w:rPr>
          <w:rFonts w:ascii="Arial" w:hAnsi="Arial" w:cs="Arial"/>
          <w:sz w:val="20"/>
        </w:rPr>
        <w:t>Un test de catégorisation</w:t>
      </w:r>
    </w:p>
    <w:p w:rsidR="00633899" w:rsidRPr="00C761A9" w:rsidRDefault="00633899" w:rsidP="00633899">
      <w:pPr>
        <w:pStyle w:val="Corpsdetexte"/>
        <w:numPr>
          <w:ilvl w:val="0"/>
          <w:numId w:val="36"/>
        </w:numPr>
        <w:jc w:val="both"/>
        <w:rPr>
          <w:rFonts w:ascii="Arial" w:hAnsi="Arial" w:cs="Arial"/>
          <w:sz w:val="20"/>
        </w:rPr>
      </w:pPr>
      <w:r w:rsidRPr="00C761A9">
        <w:rPr>
          <w:rFonts w:ascii="Arial" w:hAnsi="Arial" w:cs="Arial"/>
          <w:sz w:val="20"/>
        </w:rPr>
        <w:t>Un test d’adéquation</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45 : </w:t>
      </w:r>
      <w:r w:rsidRPr="00C761A9">
        <w:rPr>
          <w:rFonts w:ascii="Arial" w:hAnsi="Arial" w:cs="Arial"/>
        </w:rPr>
        <w:t xml:space="preserve">Le test d'adéquation est obligatoire lorsque le PSI propose à son client </w:t>
      </w:r>
      <w:r w:rsidR="00265FEB">
        <w:rPr>
          <w:rFonts w:ascii="Arial" w:hAnsi="Arial" w:cs="Arial"/>
        </w:rPr>
        <w:t>non-professionnel</w:t>
      </w:r>
      <w:r w:rsidRPr="00C761A9">
        <w:rPr>
          <w:rFonts w:ascii="Arial" w:hAnsi="Arial" w:cs="Arial"/>
        </w:rPr>
        <w:t> :</w:t>
      </w:r>
    </w:p>
    <w:p w:rsidR="00633899" w:rsidRPr="00C761A9" w:rsidRDefault="00633899" w:rsidP="00633899">
      <w:pPr>
        <w:pStyle w:val="Paragraphedeliste"/>
        <w:numPr>
          <w:ilvl w:val="0"/>
          <w:numId w:val="68"/>
        </w:numPr>
        <w:jc w:val="both"/>
        <w:rPr>
          <w:rFonts w:ascii="Arial" w:eastAsia="Times New Roman" w:hAnsi="Arial" w:cs="Arial"/>
          <w:sz w:val="20"/>
          <w:szCs w:val="20"/>
        </w:rPr>
      </w:pPr>
      <w:r w:rsidRPr="00C761A9">
        <w:rPr>
          <w:rFonts w:ascii="Arial" w:eastAsia="Times New Roman" w:hAnsi="Arial" w:cs="Arial"/>
          <w:sz w:val="20"/>
          <w:szCs w:val="20"/>
        </w:rPr>
        <w:t>un service de réception-transmission des ordres</w:t>
      </w:r>
    </w:p>
    <w:p w:rsidR="00633899" w:rsidRPr="00C761A9" w:rsidRDefault="00633899" w:rsidP="00633899">
      <w:pPr>
        <w:pStyle w:val="Paragraphedeliste"/>
        <w:numPr>
          <w:ilvl w:val="0"/>
          <w:numId w:val="68"/>
        </w:numPr>
        <w:jc w:val="both"/>
        <w:rPr>
          <w:rFonts w:ascii="Arial" w:eastAsia="Times New Roman" w:hAnsi="Arial" w:cs="Arial"/>
          <w:sz w:val="20"/>
          <w:szCs w:val="20"/>
        </w:rPr>
      </w:pPr>
      <w:r w:rsidRPr="00C761A9">
        <w:rPr>
          <w:rFonts w:ascii="Arial" w:eastAsia="Times New Roman" w:hAnsi="Arial" w:cs="Arial"/>
          <w:sz w:val="20"/>
          <w:szCs w:val="20"/>
        </w:rPr>
        <w:t>un conseil en investissement personnalisé</w:t>
      </w:r>
    </w:p>
    <w:p w:rsidR="00633899" w:rsidRPr="00C761A9" w:rsidRDefault="00633899" w:rsidP="00633899">
      <w:pPr>
        <w:pStyle w:val="Paragraphedeliste"/>
        <w:numPr>
          <w:ilvl w:val="0"/>
          <w:numId w:val="68"/>
        </w:numPr>
        <w:jc w:val="both"/>
        <w:rPr>
          <w:rFonts w:ascii="Arial" w:eastAsia="Times New Roman" w:hAnsi="Arial" w:cs="Arial"/>
          <w:sz w:val="20"/>
          <w:szCs w:val="20"/>
        </w:rPr>
      </w:pPr>
      <w:r w:rsidRPr="00C761A9">
        <w:rPr>
          <w:rFonts w:ascii="Arial" w:eastAsia="Times New Roman" w:hAnsi="Arial" w:cs="Arial"/>
          <w:sz w:val="20"/>
          <w:szCs w:val="20"/>
        </w:rPr>
        <w:t>un service d'exécution simple</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46 : </w:t>
      </w:r>
      <w:r w:rsidRPr="00C761A9">
        <w:rPr>
          <w:rFonts w:ascii="Arial" w:hAnsi="Arial" w:cs="Arial"/>
        </w:rPr>
        <w:t>Quel est l’un des principaux objectifs du test d’adéquation concernant les services de conseil en investissement et de gestion de portefeuille ?</w:t>
      </w:r>
    </w:p>
    <w:p w:rsidR="00633899" w:rsidRPr="00C761A9" w:rsidRDefault="00633899" w:rsidP="00633899">
      <w:pPr>
        <w:pStyle w:val="Paragraphedeliste"/>
        <w:numPr>
          <w:ilvl w:val="0"/>
          <w:numId w:val="69"/>
        </w:numPr>
        <w:jc w:val="both"/>
        <w:rPr>
          <w:rFonts w:ascii="Arial" w:eastAsia="Times New Roman" w:hAnsi="Arial" w:cs="Arial"/>
          <w:sz w:val="20"/>
          <w:szCs w:val="20"/>
        </w:rPr>
      </w:pPr>
      <w:r w:rsidRPr="00C761A9">
        <w:rPr>
          <w:rFonts w:ascii="Arial" w:eastAsia="Times New Roman" w:hAnsi="Arial" w:cs="Arial"/>
          <w:sz w:val="20"/>
          <w:szCs w:val="20"/>
        </w:rPr>
        <w:t>Connaître les objectifs d’investissement du client, y compris sa tolérance au risque</w:t>
      </w:r>
    </w:p>
    <w:p w:rsidR="00633899" w:rsidRPr="00C761A9" w:rsidRDefault="00633899" w:rsidP="00633899">
      <w:pPr>
        <w:pStyle w:val="Paragraphedeliste"/>
        <w:numPr>
          <w:ilvl w:val="0"/>
          <w:numId w:val="69"/>
        </w:numPr>
        <w:jc w:val="both"/>
        <w:rPr>
          <w:rFonts w:ascii="Arial" w:eastAsia="Times New Roman" w:hAnsi="Arial" w:cs="Arial"/>
          <w:sz w:val="20"/>
          <w:szCs w:val="20"/>
        </w:rPr>
      </w:pPr>
      <w:r w:rsidRPr="00C761A9">
        <w:rPr>
          <w:rFonts w:ascii="Arial" w:eastAsia="Times New Roman" w:hAnsi="Arial" w:cs="Arial"/>
          <w:sz w:val="20"/>
          <w:szCs w:val="20"/>
        </w:rPr>
        <w:t>Estimer le niveau des frais que devra payer le client</w:t>
      </w:r>
    </w:p>
    <w:p w:rsidR="00633899" w:rsidRPr="00C761A9" w:rsidRDefault="00633899" w:rsidP="00633899">
      <w:pPr>
        <w:pStyle w:val="Paragraphedeliste"/>
        <w:numPr>
          <w:ilvl w:val="0"/>
          <w:numId w:val="69"/>
        </w:numPr>
        <w:jc w:val="both"/>
        <w:rPr>
          <w:rFonts w:ascii="Arial" w:eastAsia="Times New Roman" w:hAnsi="Arial" w:cs="Arial"/>
          <w:sz w:val="20"/>
          <w:szCs w:val="20"/>
        </w:rPr>
      </w:pPr>
      <w:r w:rsidRPr="00C761A9">
        <w:rPr>
          <w:rFonts w:ascii="Arial" w:eastAsia="Times New Roman" w:hAnsi="Arial" w:cs="Arial"/>
          <w:sz w:val="20"/>
          <w:szCs w:val="20"/>
        </w:rPr>
        <w:t>Appréhender la situation familiale et patrimoniale du client pour un meilleur ciblage marketing</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47 :</w:t>
      </w:r>
      <w:r w:rsidRPr="00C761A9">
        <w:rPr>
          <w:rFonts w:ascii="Arial" w:hAnsi="Arial" w:cs="Arial"/>
        </w:rPr>
        <w:t xml:space="preserve"> Que doit faire le PSI quand le client refuse de lui fournir les informations nécessaires pour le test d’adéquation ?</w:t>
      </w:r>
    </w:p>
    <w:p w:rsidR="00633899" w:rsidRPr="00C761A9" w:rsidRDefault="00633899" w:rsidP="00633899">
      <w:pPr>
        <w:numPr>
          <w:ilvl w:val="0"/>
          <w:numId w:val="37"/>
        </w:numPr>
        <w:jc w:val="both"/>
        <w:rPr>
          <w:rFonts w:ascii="Arial" w:hAnsi="Arial" w:cs="Arial"/>
        </w:rPr>
      </w:pPr>
      <w:r w:rsidRPr="00C761A9">
        <w:rPr>
          <w:rFonts w:ascii="Arial" w:hAnsi="Arial" w:cs="Arial"/>
          <w:bCs/>
        </w:rPr>
        <w:t>S’abs</w:t>
      </w:r>
      <w:r w:rsidRPr="00C761A9">
        <w:rPr>
          <w:rFonts w:ascii="Arial" w:hAnsi="Arial" w:cs="Arial"/>
        </w:rPr>
        <w:t>tenir de fournir le service d’investissement</w:t>
      </w:r>
    </w:p>
    <w:p w:rsidR="00633899" w:rsidRPr="00C761A9" w:rsidRDefault="00633899" w:rsidP="00633899">
      <w:pPr>
        <w:numPr>
          <w:ilvl w:val="0"/>
          <w:numId w:val="37"/>
        </w:numPr>
        <w:jc w:val="both"/>
        <w:rPr>
          <w:rFonts w:ascii="Arial" w:hAnsi="Arial" w:cs="Arial"/>
        </w:rPr>
      </w:pPr>
      <w:r w:rsidRPr="00C761A9">
        <w:rPr>
          <w:rFonts w:ascii="Arial" w:hAnsi="Arial" w:cs="Arial"/>
        </w:rPr>
        <w:t>Mettre en garde le client</w:t>
      </w:r>
    </w:p>
    <w:p w:rsidR="00633899" w:rsidRPr="00C761A9" w:rsidRDefault="00633899" w:rsidP="00633899">
      <w:pPr>
        <w:numPr>
          <w:ilvl w:val="0"/>
          <w:numId w:val="37"/>
        </w:numPr>
        <w:jc w:val="both"/>
        <w:rPr>
          <w:rFonts w:ascii="Arial" w:hAnsi="Arial" w:cs="Arial"/>
        </w:rPr>
      </w:pPr>
      <w:r w:rsidRPr="00C761A9">
        <w:rPr>
          <w:rFonts w:ascii="Arial" w:hAnsi="Arial" w:cs="Arial"/>
        </w:rPr>
        <w:t>Offrir au client un délai de réflexion</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Question 48 :</w:t>
      </w:r>
      <w:r w:rsidRPr="00C761A9">
        <w:rPr>
          <w:rFonts w:ascii="Arial" w:hAnsi="Arial" w:cs="Arial"/>
        </w:rPr>
        <w:t xml:space="preserve"> </w:t>
      </w:r>
      <w:r w:rsidR="00194556" w:rsidRPr="00444A35">
        <w:rPr>
          <w:rFonts w:ascii="Arial" w:hAnsi="Arial" w:cs="Arial"/>
        </w:rPr>
        <w:t xml:space="preserve">Dans le cadre d’un service de réception et de transmission d’ordres, le PSI qui </w:t>
      </w:r>
      <w:r w:rsidR="00194556">
        <w:rPr>
          <w:rFonts w:ascii="Arial" w:hAnsi="Arial" w:cs="Arial"/>
        </w:rPr>
        <w:t>confie le traitement</w:t>
      </w:r>
      <w:r w:rsidR="00194556" w:rsidRPr="00444A35">
        <w:rPr>
          <w:rFonts w:ascii="Arial" w:hAnsi="Arial" w:cs="Arial"/>
        </w:rPr>
        <w:t xml:space="preserve"> des ordres de ses clients à d</w:t>
      </w:r>
      <w:r w:rsidR="00194556">
        <w:rPr>
          <w:rFonts w:ascii="Arial" w:hAnsi="Arial" w:cs="Arial"/>
        </w:rPr>
        <w:t xml:space="preserve">’autres entités </w:t>
      </w:r>
      <w:r w:rsidR="00194556" w:rsidRPr="00444A35">
        <w:rPr>
          <w:rFonts w:ascii="Arial" w:hAnsi="Arial" w:cs="Arial"/>
        </w:rPr>
        <w:t>est tenu d’appliquer :</w:t>
      </w:r>
    </w:p>
    <w:p w:rsidR="00633899" w:rsidRPr="00C761A9" w:rsidRDefault="00EF4F80" w:rsidP="00633899">
      <w:pPr>
        <w:jc w:val="both"/>
        <w:rPr>
          <w:rFonts w:ascii="Arial" w:hAnsi="Arial" w:cs="Arial"/>
        </w:rPr>
      </w:pPr>
      <w:r>
        <w:rPr>
          <w:rFonts w:ascii="Arial" w:hAnsi="Arial" w:cs="Arial"/>
        </w:rPr>
        <w:t xml:space="preserve">      a)  sa politique de meilleure </w:t>
      </w:r>
      <w:r w:rsidR="00633899" w:rsidRPr="00C761A9">
        <w:rPr>
          <w:rFonts w:ascii="Arial" w:hAnsi="Arial" w:cs="Arial"/>
        </w:rPr>
        <w:t>exécution des ordres (obligation de « best ex</w:t>
      </w:r>
      <w:r w:rsidR="00B95A4A">
        <w:rPr>
          <w:rFonts w:ascii="Arial" w:hAnsi="Arial" w:cs="Arial"/>
        </w:rPr>
        <w:t>e</w:t>
      </w:r>
      <w:r w:rsidR="00633899" w:rsidRPr="00C761A9">
        <w:rPr>
          <w:rFonts w:ascii="Arial" w:hAnsi="Arial" w:cs="Arial"/>
        </w:rPr>
        <w:t>cution »)</w:t>
      </w:r>
    </w:p>
    <w:p w:rsidR="00633899" w:rsidRPr="00C761A9" w:rsidRDefault="00633899" w:rsidP="00633899">
      <w:pPr>
        <w:jc w:val="both"/>
        <w:rPr>
          <w:rFonts w:ascii="Arial" w:hAnsi="Arial" w:cs="Arial"/>
        </w:rPr>
      </w:pPr>
      <w:r w:rsidRPr="00C761A9">
        <w:rPr>
          <w:rFonts w:ascii="Arial" w:hAnsi="Arial" w:cs="Arial"/>
        </w:rPr>
        <w:t xml:space="preserve">      b)  sa politique de </w:t>
      </w:r>
      <w:r w:rsidR="00EF4F80">
        <w:rPr>
          <w:rFonts w:ascii="Arial" w:hAnsi="Arial" w:cs="Arial"/>
        </w:rPr>
        <w:t xml:space="preserve">meilleure </w:t>
      </w:r>
      <w:r w:rsidRPr="00C761A9">
        <w:rPr>
          <w:rFonts w:ascii="Arial" w:hAnsi="Arial" w:cs="Arial"/>
        </w:rPr>
        <w:t>réception des ordres (obligation de « best registration »)</w:t>
      </w:r>
    </w:p>
    <w:p w:rsidR="00633899" w:rsidRPr="00C761A9" w:rsidRDefault="00633899" w:rsidP="00633899">
      <w:pPr>
        <w:jc w:val="both"/>
        <w:rPr>
          <w:rFonts w:ascii="Arial" w:hAnsi="Arial" w:cs="Arial"/>
        </w:rPr>
      </w:pPr>
      <w:r w:rsidRPr="00C761A9">
        <w:rPr>
          <w:rFonts w:ascii="Arial" w:hAnsi="Arial" w:cs="Arial"/>
        </w:rPr>
        <w:t xml:space="preserve">      c)  sa politique de </w:t>
      </w:r>
      <w:r w:rsidR="00EF4F80">
        <w:rPr>
          <w:rFonts w:ascii="Arial" w:hAnsi="Arial" w:cs="Arial"/>
        </w:rPr>
        <w:t xml:space="preserve">meilleure </w:t>
      </w:r>
      <w:r w:rsidRPr="00C761A9">
        <w:rPr>
          <w:rFonts w:ascii="Arial" w:hAnsi="Arial" w:cs="Arial"/>
        </w:rPr>
        <w:t>sélection des intermédiaires (obligation de « best selection »)</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49 : </w:t>
      </w:r>
      <w:r w:rsidRPr="00C761A9">
        <w:rPr>
          <w:rFonts w:ascii="Arial" w:hAnsi="Arial" w:cs="Arial"/>
        </w:rPr>
        <w:t>Quelle obligation doit remplir la politique d’exécution des ordres d’un PSI ?</w:t>
      </w:r>
    </w:p>
    <w:p w:rsidR="00633899" w:rsidRPr="00C761A9" w:rsidRDefault="00633899" w:rsidP="00633899">
      <w:pPr>
        <w:numPr>
          <w:ilvl w:val="0"/>
          <w:numId w:val="38"/>
        </w:numPr>
        <w:jc w:val="both"/>
        <w:rPr>
          <w:rFonts w:ascii="Arial" w:hAnsi="Arial" w:cs="Arial"/>
        </w:rPr>
      </w:pPr>
      <w:r w:rsidRPr="00C761A9">
        <w:rPr>
          <w:rFonts w:ascii="Arial" w:hAnsi="Arial" w:cs="Arial"/>
        </w:rPr>
        <w:t>La politique d’exécution doit rester confidentielle pour préserver le PSI de la concurrence</w:t>
      </w:r>
    </w:p>
    <w:p w:rsidR="00633899" w:rsidRPr="00C761A9" w:rsidRDefault="00633899" w:rsidP="00633899">
      <w:pPr>
        <w:numPr>
          <w:ilvl w:val="0"/>
          <w:numId w:val="38"/>
        </w:numPr>
        <w:jc w:val="both"/>
        <w:rPr>
          <w:rFonts w:ascii="Arial" w:hAnsi="Arial" w:cs="Arial"/>
        </w:rPr>
      </w:pPr>
      <w:r w:rsidRPr="00C761A9">
        <w:rPr>
          <w:rFonts w:ascii="Arial" w:hAnsi="Arial" w:cs="Arial"/>
        </w:rPr>
        <w:t>La politique d’exécution des ordres doit être adaptée individuellement à chaque client</w:t>
      </w:r>
    </w:p>
    <w:p w:rsidR="00633899" w:rsidRPr="00C761A9" w:rsidRDefault="00633899" w:rsidP="00633899">
      <w:pPr>
        <w:numPr>
          <w:ilvl w:val="0"/>
          <w:numId w:val="38"/>
        </w:numPr>
        <w:jc w:val="both"/>
        <w:rPr>
          <w:rFonts w:ascii="Arial" w:hAnsi="Arial" w:cs="Arial"/>
        </w:rPr>
      </w:pPr>
      <w:r w:rsidRPr="00C761A9">
        <w:rPr>
          <w:rFonts w:ascii="Arial" w:hAnsi="Arial" w:cs="Arial"/>
        </w:rPr>
        <w:t>La politique d’exécution des ordres doit être approuvée par le client</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b/>
        </w:rPr>
      </w:pPr>
      <w:r w:rsidRPr="00C761A9">
        <w:rPr>
          <w:rFonts w:ascii="Arial" w:hAnsi="Arial" w:cs="Arial"/>
          <w:b/>
        </w:rPr>
        <w:t xml:space="preserve">Question 50 : </w:t>
      </w:r>
      <w:r w:rsidRPr="00C761A9">
        <w:rPr>
          <w:rFonts w:ascii="Arial" w:hAnsi="Arial" w:cs="Arial"/>
        </w:rPr>
        <w:t>Quelle catégorie de clientèle ne bénéficie pas de l’obligation de meilleure exécution ?</w:t>
      </w:r>
    </w:p>
    <w:p w:rsidR="00633899" w:rsidRPr="00C761A9" w:rsidRDefault="00633899" w:rsidP="00633899">
      <w:pPr>
        <w:pStyle w:val="Paragraphedeliste"/>
        <w:numPr>
          <w:ilvl w:val="0"/>
          <w:numId w:val="40"/>
        </w:numPr>
        <w:jc w:val="both"/>
        <w:rPr>
          <w:rFonts w:ascii="Arial" w:hAnsi="Arial" w:cs="Arial"/>
          <w:sz w:val="20"/>
          <w:szCs w:val="20"/>
        </w:rPr>
      </w:pPr>
      <w:r w:rsidRPr="00C761A9">
        <w:rPr>
          <w:rFonts w:ascii="Arial" w:hAnsi="Arial" w:cs="Arial"/>
          <w:sz w:val="20"/>
          <w:szCs w:val="20"/>
        </w:rPr>
        <w:t>La catégorie « contrepartie éligible »</w:t>
      </w:r>
    </w:p>
    <w:p w:rsidR="00633899" w:rsidRPr="00C761A9" w:rsidRDefault="00633899" w:rsidP="00633899">
      <w:pPr>
        <w:numPr>
          <w:ilvl w:val="0"/>
          <w:numId w:val="40"/>
        </w:numPr>
        <w:jc w:val="both"/>
        <w:rPr>
          <w:rFonts w:ascii="Arial" w:hAnsi="Arial" w:cs="Arial"/>
        </w:rPr>
      </w:pPr>
      <w:r w:rsidRPr="00C761A9">
        <w:rPr>
          <w:rFonts w:ascii="Arial" w:hAnsi="Arial" w:cs="Arial"/>
        </w:rPr>
        <w:t>La catégorie « client professionnel »</w:t>
      </w:r>
    </w:p>
    <w:p w:rsidR="00633899" w:rsidRPr="00C761A9" w:rsidRDefault="00633899" w:rsidP="00633899">
      <w:pPr>
        <w:numPr>
          <w:ilvl w:val="0"/>
          <w:numId w:val="40"/>
        </w:numPr>
        <w:jc w:val="both"/>
        <w:rPr>
          <w:rFonts w:ascii="Arial" w:hAnsi="Arial" w:cs="Arial"/>
        </w:rPr>
      </w:pPr>
      <w:r w:rsidRPr="00C761A9">
        <w:rPr>
          <w:rFonts w:ascii="Arial" w:hAnsi="Arial" w:cs="Arial"/>
          <w:bCs/>
        </w:rPr>
        <w:t xml:space="preserve">La catégorie « client </w:t>
      </w:r>
      <w:r w:rsidR="00265FEB">
        <w:rPr>
          <w:rFonts w:ascii="Arial" w:hAnsi="Arial" w:cs="Arial"/>
          <w:bCs/>
        </w:rPr>
        <w:t>non-professionnel</w:t>
      </w:r>
      <w:r w:rsidRPr="00C761A9">
        <w:rPr>
          <w:rFonts w:ascii="Arial" w:hAnsi="Arial" w:cs="Arial"/>
          <w:bCs/>
        </w:rPr>
        <w:t> »</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51 : </w:t>
      </w:r>
      <w:r w:rsidRPr="00C761A9">
        <w:rPr>
          <w:rFonts w:ascii="Arial" w:hAnsi="Arial" w:cs="Arial"/>
        </w:rPr>
        <w:t>L’information que le PSI doit fournir à son client sur les frais relatifs à l’instrument financier souscrit doit porter :</w:t>
      </w:r>
    </w:p>
    <w:p w:rsidR="00633899" w:rsidRPr="00C761A9" w:rsidRDefault="00B95A4A" w:rsidP="00633899">
      <w:pPr>
        <w:pStyle w:val="Paragraphedeliste"/>
        <w:numPr>
          <w:ilvl w:val="2"/>
          <w:numId w:val="62"/>
        </w:numPr>
        <w:jc w:val="both"/>
        <w:rPr>
          <w:rFonts w:ascii="Arial" w:hAnsi="Arial" w:cs="Arial"/>
          <w:sz w:val="20"/>
          <w:szCs w:val="20"/>
        </w:rPr>
      </w:pPr>
      <w:r>
        <w:rPr>
          <w:rFonts w:ascii="Arial" w:hAnsi="Arial" w:cs="Arial"/>
          <w:sz w:val="20"/>
          <w:szCs w:val="20"/>
        </w:rPr>
        <w:t>u</w:t>
      </w:r>
      <w:r w:rsidR="00633899" w:rsidRPr="00C761A9">
        <w:rPr>
          <w:rFonts w:ascii="Arial" w:hAnsi="Arial" w:cs="Arial"/>
          <w:sz w:val="20"/>
          <w:szCs w:val="20"/>
        </w:rPr>
        <w:t>niquement sur les taxes</w:t>
      </w:r>
    </w:p>
    <w:p w:rsidR="00633899" w:rsidRPr="00C761A9" w:rsidRDefault="00B95A4A" w:rsidP="00633899">
      <w:pPr>
        <w:pStyle w:val="Paragraphedeliste"/>
        <w:numPr>
          <w:ilvl w:val="2"/>
          <w:numId w:val="62"/>
        </w:numPr>
        <w:jc w:val="both"/>
        <w:rPr>
          <w:rFonts w:ascii="Arial" w:hAnsi="Arial" w:cs="Arial"/>
          <w:sz w:val="20"/>
          <w:szCs w:val="20"/>
        </w:rPr>
      </w:pPr>
      <w:r>
        <w:rPr>
          <w:rFonts w:ascii="Arial" w:hAnsi="Arial" w:cs="Arial"/>
          <w:sz w:val="20"/>
          <w:szCs w:val="20"/>
        </w:rPr>
        <w:t>u</w:t>
      </w:r>
      <w:r w:rsidR="00633899" w:rsidRPr="00C761A9">
        <w:rPr>
          <w:rFonts w:ascii="Arial" w:hAnsi="Arial" w:cs="Arial"/>
          <w:sz w:val="20"/>
          <w:szCs w:val="20"/>
        </w:rPr>
        <w:t>niquement sur les frais d’intermédiation hors taxe</w:t>
      </w:r>
      <w:r w:rsidR="00265FEB">
        <w:rPr>
          <w:rFonts w:ascii="Arial" w:hAnsi="Arial" w:cs="Arial"/>
          <w:sz w:val="20"/>
          <w:szCs w:val="20"/>
        </w:rPr>
        <w:t>s</w:t>
      </w:r>
    </w:p>
    <w:p w:rsidR="00633899" w:rsidRPr="00C761A9" w:rsidRDefault="00B95A4A" w:rsidP="00633899">
      <w:pPr>
        <w:pStyle w:val="Paragraphedeliste"/>
        <w:numPr>
          <w:ilvl w:val="2"/>
          <w:numId w:val="62"/>
        </w:numPr>
        <w:jc w:val="both"/>
        <w:rPr>
          <w:rFonts w:ascii="Arial" w:hAnsi="Arial" w:cs="Arial"/>
          <w:sz w:val="20"/>
          <w:szCs w:val="20"/>
        </w:rPr>
      </w:pPr>
      <w:r>
        <w:rPr>
          <w:rFonts w:ascii="Arial" w:hAnsi="Arial" w:cs="Arial"/>
          <w:sz w:val="20"/>
          <w:szCs w:val="20"/>
        </w:rPr>
        <w:t>s</w:t>
      </w:r>
      <w:r w:rsidR="00633899" w:rsidRPr="00C761A9">
        <w:rPr>
          <w:rFonts w:ascii="Arial" w:hAnsi="Arial" w:cs="Arial"/>
          <w:sz w:val="20"/>
          <w:szCs w:val="20"/>
        </w:rPr>
        <w:t>ur l’ensemble des frais et taxes de manière détaillée</w:t>
      </w:r>
    </w:p>
    <w:p w:rsidR="00633899" w:rsidRPr="00C761A9" w:rsidRDefault="00633899" w:rsidP="00633899">
      <w:pPr>
        <w:ind w:left="360"/>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52 : </w:t>
      </w:r>
      <w:r w:rsidRPr="00C761A9">
        <w:rPr>
          <w:rFonts w:ascii="Arial" w:hAnsi="Arial" w:cs="Arial"/>
        </w:rPr>
        <w:t>Lorsque le PSI fournit à son client un conseil en investissement de manière indépendante, il doit l’informer qu’il n’acceptera pas des rémunérations et avantages de tiers en rapport avec la fourniture du service.</w:t>
      </w:r>
    </w:p>
    <w:p w:rsidR="00633899" w:rsidRPr="00C761A9" w:rsidRDefault="00633899" w:rsidP="00633899">
      <w:pPr>
        <w:pStyle w:val="Paragraphedeliste"/>
        <w:numPr>
          <w:ilvl w:val="0"/>
          <w:numId w:val="41"/>
        </w:numPr>
        <w:jc w:val="both"/>
        <w:rPr>
          <w:rFonts w:ascii="Arial" w:hAnsi="Arial" w:cs="Arial"/>
          <w:sz w:val="20"/>
          <w:szCs w:val="20"/>
        </w:rPr>
      </w:pPr>
      <w:r w:rsidRPr="00C761A9">
        <w:rPr>
          <w:rFonts w:ascii="Arial" w:hAnsi="Arial" w:cs="Arial"/>
          <w:sz w:val="20"/>
          <w:szCs w:val="20"/>
        </w:rPr>
        <w:t>Vrai</w:t>
      </w:r>
    </w:p>
    <w:p w:rsidR="00633899" w:rsidRPr="00C761A9" w:rsidRDefault="00633899" w:rsidP="00633899">
      <w:pPr>
        <w:numPr>
          <w:ilvl w:val="0"/>
          <w:numId w:val="41"/>
        </w:numPr>
        <w:jc w:val="both"/>
        <w:rPr>
          <w:rFonts w:ascii="Arial" w:hAnsi="Arial" w:cs="Arial"/>
        </w:rPr>
      </w:pPr>
      <w:r w:rsidRPr="00C761A9">
        <w:rPr>
          <w:rFonts w:ascii="Arial" w:hAnsi="Arial" w:cs="Arial"/>
        </w:rPr>
        <w:t>Faux</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53 : </w:t>
      </w:r>
      <w:r w:rsidRPr="00C761A9">
        <w:rPr>
          <w:rFonts w:ascii="Arial" w:hAnsi="Arial" w:cs="Arial"/>
        </w:rPr>
        <w:t xml:space="preserve">Un compte joint permet à chacun des co-titulaires de faire fonctionner le compte comme s'il en était le titulaire unique. </w:t>
      </w:r>
      <w:r w:rsidR="00BC1FA3">
        <w:rPr>
          <w:rFonts w:ascii="Arial" w:hAnsi="Arial" w:cs="Arial"/>
        </w:rPr>
        <w:t>Il s’agit de</w:t>
      </w:r>
      <w:r w:rsidRPr="00C761A9">
        <w:rPr>
          <w:rFonts w:ascii="Arial" w:hAnsi="Arial" w:cs="Arial"/>
        </w:rPr>
        <w:t xml:space="preserve"> :</w:t>
      </w:r>
    </w:p>
    <w:p w:rsidR="00633899" w:rsidRPr="00C761A9" w:rsidRDefault="00633899" w:rsidP="00633899">
      <w:pPr>
        <w:pStyle w:val="Paragraphedeliste"/>
        <w:numPr>
          <w:ilvl w:val="2"/>
          <w:numId w:val="99"/>
        </w:numPr>
        <w:jc w:val="both"/>
        <w:rPr>
          <w:rFonts w:ascii="Arial" w:eastAsia="Times New Roman" w:hAnsi="Arial" w:cs="Arial"/>
          <w:sz w:val="20"/>
          <w:szCs w:val="20"/>
        </w:rPr>
      </w:pPr>
      <w:r w:rsidRPr="00C761A9">
        <w:rPr>
          <w:rFonts w:ascii="Arial" w:eastAsia="Times New Roman" w:hAnsi="Arial" w:cs="Arial"/>
          <w:sz w:val="20"/>
          <w:szCs w:val="20"/>
        </w:rPr>
        <w:t>la solidarité active</w:t>
      </w:r>
    </w:p>
    <w:p w:rsidR="00633899" w:rsidRPr="00C761A9" w:rsidRDefault="00633899" w:rsidP="00633899">
      <w:pPr>
        <w:pStyle w:val="Paragraphedeliste"/>
        <w:numPr>
          <w:ilvl w:val="2"/>
          <w:numId w:val="99"/>
        </w:numPr>
        <w:jc w:val="both"/>
        <w:rPr>
          <w:rFonts w:ascii="Arial" w:eastAsia="Times New Roman" w:hAnsi="Arial" w:cs="Arial"/>
          <w:sz w:val="20"/>
          <w:szCs w:val="20"/>
        </w:rPr>
      </w:pPr>
      <w:r w:rsidRPr="00C761A9">
        <w:rPr>
          <w:rFonts w:ascii="Arial" w:eastAsia="Times New Roman" w:hAnsi="Arial" w:cs="Arial"/>
          <w:sz w:val="20"/>
          <w:szCs w:val="20"/>
        </w:rPr>
        <w:t>la solidarité passive</w:t>
      </w:r>
    </w:p>
    <w:p w:rsidR="00633899" w:rsidRPr="00C761A9" w:rsidRDefault="00633899" w:rsidP="00633899">
      <w:pPr>
        <w:pStyle w:val="Paragraphedeliste"/>
        <w:numPr>
          <w:ilvl w:val="2"/>
          <w:numId w:val="99"/>
        </w:numPr>
        <w:jc w:val="both"/>
        <w:rPr>
          <w:rFonts w:ascii="Arial" w:eastAsia="Times New Roman" w:hAnsi="Arial" w:cs="Arial"/>
          <w:sz w:val="20"/>
          <w:szCs w:val="20"/>
        </w:rPr>
      </w:pPr>
      <w:r w:rsidRPr="00C761A9">
        <w:rPr>
          <w:rFonts w:ascii="Arial" w:eastAsia="Times New Roman" w:hAnsi="Arial" w:cs="Arial"/>
          <w:sz w:val="20"/>
          <w:szCs w:val="20"/>
        </w:rPr>
        <w:t>le droit des contrats</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54 :</w:t>
      </w:r>
      <w:r w:rsidRPr="00C761A9">
        <w:rPr>
          <w:rFonts w:ascii="Arial" w:hAnsi="Arial" w:cs="Arial"/>
        </w:rPr>
        <w:t xml:space="preserve"> Lorsque la situation du débiteur est irrémédiablement compromise, que peut faire la commission de surendettement ?</w:t>
      </w:r>
    </w:p>
    <w:p w:rsidR="00633899" w:rsidRPr="00C761A9" w:rsidRDefault="00633899" w:rsidP="00633899">
      <w:pPr>
        <w:pStyle w:val="Paragraphedeliste"/>
        <w:numPr>
          <w:ilvl w:val="2"/>
          <w:numId w:val="61"/>
        </w:numPr>
        <w:jc w:val="both"/>
        <w:rPr>
          <w:rFonts w:ascii="Arial" w:eastAsia="Times New Roman" w:hAnsi="Arial" w:cs="Arial"/>
          <w:sz w:val="20"/>
          <w:szCs w:val="20"/>
        </w:rPr>
      </w:pPr>
      <w:r w:rsidRPr="00C761A9">
        <w:rPr>
          <w:rFonts w:ascii="Arial" w:eastAsia="Times New Roman" w:hAnsi="Arial" w:cs="Arial"/>
          <w:sz w:val="20"/>
          <w:szCs w:val="20"/>
        </w:rPr>
        <w:t>Proposer un plan de redressement</w:t>
      </w:r>
    </w:p>
    <w:p w:rsidR="00633899" w:rsidRPr="00C761A9" w:rsidRDefault="00633899" w:rsidP="00633899">
      <w:pPr>
        <w:pStyle w:val="Paragraphedeliste"/>
        <w:numPr>
          <w:ilvl w:val="2"/>
          <w:numId w:val="61"/>
        </w:numPr>
        <w:jc w:val="both"/>
        <w:rPr>
          <w:rFonts w:ascii="Arial" w:eastAsia="Times New Roman" w:hAnsi="Arial" w:cs="Arial"/>
          <w:sz w:val="20"/>
          <w:szCs w:val="20"/>
        </w:rPr>
      </w:pPr>
      <w:r w:rsidRPr="00C761A9">
        <w:rPr>
          <w:rFonts w:ascii="Arial" w:eastAsia="Times New Roman" w:hAnsi="Arial" w:cs="Arial"/>
          <w:sz w:val="20"/>
          <w:szCs w:val="20"/>
        </w:rPr>
        <w:t>Mettre en place une procédure de rétablissement personnel</w:t>
      </w:r>
    </w:p>
    <w:p w:rsidR="00633899" w:rsidRPr="00C761A9" w:rsidRDefault="00633899" w:rsidP="00633899">
      <w:pPr>
        <w:pStyle w:val="Paragraphedeliste"/>
        <w:numPr>
          <w:ilvl w:val="2"/>
          <w:numId w:val="61"/>
        </w:numPr>
        <w:jc w:val="both"/>
        <w:rPr>
          <w:rFonts w:ascii="Arial" w:eastAsia="Times New Roman" w:hAnsi="Arial" w:cs="Arial"/>
          <w:sz w:val="20"/>
          <w:szCs w:val="20"/>
        </w:rPr>
      </w:pPr>
      <w:r w:rsidRPr="00C761A9">
        <w:rPr>
          <w:rFonts w:ascii="Arial" w:eastAsia="Times New Roman" w:hAnsi="Arial" w:cs="Arial"/>
          <w:sz w:val="20"/>
          <w:szCs w:val="20"/>
        </w:rPr>
        <w:t>Laisser le débiteur trouver un accord avec ses créanciers</w:t>
      </w:r>
    </w:p>
    <w:p w:rsidR="00633899" w:rsidRPr="00C761A9" w:rsidRDefault="00633899" w:rsidP="00633899">
      <w:pPr>
        <w:jc w:val="both"/>
        <w:rPr>
          <w:rFonts w:ascii="Arial" w:hAnsi="Arial" w:cs="Arial"/>
        </w:rPr>
      </w:pPr>
      <w:r w:rsidRPr="00C761A9">
        <w:rPr>
          <w:rFonts w:ascii="Arial" w:hAnsi="Arial" w:cs="Arial"/>
          <w:b/>
        </w:rPr>
        <w:t>Question 55 :</w:t>
      </w:r>
      <w:r w:rsidRPr="00C761A9">
        <w:rPr>
          <w:rFonts w:ascii="Arial" w:hAnsi="Arial" w:cs="Arial"/>
        </w:rPr>
        <w:t xml:space="preserve"> Parmi les instruments financiers, une obligation à bon de souscription est :</w:t>
      </w:r>
    </w:p>
    <w:p w:rsidR="00633899" w:rsidRPr="00C761A9" w:rsidRDefault="00B95A4A" w:rsidP="00633899">
      <w:pPr>
        <w:pStyle w:val="Paragraphedeliste"/>
        <w:numPr>
          <w:ilvl w:val="0"/>
          <w:numId w:val="42"/>
        </w:numPr>
        <w:jc w:val="both"/>
        <w:rPr>
          <w:rFonts w:ascii="Arial" w:hAnsi="Arial" w:cs="Arial"/>
          <w:sz w:val="20"/>
          <w:szCs w:val="20"/>
        </w:rPr>
      </w:pPr>
      <w:r>
        <w:rPr>
          <w:rFonts w:ascii="Arial" w:hAnsi="Arial" w:cs="Arial"/>
          <w:sz w:val="20"/>
          <w:szCs w:val="20"/>
        </w:rPr>
        <w:t>u</w:t>
      </w:r>
      <w:r w:rsidR="00633899" w:rsidRPr="00C761A9">
        <w:rPr>
          <w:rFonts w:ascii="Arial" w:hAnsi="Arial" w:cs="Arial"/>
          <w:sz w:val="20"/>
          <w:szCs w:val="20"/>
        </w:rPr>
        <w:t>ne valeur immobilière</w:t>
      </w:r>
    </w:p>
    <w:p w:rsidR="00633899" w:rsidRPr="00C761A9" w:rsidRDefault="00633899" w:rsidP="00633899">
      <w:pPr>
        <w:pStyle w:val="Paragraphedeliste"/>
        <w:numPr>
          <w:ilvl w:val="0"/>
          <w:numId w:val="42"/>
        </w:numPr>
        <w:jc w:val="both"/>
        <w:rPr>
          <w:rFonts w:ascii="Arial" w:hAnsi="Arial" w:cs="Arial"/>
          <w:sz w:val="20"/>
          <w:szCs w:val="20"/>
        </w:rPr>
      </w:pPr>
      <w:r w:rsidRPr="00C761A9">
        <w:rPr>
          <w:rFonts w:ascii="Arial" w:hAnsi="Arial" w:cs="Arial"/>
          <w:sz w:val="20"/>
          <w:szCs w:val="20"/>
        </w:rPr>
        <w:t>un produit dérivé</w:t>
      </w:r>
    </w:p>
    <w:p w:rsidR="00633899" w:rsidRPr="00C761A9" w:rsidRDefault="00633899" w:rsidP="00633899">
      <w:pPr>
        <w:pStyle w:val="Paragraphedeliste"/>
        <w:numPr>
          <w:ilvl w:val="0"/>
          <w:numId w:val="42"/>
        </w:numPr>
        <w:jc w:val="both"/>
        <w:rPr>
          <w:rFonts w:ascii="Arial" w:hAnsi="Arial" w:cs="Arial"/>
          <w:sz w:val="20"/>
          <w:szCs w:val="20"/>
        </w:rPr>
      </w:pPr>
      <w:r w:rsidRPr="00C761A9">
        <w:rPr>
          <w:rFonts w:ascii="Arial" w:hAnsi="Arial" w:cs="Arial"/>
          <w:sz w:val="20"/>
          <w:szCs w:val="20"/>
        </w:rPr>
        <w:t>un titre composé</w:t>
      </w:r>
    </w:p>
    <w:p w:rsidR="00633899" w:rsidRPr="00C761A9" w:rsidRDefault="00633899" w:rsidP="00633899">
      <w:pPr>
        <w:pStyle w:val="Paragraphedeliste"/>
        <w:jc w:val="both"/>
        <w:rPr>
          <w:rFonts w:ascii="Arial" w:hAnsi="Arial" w:cs="Arial"/>
          <w:b/>
          <w:sz w:val="20"/>
          <w:szCs w:val="20"/>
        </w:rPr>
      </w:pPr>
    </w:p>
    <w:p w:rsidR="00633899" w:rsidRPr="00C761A9" w:rsidRDefault="00633899" w:rsidP="00633899">
      <w:pPr>
        <w:jc w:val="both"/>
        <w:rPr>
          <w:rFonts w:ascii="Arial" w:hAnsi="Arial" w:cs="Arial"/>
          <w:b/>
        </w:rPr>
      </w:pPr>
      <w:r w:rsidRPr="00C761A9">
        <w:rPr>
          <w:rFonts w:ascii="Arial" w:hAnsi="Arial" w:cs="Arial"/>
          <w:b/>
        </w:rPr>
        <w:t>Question 56 :</w:t>
      </w:r>
      <w:r w:rsidRPr="00C761A9">
        <w:rPr>
          <w:rFonts w:ascii="Arial" w:hAnsi="Arial" w:cs="Arial"/>
        </w:rPr>
        <w:t xml:space="preserve"> Comment est calculé le ratio de rendement d’une action ? </w:t>
      </w:r>
    </w:p>
    <w:p w:rsidR="00633899" w:rsidRPr="00C761A9" w:rsidRDefault="00633899" w:rsidP="00633899">
      <w:pPr>
        <w:pStyle w:val="Paragraphedeliste"/>
        <w:numPr>
          <w:ilvl w:val="1"/>
          <w:numId w:val="65"/>
        </w:numPr>
        <w:jc w:val="both"/>
        <w:rPr>
          <w:rFonts w:ascii="Arial" w:hAnsi="Arial" w:cs="Arial"/>
          <w:sz w:val="20"/>
          <w:szCs w:val="20"/>
        </w:rPr>
      </w:pPr>
      <w:r w:rsidRPr="00C761A9">
        <w:rPr>
          <w:rFonts w:ascii="Arial" w:hAnsi="Arial" w:cs="Arial"/>
          <w:sz w:val="20"/>
          <w:szCs w:val="20"/>
        </w:rPr>
        <w:t>Dividende versé / plus-value réalisée</w:t>
      </w:r>
    </w:p>
    <w:p w:rsidR="00633899" w:rsidRPr="00C761A9" w:rsidRDefault="00633899" w:rsidP="00633899">
      <w:pPr>
        <w:pStyle w:val="Paragraphedeliste"/>
        <w:numPr>
          <w:ilvl w:val="1"/>
          <w:numId w:val="65"/>
        </w:numPr>
        <w:jc w:val="both"/>
        <w:rPr>
          <w:rFonts w:ascii="Arial" w:hAnsi="Arial" w:cs="Arial"/>
          <w:sz w:val="20"/>
          <w:szCs w:val="20"/>
        </w:rPr>
      </w:pPr>
      <w:r w:rsidRPr="00C761A9">
        <w:rPr>
          <w:rFonts w:ascii="Arial" w:hAnsi="Arial" w:cs="Arial"/>
          <w:sz w:val="20"/>
          <w:szCs w:val="20"/>
        </w:rPr>
        <w:t>Dividende versé / cours de l’action</w:t>
      </w:r>
    </w:p>
    <w:p w:rsidR="00633899" w:rsidRPr="00C761A9" w:rsidRDefault="00633899" w:rsidP="00633899">
      <w:pPr>
        <w:pStyle w:val="Paragraphedeliste"/>
        <w:numPr>
          <w:ilvl w:val="1"/>
          <w:numId w:val="65"/>
        </w:numPr>
        <w:jc w:val="both"/>
        <w:rPr>
          <w:rFonts w:ascii="Arial" w:hAnsi="Arial" w:cs="Arial"/>
          <w:sz w:val="20"/>
          <w:szCs w:val="20"/>
        </w:rPr>
      </w:pPr>
      <w:r w:rsidRPr="00C761A9">
        <w:rPr>
          <w:rFonts w:ascii="Arial" w:hAnsi="Arial" w:cs="Arial"/>
          <w:sz w:val="20"/>
          <w:szCs w:val="20"/>
        </w:rPr>
        <w:t>Cours de l’action / dividende versé</w:t>
      </w:r>
    </w:p>
    <w:p w:rsidR="00633899" w:rsidRPr="00C761A9" w:rsidRDefault="00633899" w:rsidP="00633899">
      <w:pPr>
        <w:pStyle w:val="Paragraphedeliste"/>
        <w:jc w:val="both"/>
        <w:rPr>
          <w:rFonts w:ascii="Arial" w:hAnsi="Arial" w:cs="Arial"/>
          <w:sz w:val="20"/>
          <w:szCs w:val="20"/>
        </w:rPr>
      </w:pPr>
    </w:p>
    <w:p w:rsidR="00633899" w:rsidRPr="00C761A9" w:rsidRDefault="00633899" w:rsidP="00633899">
      <w:pPr>
        <w:jc w:val="both"/>
        <w:rPr>
          <w:rFonts w:ascii="Arial" w:hAnsi="Arial" w:cs="Arial"/>
        </w:rPr>
      </w:pPr>
      <w:r w:rsidRPr="00C761A9">
        <w:rPr>
          <w:rFonts w:ascii="Arial" w:hAnsi="Arial" w:cs="Arial"/>
          <w:b/>
        </w:rPr>
        <w:t>Question 57 :</w:t>
      </w:r>
      <w:r w:rsidRPr="00C761A9">
        <w:rPr>
          <w:rFonts w:ascii="Arial" w:hAnsi="Arial" w:cs="Arial"/>
        </w:rPr>
        <w:t xml:space="preserve"> Le risque de défaillance de l’acheteur ou du vendeur au moment du règlement-livraison se nomme :</w:t>
      </w:r>
    </w:p>
    <w:p w:rsidR="00633899" w:rsidRPr="00C761A9" w:rsidRDefault="00633899" w:rsidP="00633899">
      <w:pPr>
        <w:pStyle w:val="Paragraphedeliste"/>
        <w:numPr>
          <w:ilvl w:val="0"/>
          <w:numId w:val="70"/>
        </w:numPr>
        <w:jc w:val="both"/>
        <w:rPr>
          <w:rFonts w:ascii="Arial" w:eastAsia="Times New Roman" w:hAnsi="Arial" w:cs="Arial"/>
          <w:sz w:val="20"/>
          <w:szCs w:val="20"/>
        </w:rPr>
      </w:pPr>
      <w:r w:rsidRPr="00C761A9">
        <w:rPr>
          <w:rFonts w:ascii="Arial" w:eastAsia="Times New Roman" w:hAnsi="Arial" w:cs="Arial"/>
          <w:sz w:val="20"/>
          <w:szCs w:val="20"/>
        </w:rPr>
        <w:t>le risque de liquidité</w:t>
      </w:r>
    </w:p>
    <w:p w:rsidR="00633899" w:rsidRPr="00C761A9" w:rsidRDefault="00633899" w:rsidP="00633899">
      <w:pPr>
        <w:pStyle w:val="Paragraphedeliste"/>
        <w:numPr>
          <w:ilvl w:val="0"/>
          <w:numId w:val="70"/>
        </w:numPr>
        <w:jc w:val="both"/>
        <w:rPr>
          <w:rFonts w:ascii="Arial" w:eastAsia="Times New Roman" w:hAnsi="Arial" w:cs="Arial"/>
          <w:sz w:val="20"/>
          <w:szCs w:val="20"/>
        </w:rPr>
      </w:pPr>
      <w:r w:rsidRPr="00C761A9">
        <w:rPr>
          <w:rFonts w:ascii="Arial" w:eastAsia="Times New Roman" w:hAnsi="Arial" w:cs="Arial"/>
          <w:sz w:val="20"/>
          <w:szCs w:val="20"/>
        </w:rPr>
        <w:t>le risque de crédit</w:t>
      </w:r>
    </w:p>
    <w:p w:rsidR="00633899" w:rsidRPr="00C761A9" w:rsidRDefault="00633899" w:rsidP="00633899">
      <w:pPr>
        <w:pStyle w:val="Paragraphedeliste"/>
        <w:numPr>
          <w:ilvl w:val="0"/>
          <w:numId w:val="70"/>
        </w:numPr>
        <w:jc w:val="both"/>
        <w:rPr>
          <w:rFonts w:ascii="Arial" w:eastAsia="Times New Roman" w:hAnsi="Arial" w:cs="Arial"/>
          <w:sz w:val="20"/>
          <w:szCs w:val="20"/>
        </w:rPr>
      </w:pPr>
      <w:r w:rsidRPr="00C761A9">
        <w:rPr>
          <w:rFonts w:ascii="Arial" w:eastAsia="Times New Roman" w:hAnsi="Arial" w:cs="Arial"/>
          <w:sz w:val="20"/>
          <w:szCs w:val="20"/>
        </w:rPr>
        <w:t>le risque de contrepartie lié à la transaction</w:t>
      </w:r>
    </w:p>
    <w:p w:rsidR="00633899" w:rsidRPr="00C761A9" w:rsidRDefault="00633899" w:rsidP="00633899">
      <w:pPr>
        <w:pStyle w:val="Paragraphedeliste"/>
        <w:jc w:val="both"/>
        <w:rPr>
          <w:rFonts w:ascii="Arial" w:eastAsia="Times New Roman" w:hAnsi="Arial" w:cs="Arial"/>
          <w:b/>
          <w:sz w:val="20"/>
          <w:szCs w:val="20"/>
        </w:rPr>
      </w:pPr>
    </w:p>
    <w:p w:rsidR="00633899" w:rsidRPr="00C761A9" w:rsidRDefault="00633899" w:rsidP="00633899">
      <w:pPr>
        <w:jc w:val="both"/>
        <w:rPr>
          <w:rFonts w:ascii="Arial" w:hAnsi="Arial" w:cs="Arial"/>
        </w:rPr>
      </w:pPr>
      <w:r w:rsidRPr="00C761A9">
        <w:rPr>
          <w:rFonts w:ascii="Arial" w:hAnsi="Arial" w:cs="Arial"/>
          <w:b/>
        </w:rPr>
        <w:t>Question 58 :</w:t>
      </w:r>
      <w:r w:rsidRPr="00C761A9">
        <w:rPr>
          <w:rFonts w:ascii="Arial" w:hAnsi="Arial" w:cs="Arial"/>
        </w:rPr>
        <w:t xml:space="preserve"> Une action est :</w:t>
      </w:r>
    </w:p>
    <w:p w:rsidR="00633899" w:rsidRPr="00C761A9" w:rsidRDefault="00633899" w:rsidP="00633899">
      <w:pPr>
        <w:pStyle w:val="Paragraphedeliste"/>
        <w:numPr>
          <w:ilvl w:val="1"/>
          <w:numId w:val="71"/>
        </w:numPr>
        <w:jc w:val="both"/>
        <w:rPr>
          <w:rFonts w:ascii="Arial" w:eastAsia="Times New Roman" w:hAnsi="Arial" w:cs="Arial"/>
          <w:sz w:val="20"/>
          <w:szCs w:val="20"/>
        </w:rPr>
      </w:pPr>
      <w:r w:rsidRPr="00C761A9">
        <w:rPr>
          <w:rFonts w:ascii="Arial" w:eastAsia="Times New Roman" w:hAnsi="Arial" w:cs="Arial"/>
          <w:sz w:val="20"/>
          <w:szCs w:val="20"/>
        </w:rPr>
        <w:t>un titre hybride qui confère un droit de vote</w:t>
      </w:r>
    </w:p>
    <w:p w:rsidR="00633899" w:rsidRPr="00C761A9" w:rsidRDefault="00633899" w:rsidP="00633899">
      <w:pPr>
        <w:pStyle w:val="Paragraphedeliste"/>
        <w:numPr>
          <w:ilvl w:val="1"/>
          <w:numId w:val="71"/>
        </w:numPr>
        <w:jc w:val="both"/>
        <w:rPr>
          <w:rFonts w:ascii="Arial" w:eastAsia="Times New Roman" w:hAnsi="Arial" w:cs="Arial"/>
          <w:sz w:val="20"/>
          <w:szCs w:val="20"/>
        </w:rPr>
      </w:pPr>
      <w:r w:rsidRPr="00C761A9">
        <w:rPr>
          <w:rFonts w:ascii="Arial" w:eastAsia="Times New Roman" w:hAnsi="Arial" w:cs="Arial"/>
          <w:sz w:val="20"/>
          <w:szCs w:val="20"/>
        </w:rPr>
        <w:t>un titre de créance qui confère un droit de vote et un droit à la participation aux bénéfices</w:t>
      </w:r>
    </w:p>
    <w:p w:rsidR="00633899" w:rsidRPr="00C761A9" w:rsidRDefault="00633899" w:rsidP="00633899">
      <w:pPr>
        <w:pStyle w:val="Paragraphedeliste"/>
        <w:numPr>
          <w:ilvl w:val="1"/>
          <w:numId w:val="71"/>
        </w:numPr>
        <w:jc w:val="both"/>
        <w:rPr>
          <w:rFonts w:ascii="Arial" w:eastAsia="Times New Roman" w:hAnsi="Arial" w:cs="Arial"/>
          <w:sz w:val="20"/>
          <w:szCs w:val="20"/>
        </w:rPr>
      </w:pPr>
      <w:r w:rsidRPr="00C761A9">
        <w:rPr>
          <w:rFonts w:ascii="Arial" w:eastAsia="Times New Roman" w:hAnsi="Arial" w:cs="Arial"/>
          <w:sz w:val="20"/>
          <w:szCs w:val="20"/>
        </w:rPr>
        <w:t>un titre de propriété qui confère un droit de vote et un droit à la participation aux bénéfices</w:t>
      </w:r>
    </w:p>
    <w:p w:rsidR="00633899" w:rsidRPr="00C761A9" w:rsidRDefault="00633899" w:rsidP="00633899">
      <w:pPr>
        <w:pStyle w:val="Paragraphedeliste"/>
        <w:jc w:val="both"/>
        <w:rPr>
          <w:rFonts w:ascii="Arial" w:eastAsia="Times New Roman" w:hAnsi="Arial" w:cs="Arial"/>
          <w:b/>
          <w:sz w:val="20"/>
          <w:szCs w:val="20"/>
        </w:rPr>
      </w:pPr>
    </w:p>
    <w:p w:rsidR="00633899" w:rsidRPr="00C761A9" w:rsidRDefault="00633899" w:rsidP="00633899">
      <w:pPr>
        <w:jc w:val="both"/>
        <w:rPr>
          <w:rFonts w:ascii="Arial" w:hAnsi="Arial" w:cs="Arial"/>
        </w:rPr>
      </w:pPr>
      <w:r w:rsidRPr="00C761A9">
        <w:rPr>
          <w:rFonts w:ascii="Arial" w:hAnsi="Arial" w:cs="Arial"/>
          <w:b/>
        </w:rPr>
        <w:t>Question 59 :</w:t>
      </w:r>
      <w:r w:rsidRPr="00C761A9">
        <w:rPr>
          <w:rFonts w:ascii="Arial" w:hAnsi="Arial" w:cs="Arial"/>
        </w:rPr>
        <w:t xml:space="preserve"> Un droit préférentiel de souscription permet à l’actionnaire :</w:t>
      </w:r>
    </w:p>
    <w:p w:rsidR="00633899" w:rsidRPr="00C761A9" w:rsidRDefault="00633899" w:rsidP="00633899">
      <w:pPr>
        <w:pStyle w:val="Paragraphedeliste"/>
        <w:numPr>
          <w:ilvl w:val="1"/>
          <w:numId w:val="72"/>
        </w:numPr>
        <w:jc w:val="both"/>
        <w:rPr>
          <w:rFonts w:ascii="Arial" w:eastAsia="Times New Roman" w:hAnsi="Arial" w:cs="Arial"/>
          <w:sz w:val="20"/>
          <w:szCs w:val="20"/>
        </w:rPr>
      </w:pPr>
      <w:r w:rsidRPr="00C761A9">
        <w:rPr>
          <w:rFonts w:ascii="Arial" w:eastAsia="Times New Roman" w:hAnsi="Arial" w:cs="Arial"/>
          <w:sz w:val="20"/>
          <w:szCs w:val="20"/>
        </w:rPr>
        <w:t>de vendre ses actions à un prix préférentiel</w:t>
      </w:r>
    </w:p>
    <w:p w:rsidR="00633899" w:rsidRPr="00C761A9" w:rsidRDefault="00633899" w:rsidP="00633899">
      <w:pPr>
        <w:pStyle w:val="Paragraphedeliste"/>
        <w:numPr>
          <w:ilvl w:val="1"/>
          <w:numId w:val="72"/>
        </w:numPr>
        <w:jc w:val="both"/>
        <w:rPr>
          <w:rFonts w:ascii="Arial" w:eastAsia="Times New Roman" w:hAnsi="Arial" w:cs="Arial"/>
          <w:sz w:val="20"/>
          <w:szCs w:val="20"/>
        </w:rPr>
      </w:pPr>
      <w:r w:rsidRPr="00C761A9">
        <w:rPr>
          <w:rFonts w:ascii="Arial" w:eastAsia="Times New Roman" w:hAnsi="Arial" w:cs="Arial"/>
          <w:sz w:val="20"/>
          <w:szCs w:val="20"/>
        </w:rPr>
        <w:t>de participer à une augmentation de capital</w:t>
      </w:r>
    </w:p>
    <w:p w:rsidR="00633899" w:rsidRDefault="00633899" w:rsidP="00633899">
      <w:pPr>
        <w:pStyle w:val="Paragraphedeliste"/>
        <w:numPr>
          <w:ilvl w:val="1"/>
          <w:numId w:val="72"/>
        </w:numPr>
        <w:jc w:val="both"/>
        <w:rPr>
          <w:rFonts w:ascii="Arial" w:eastAsia="Times New Roman" w:hAnsi="Arial" w:cs="Arial"/>
          <w:sz w:val="20"/>
          <w:szCs w:val="20"/>
        </w:rPr>
      </w:pPr>
      <w:r w:rsidRPr="00C761A9">
        <w:rPr>
          <w:rFonts w:ascii="Arial" w:eastAsia="Times New Roman" w:hAnsi="Arial" w:cs="Arial"/>
          <w:sz w:val="20"/>
          <w:szCs w:val="20"/>
        </w:rPr>
        <w:t>de transformer ses actions en obligations</w:t>
      </w:r>
    </w:p>
    <w:p w:rsidR="00AF795E" w:rsidRPr="00C761A9" w:rsidRDefault="00AF795E" w:rsidP="00AF795E">
      <w:pPr>
        <w:pStyle w:val="Paragraphedeliste"/>
        <w:jc w:val="both"/>
        <w:rPr>
          <w:rFonts w:ascii="Arial" w:eastAsia="Times New Roman" w:hAnsi="Arial" w:cs="Arial"/>
          <w:sz w:val="20"/>
          <w:szCs w:val="20"/>
        </w:rPr>
      </w:pPr>
    </w:p>
    <w:p w:rsidR="00633899" w:rsidRPr="00C761A9" w:rsidRDefault="00633899" w:rsidP="00633899">
      <w:pPr>
        <w:tabs>
          <w:tab w:val="left" w:pos="7230"/>
        </w:tabs>
        <w:jc w:val="both"/>
        <w:rPr>
          <w:rFonts w:ascii="Arial" w:hAnsi="Arial" w:cs="Arial"/>
        </w:rPr>
      </w:pPr>
      <w:r w:rsidRPr="00C761A9">
        <w:rPr>
          <w:rFonts w:ascii="Arial" w:hAnsi="Arial" w:cs="Arial"/>
          <w:b/>
        </w:rPr>
        <w:t>Question 60 :</w:t>
      </w:r>
      <w:r w:rsidRPr="00C761A9">
        <w:rPr>
          <w:rFonts w:ascii="Arial" w:hAnsi="Arial" w:cs="Arial"/>
        </w:rPr>
        <w:t xml:space="preserve"> Lorsqu’une société distribue une part de ses bénéfices, la somme éventuelle revenant à chaque actionnaire s’appelle :</w:t>
      </w:r>
    </w:p>
    <w:p w:rsidR="00633899" w:rsidRPr="00C761A9" w:rsidRDefault="00633899" w:rsidP="007A4721">
      <w:pPr>
        <w:pStyle w:val="Paragraphedeliste"/>
        <w:numPr>
          <w:ilvl w:val="1"/>
          <w:numId w:val="98"/>
        </w:numPr>
        <w:tabs>
          <w:tab w:val="left" w:pos="709"/>
        </w:tabs>
        <w:jc w:val="both"/>
        <w:rPr>
          <w:rFonts w:ascii="Arial" w:hAnsi="Arial" w:cs="Arial"/>
          <w:sz w:val="20"/>
          <w:szCs w:val="20"/>
        </w:rPr>
      </w:pPr>
      <w:r w:rsidRPr="00C761A9">
        <w:rPr>
          <w:rFonts w:ascii="Arial" w:hAnsi="Arial" w:cs="Arial"/>
          <w:sz w:val="20"/>
          <w:szCs w:val="20"/>
        </w:rPr>
        <w:t>un intérêt</w:t>
      </w:r>
    </w:p>
    <w:p w:rsidR="00633899" w:rsidRPr="00C761A9" w:rsidRDefault="00633899" w:rsidP="007A4721">
      <w:pPr>
        <w:pStyle w:val="Paragraphedeliste"/>
        <w:numPr>
          <w:ilvl w:val="1"/>
          <w:numId w:val="98"/>
        </w:numPr>
        <w:tabs>
          <w:tab w:val="left" w:pos="709"/>
        </w:tabs>
        <w:jc w:val="both"/>
        <w:rPr>
          <w:rFonts w:ascii="Arial" w:hAnsi="Arial" w:cs="Arial"/>
          <w:sz w:val="20"/>
          <w:szCs w:val="20"/>
        </w:rPr>
      </w:pPr>
      <w:r w:rsidRPr="00C761A9">
        <w:rPr>
          <w:rFonts w:ascii="Arial" w:hAnsi="Arial" w:cs="Arial"/>
          <w:sz w:val="20"/>
          <w:szCs w:val="20"/>
        </w:rPr>
        <w:t>un dividende</w:t>
      </w:r>
    </w:p>
    <w:p w:rsidR="00633899" w:rsidRPr="00C761A9" w:rsidRDefault="00633899" w:rsidP="007A4721">
      <w:pPr>
        <w:pStyle w:val="Paragraphedeliste"/>
        <w:numPr>
          <w:ilvl w:val="1"/>
          <w:numId w:val="98"/>
        </w:numPr>
        <w:tabs>
          <w:tab w:val="left" w:pos="709"/>
        </w:tabs>
        <w:jc w:val="both"/>
        <w:rPr>
          <w:rFonts w:ascii="Arial" w:hAnsi="Arial" w:cs="Arial"/>
          <w:sz w:val="20"/>
          <w:szCs w:val="20"/>
        </w:rPr>
      </w:pPr>
      <w:r w:rsidRPr="00C761A9">
        <w:rPr>
          <w:rFonts w:ascii="Arial" w:hAnsi="Arial" w:cs="Arial"/>
          <w:sz w:val="20"/>
          <w:szCs w:val="20"/>
        </w:rPr>
        <w:t>un coupon</w:t>
      </w:r>
    </w:p>
    <w:p w:rsidR="00633899" w:rsidRPr="00C761A9" w:rsidRDefault="00633899" w:rsidP="00633899">
      <w:pPr>
        <w:pStyle w:val="Paragraphedeliste"/>
        <w:jc w:val="both"/>
        <w:rPr>
          <w:rFonts w:ascii="Arial" w:eastAsia="Times New Roman" w:hAnsi="Arial" w:cs="Arial"/>
          <w:b/>
          <w:sz w:val="20"/>
          <w:szCs w:val="20"/>
        </w:rPr>
      </w:pPr>
    </w:p>
    <w:p w:rsidR="00633899" w:rsidRPr="00C761A9" w:rsidRDefault="00633899" w:rsidP="00633899">
      <w:pPr>
        <w:tabs>
          <w:tab w:val="left" w:pos="7230"/>
        </w:tabs>
        <w:jc w:val="both"/>
        <w:rPr>
          <w:rFonts w:ascii="Arial" w:hAnsi="Arial" w:cs="Arial"/>
        </w:rPr>
      </w:pPr>
      <w:r w:rsidRPr="00C761A9">
        <w:rPr>
          <w:rFonts w:ascii="Arial" w:hAnsi="Arial" w:cs="Arial"/>
          <w:b/>
        </w:rPr>
        <w:t>Question 61 :</w:t>
      </w:r>
      <w:r w:rsidRPr="00C761A9">
        <w:rPr>
          <w:rFonts w:ascii="Arial" w:hAnsi="Arial" w:cs="Arial"/>
        </w:rPr>
        <w:t xml:space="preserve"> L’AGE (Assemblée Générale Extraordinaire) des actionnaires est seule compétente pour décider de :</w:t>
      </w:r>
    </w:p>
    <w:p w:rsidR="00633899" w:rsidRPr="00C761A9" w:rsidRDefault="00633899" w:rsidP="007A4721">
      <w:pPr>
        <w:pStyle w:val="Paragraphedeliste"/>
        <w:numPr>
          <w:ilvl w:val="1"/>
          <w:numId w:val="73"/>
        </w:numPr>
        <w:tabs>
          <w:tab w:val="left" w:pos="709"/>
        </w:tabs>
        <w:jc w:val="both"/>
        <w:rPr>
          <w:rFonts w:ascii="Arial" w:hAnsi="Arial" w:cs="Arial"/>
          <w:sz w:val="20"/>
          <w:szCs w:val="20"/>
        </w:rPr>
      </w:pPr>
      <w:r w:rsidRPr="00C761A9">
        <w:rPr>
          <w:rFonts w:ascii="Arial" w:hAnsi="Arial" w:cs="Arial"/>
          <w:sz w:val="20"/>
          <w:szCs w:val="20"/>
        </w:rPr>
        <w:t>la distribution du dividende</w:t>
      </w:r>
    </w:p>
    <w:p w:rsidR="00633899" w:rsidRPr="00C761A9" w:rsidRDefault="00633899" w:rsidP="007A4721">
      <w:pPr>
        <w:pStyle w:val="Paragraphedeliste"/>
        <w:numPr>
          <w:ilvl w:val="1"/>
          <w:numId w:val="73"/>
        </w:numPr>
        <w:jc w:val="both"/>
        <w:rPr>
          <w:rFonts w:ascii="Arial" w:hAnsi="Arial" w:cs="Arial"/>
          <w:sz w:val="20"/>
          <w:szCs w:val="20"/>
        </w:rPr>
      </w:pPr>
      <w:r w:rsidRPr="00C761A9">
        <w:rPr>
          <w:rFonts w:ascii="Arial" w:hAnsi="Arial" w:cs="Arial"/>
          <w:sz w:val="20"/>
          <w:szCs w:val="20"/>
        </w:rPr>
        <w:t>l’approbation des comptes annuels</w:t>
      </w:r>
    </w:p>
    <w:p w:rsidR="00633899" w:rsidRPr="00C761A9" w:rsidRDefault="00633899" w:rsidP="007A4721">
      <w:pPr>
        <w:pStyle w:val="Paragraphedeliste"/>
        <w:numPr>
          <w:ilvl w:val="1"/>
          <w:numId w:val="73"/>
        </w:numPr>
        <w:tabs>
          <w:tab w:val="left" w:pos="709"/>
          <w:tab w:val="left" w:pos="7230"/>
        </w:tabs>
        <w:jc w:val="both"/>
        <w:rPr>
          <w:rFonts w:ascii="Arial" w:hAnsi="Arial" w:cs="Arial"/>
          <w:sz w:val="20"/>
          <w:szCs w:val="20"/>
        </w:rPr>
      </w:pPr>
      <w:r w:rsidRPr="00C761A9">
        <w:rPr>
          <w:rFonts w:ascii="Arial" w:hAnsi="Arial" w:cs="Arial"/>
          <w:sz w:val="20"/>
          <w:szCs w:val="20"/>
        </w:rPr>
        <w:t>l’émission d’actions de préférence</w:t>
      </w:r>
    </w:p>
    <w:p w:rsidR="00633899" w:rsidRPr="00C761A9" w:rsidRDefault="00633899" w:rsidP="00633899">
      <w:pPr>
        <w:pStyle w:val="Paragraphedeliste"/>
        <w:jc w:val="both"/>
        <w:rPr>
          <w:rFonts w:ascii="Arial" w:eastAsia="Times New Roman" w:hAnsi="Arial" w:cs="Arial"/>
          <w:b/>
          <w:sz w:val="20"/>
          <w:szCs w:val="20"/>
        </w:rPr>
      </w:pPr>
    </w:p>
    <w:p w:rsidR="00633899" w:rsidRPr="00C761A9" w:rsidRDefault="00633899" w:rsidP="00633899">
      <w:pPr>
        <w:jc w:val="both"/>
        <w:rPr>
          <w:rFonts w:ascii="Arial" w:hAnsi="Arial" w:cs="Arial"/>
        </w:rPr>
      </w:pPr>
      <w:r w:rsidRPr="00C761A9">
        <w:rPr>
          <w:rFonts w:ascii="Arial" w:hAnsi="Arial" w:cs="Arial"/>
          <w:b/>
        </w:rPr>
        <w:t>Question 62 :</w:t>
      </w:r>
      <w:r w:rsidRPr="00C761A9">
        <w:rPr>
          <w:rFonts w:ascii="Arial" w:hAnsi="Arial" w:cs="Arial"/>
        </w:rPr>
        <w:t xml:space="preserve"> Les OAT sont :</w:t>
      </w:r>
    </w:p>
    <w:p w:rsidR="00633899" w:rsidRPr="00C761A9" w:rsidRDefault="00633899" w:rsidP="00633899">
      <w:pPr>
        <w:pStyle w:val="Paragraphedeliste"/>
        <w:numPr>
          <w:ilvl w:val="1"/>
          <w:numId w:val="74"/>
        </w:numPr>
        <w:jc w:val="both"/>
        <w:rPr>
          <w:rFonts w:ascii="Arial" w:eastAsia="Times New Roman" w:hAnsi="Arial" w:cs="Arial"/>
          <w:sz w:val="20"/>
          <w:szCs w:val="20"/>
        </w:rPr>
      </w:pPr>
      <w:r w:rsidRPr="00C761A9">
        <w:rPr>
          <w:rFonts w:ascii="Arial" w:eastAsia="Times New Roman" w:hAnsi="Arial" w:cs="Arial"/>
          <w:sz w:val="20"/>
          <w:szCs w:val="20"/>
        </w:rPr>
        <w:t>des obligations à terme</w:t>
      </w:r>
    </w:p>
    <w:p w:rsidR="00633899" w:rsidRPr="00C761A9" w:rsidRDefault="00633899" w:rsidP="00633899">
      <w:pPr>
        <w:pStyle w:val="Paragraphedeliste"/>
        <w:numPr>
          <w:ilvl w:val="1"/>
          <w:numId w:val="74"/>
        </w:numPr>
        <w:jc w:val="both"/>
        <w:rPr>
          <w:rFonts w:ascii="Arial" w:eastAsia="Times New Roman" w:hAnsi="Arial" w:cs="Arial"/>
          <w:sz w:val="20"/>
          <w:szCs w:val="20"/>
        </w:rPr>
      </w:pPr>
      <w:r w:rsidRPr="00C761A9">
        <w:rPr>
          <w:rFonts w:ascii="Arial" w:eastAsia="Times New Roman" w:hAnsi="Arial" w:cs="Arial"/>
          <w:sz w:val="20"/>
          <w:szCs w:val="20"/>
        </w:rPr>
        <w:t>des obligations administratives territoriales</w:t>
      </w:r>
    </w:p>
    <w:p w:rsidR="00633899" w:rsidRPr="00C761A9" w:rsidRDefault="00633899" w:rsidP="00633899">
      <w:pPr>
        <w:pStyle w:val="Paragraphedeliste"/>
        <w:numPr>
          <w:ilvl w:val="1"/>
          <w:numId w:val="74"/>
        </w:numPr>
        <w:jc w:val="both"/>
        <w:rPr>
          <w:rFonts w:ascii="Arial" w:eastAsia="Times New Roman" w:hAnsi="Arial" w:cs="Arial"/>
          <w:sz w:val="20"/>
          <w:szCs w:val="20"/>
        </w:rPr>
      </w:pPr>
      <w:r w:rsidRPr="00C761A9">
        <w:rPr>
          <w:rFonts w:ascii="Arial" w:eastAsia="Times New Roman" w:hAnsi="Arial" w:cs="Arial"/>
          <w:sz w:val="20"/>
          <w:szCs w:val="20"/>
        </w:rPr>
        <w:t>des obligations assimilables du Trésor</w:t>
      </w:r>
    </w:p>
    <w:p w:rsidR="00633899" w:rsidRPr="00C761A9" w:rsidRDefault="00633899" w:rsidP="00633899">
      <w:pPr>
        <w:pStyle w:val="Paragraphedeliste"/>
        <w:jc w:val="both"/>
        <w:rPr>
          <w:rFonts w:ascii="Arial" w:eastAsia="Times New Roman" w:hAnsi="Arial" w:cs="Arial"/>
          <w:b/>
          <w:sz w:val="20"/>
          <w:szCs w:val="20"/>
        </w:rPr>
      </w:pPr>
    </w:p>
    <w:p w:rsidR="00633899" w:rsidRPr="00C761A9" w:rsidRDefault="00633899" w:rsidP="00633899">
      <w:pPr>
        <w:jc w:val="both"/>
        <w:rPr>
          <w:rFonts w:ascii="Arial" w:hAnsi="Arial" w:cs="Arial"/>
        </w:rPr>
      </w:pPr>
      <w:r w:rsidRPr="00C761A9">
        <w:rPr>
          <w:rFonts w:ascii="Arial" w:hAnsi="Arial" w:cs="Arial"/>
          <w:b/>
        </w:rPr>
        <w:t>Question 63 :</w:t>
      </w:r>
      <w:r w:rsidRPr="00C761A9">
        <w:rPr>
          <w:rFonts w:ascii="Arial" w:hAnsi="Arial" w:cs="Arial"/>
        </w:rPr>
        <w:t xml:space="preserve"> La prime de remboursement d’une obligation s’obtient :</w:t>
      </w:r>
    </w:p>
    <w:p w:rsidR="00633899" w:rsidRPr="00C761A9" w:rsidRDefault="00633899" w:rsidP="00633899">
      <w:pPr>
        <w:pStyle w:val="Paragraphedeliste"/>
        <w:numPr>
          <w:ilvl w:val="1"/>
          <w:numId w:val="75"/>
        </w:numPr>
        <w:jc w:val="both"/>
        <w:rPr>
          <w:rFonts w:ascii="Arial" w:eastAsia="Times New Roman" w:hAnsi="Arial" w:cs="Arial"/>
          <w:sz w:val="20"/>
          <w:szCs w:val="20"/>
        </w:rPr>
      </w:pPr>
      <w:r w:rsidRPr="00C761A9">
        <w:rPr>
          <w:rFonts w:ascii="Arial" w:eastAsia="Times New Roman" w:hAnsi="Arial" w:cs="Arial"/>
          <w:sz w:val="20"/>
          <w:szCs w:val="20"/>
        </w:rPr>
        <w:t>en faisant la différence entre le prix de remboursement et la valeur nominale</w:t>
      </w:r>
    </w:p>
    <w:p w:rsidR="00633899" w:rsidRPr="00C761A9" w:rsidRDefault="00633899" w:rsidP="00633899">
      <w:pPr>
        <w:pStyle w:val="Paragraphedeliste"/>
        <w:numPr>
          <w:ilvl w:val="1"/>
          <w:numId w:val="75"/>
        </w:numPr>
        <w:jc w:val="both"/>
        <w:rPr>
          <w:rFonts w:ascii="Arial" w:eastAsia="Times New Roman" w:hAnsi="Arial" w:cs="Arial"/>
          <w:sz w:val="20"/>
          <w:szCs w:val="20"/>
        </w:rPr>
      </w:pPr>
      <w:r w:rsidRPr="00C761A9">
        <w:rPr>
          <w:rFonts w:ascii="Arial" w:eastAsia="Times New Roman" w:hAnsi="Arial" w:cs="Arial"/>
          <w:sz w:val="20"/>
          <w:szCs w:val="20"/>
        </w:rPr>
        <w:t>en faisant la somme du prix d’émission et du prix de remboursement</w:t>
      </w:r>
    </w:p>
    <w:p w:rsidR="00633899" w:rsidRPr="00C761A9" w:rsidRDefault="00633899" w:rsidP="00633899">
      <w:pPr>
        <w:pStyle w:val="Paragraphedeliste"/>
        <w:numPr>
          <w:ilvl w:val="1"/>
          <w:numId w:val="75"/>
        </w:numPr>
        <w:jc w:val="both"/>
        <w:rPr>
          <w:rFonts w:ascii="Arial" w:eastAsia="Times New Roman" w:hAnsi="Arial" w:cs="Arial"/>
          <w:sz w:val="20"/>
          <w:szCs w:val="20"/>
        </w:rPr>
      </w:pPr>
      <w:r w:rsidRPr="00C761A9">
        <w:rPr>
          <w:rFonts w:ascii="Arial" w:eastAsia="Times New Roman" w:hAnsi="Arial" w:cs="Arial"/>
          <w:sz w:val="20"/>
          <w:szCs w:val="20"/>
        </w:rPr>
        <w:t>en faisant la différence entre le prix de remboursement et le cours de l’obligation</w:t>
      </w:r>
    </w:p>
    <w:p w:rsidR="00633899" w:rsidRPr="00C761A9" w:rsidRDefault="00633899" w:rsidP="00633899">
      <w:pPr>
        <w:pStyle w:val="Paragraphedeliste"/>
        <w:jc w:val="both"/>
        <w:rPr>
          <w:rFonts w:ascii="Arial" w:eastAsia="Times New Roman" w:hAnsi="Arial" w:cs="Arial"/>
          <w:b/>
          <w:sz w:val="20"/>
          <w:szCs w:val="20"/>
        </w:rPr>
      </w:pPr>
    </w:p>
    <w:p w:rsidR="00633899" w:rsidRPr="00C761A9" w:rsidRDefault="00633899" w:rsidP="00633899">
      <w:pPr>
        <w:tabs>
          <w:tab w:val="left" w:pos="6379"/>
          <w:tab w:val="left" w:pos="7230"/>
        </w:tabs>
        <w:jc w:val="both"/>
        <w:rPr>
          <w:rFonts w:ascii="Arial" w:hAnsi="Arial" w:cs="Arial"/>
          <w:b/>
        </w:rPr>
      </w:pPr>
      <w:r w:rsidRPr="00C761A9">
        <w:rPr>
          <w:rFonts w:ascii="Arial" w:hAnsi="Arial" w:cs="Arial"/>
          <w:b/>
        </w:rPr>
        <w:t>Question 64 :</w:t>
      </w:r>
      <w:r w:rsidRPr="00C761A9">
        <w:rPr>
          <w:rFonts w:ascii="Arial" w:hAnsi="Arial" w:cs="Arial"/>
        </w:rPr>
        <w:t xml:space="preserve"> Le cours d’une obligation à taux fixe monte quand les taux sur le marché obligataire baissent.</w:t>
      </w:r>
    </w:p>
    <w:p w:rsidR="00633899" w:rsidRPr="00C761A9" w:rsidRDefault="00633899" w:rsidP="00D837AA">
      <w:pPr>
        <w:pStyle w:val="Paragraphedeliste"/>
        <w:numPr>
          <w:ilvl w:val="1"/>
          <w:numId w:val="76"/>
        </w:numPr>
        <w:tabs>
          <w:tab w:val="left" w:pos="709"/>
          <w:tab w:val="left" w:pos="7230"/>
        </w:tabs>
        <w:jc w:val="both"/>
        <w:rPr>
          <w:rFonts w:ascii="Arial" w:hAnsi="Arial" w:cs="Arial"/>
          <w:sz w:val="20"/>
          <w:szCs w:val="20"/>
        </w:rPr>
      </w:pPr>
      <w:r w:rsidRPr="00C761A9">
        <w:rPr>
          <w:rFonts w:ascii="Arial" w:hAnsi="Arial" w:cs="Arial"/>
          <w:sz w:val="20"/>
          <w:szCs w:val="20"/>
        </w:rPr>
        <w:t>Vrai</w:t>
      </w:r>
    </w:p>
    <w:p w:rsidR="00633899" w:rsidRPr="00C761A9" w:rsidRDefault="00633899" w:rsidP="00D837AA">
      <w:pPr>
        <w:pStyle w:val="Paragraphedeliste"/>
        <w:numPr>
          <w:ilvl w:val="1"/>
          <w:numId w:val="76"/>
        </w:numPr>
        <w:tabs>
          <w:tab w:val="left" w:pos="709"/>
          <w:tab w:val="left" w:pos="7230"/>
        </w:tabs>
        <w:jc w:val="both"/>
        <w:rPr>
          <w:rFonts w:ascii="Arial" w:hAnsi="Arial" w:cs="Arial"/>
          <w:sz w:val="20"/>
          <w:szCs w:val="20"/>
        </w:rPr>
      </w:pPr>
      <w:r w:rsidRPr="00C761A9">
        <w:rPr>
          <w:rFonts w:ascii="Arial" w:hAnsi="Arial" w:cs="Arial"/>
          <w:sz w:val="20"/>
          <w:szCs w:val="20"/>
        </w:rPr>
        <w:t>Faux</w:t>
      </w:r>
    </w:p>
    <w:p w:rsidR="00633899" w:rsidRPr="00C761A9" w:rsidRDefault="00633899" w:rsidP="00633899">
      <w:pPr>
        <w:pStyle w:val="Paragraphedeliste"/>
        <w:jc w:val="both"/>
        <w:rPr>
          <w:rFonts w:ascii="Arial" w:eastAsia="Times New Roman" w:hAnsi="Arial" w:cs="Arial"/>
          <w:b/>
          <w:sz w:val="20"/>
          <w:szCs w:val="20"/>
        </w:rPr>
      </w:pPr>
    </w:p>
    <w:p w:rsidR="00633899" w:rsidRPr="00C761A9" w:rsidRDefault="00633899" w:rsidP="00633899">
      <w:pPr>
        <w:jc w:val="both"/>
        <w:rPr>
          <w:rFonts w:ascii="Arial" w:hAnsi="Arial" w:cs="Arial"/>
          <w:b/>
        </w:rPr>
      </w:pPr>
      <w:r w:rsidRPr="00C761A9">
        <w:rPr>
          <w:rFonts w:ascii="Arial" w:hAnsi="Arial" w:cs="Arial"/>
          <w:b/>
        </w:rPr>
        <w:t xml:space="preserve">Question 65 : </w:t>
      </w:r>
      <w:r w:rsidRPr="00C761A9">
        <w:rPr>
          <w:rFonts w:ascii="Arial" w:hAnsi="Arial" w:cs="Arial"/>
          <w:bCs/>
        </w:rPr>
        <w:t>Concernant les TCN (Titres de Créances Négociables), quelle affirmation est fausse ?</w:t>
      </w:r>
    </w:p>
    <w:p w:rsidR="00633899" w:rsidRPr="00C761A9" w:rsidRDefault="00633899" w:rsidP="00633899">
      <w:pPr>
        <w:pStyle w:val="Paragraphedeliste"/>
        <w:numPr>
          <w:ilvl w:val="0"/>
          <w:numId w:val="77"/>
        </w:numPr>
        <w:jc w:val="both"/>
        <w:rPr>
          <w:rFonts w:ascii="Arial" w:eastAsia="Times New Roman" w:hAnsi="Arial" w:cs="Arial"/>
          <w:sz w:val="20"/>
          <w:szCs w:val="20"/>
        </w:rPr>
      </w:pPr>
      <w:r w:rsidRPr="00C761A9">
        <w:rPr>
          <w:rFonts w:ascii="Arial" w:eastAsia="Times New Roman" w:hAnsi="Arial" w:cs="Arial"/>
          <w:sz w:val="20"/>
          <w:szCs w:val="20"/>
        </w:rPr>
        <w:t>Ils sont négociés de gré à gré entre intervenants</w:t>
      </w:r>
    </w:p>
    <w:p w:rsidR="00633899" w:rsidRPr="00C761A9" w:rsidRDefault="00633899" w:rsidP="00633899">
      <w:pPr>
        <w:pStyle w:val="Paragraphedeliste"/>
        <w:numPr>
          <w:ilvl w:val="0"/>
          <w:numId w:val="77"/>
        </w:numPr>
        <w:jc w:val="both"/>
        <w:rPr>
          <w:rFonts w:ascii="Arial" w:eastAsia="Times New Roman" w:hAnsi="Arial" w:cs="Arial"/>
          <w:sz w:val="20"/>
          <w:szCs w:val="20"/>
        </w:rPr>
      </w:pPr>
      <w:r w:rsidRPr="00C761A9">
        <w:rPr>
          <w:rFonts w:ascii="Arial" w:eastAsia="Times New Roman" w:hAnsi="Arial" w:cs="Arial"/>
          <w:sz w:val="20"/>
          <w:szCs w:val="20"/>
        </w:rPr>
        <w:t>Leur émetteur est toujours l’État français</w:t>
      </w:r>
    </w:p>
    <w:p w:rsidR="00633899" w:rsidRPr="00C761A9" w:rsidRDefault="00633899" w:rsidP="00633899">
      <w:pPr>
        <w:pStyle w:val="Paragraphedeliste"/>
        <w:numPr>
          <w:ilvl w:val="0"/>
          <w:numId w:val="77"/>
        </w:numPr>
        <w:jc w:val="both"/>
        <w:rPr>
          <w:rFonts w:ascii="Arial" w:eastAsia="Times New Roman" w:hAnsi="Arial" w:cs="Arial"/>
          <w:sz w:val="20"/>
          <w:szCs w:val="20"/>
        </w:rPr>
      </w:pPr>
      <w:r w:rsidRPr="00C761A9">
        <w:rPr>
          <w:rFonts w:ascii="Arial" w:eastAsia="Times New Roman" w:hAnsi="Arial" w:cs="Arial"/>
          <w:sz w:val="20"/>
          <w:szCs w:val="20"/>
        </w:rPr>
        <w:t xml:space="preserve">Ils sont négociables </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Question 66 :</w:t>
      </w:r>
      <w:r w:rsidRPr="00C761A9">
        <w:rPr>
          <w:rFonts w:ascii="Arial" w:hAnsi="Arial" w:cs="Arial"/>
        </w:rPr>
        <w:t xml:space="preserve"> L’EONIA est un taux monétaire représentatif d’un emprunt sur une durée de :</w:t>
      </w:r>
    </w:p>
    <w:p w:rsidR="00633899" w:rsidRPr="00C761A9" w:rsidRDefault="00633899" w:rsidP="00633899">
      <w:pPr>
        <w:pStyle w:val="Paragraphedeliste"/>
        <w:numPr>
          <w:ilvl w:val="0"/>
          <w:numId w:val="78"/>
        </w:numPr>
        <w:jc w:val="both"/>
        <w:rPr>
          <w:rFonts w:ascii="Arial" w:hAnsi="Arial" w:cs="Arial"/>
          <w:sz w:val="20"/>
          <w:szCs w:val="20"/>
        </w:rPr>
      </w:pPr>
      <w:r w:rsidRPr="00C761A9">
        <w:rPr>
          <w:rFonts w:ascii="Arial" w:hAnsi="Arial" w:cs="Arial"/>
          <w:sz w:val="20"/>
          <w:szCs w:val="20"/>
        </w:rPr>
        <w:t>1 an</w:t>
      </w:r>
    </w:p>
    <w:p w:rsidR="00633899" w:rsidRPr="00C761A9" w:rsidRDefault="00633899" w:rsidP="00633899">
      <w:pPr>
        <w:pStyle w:val="Paragraphedeliste"/>
        <w:numPr>
          <w:ilvl w:val="0"/>
          <w:numId w:val="78"/>
        </w:numPr>
        <w:jc w:val="both"/>
        <w:rPr>
          <w:rFonts w:ascii="Arial" w:hAnsi="Arial" w:cs="Arial"/>
          <w:sz w:val="20"/>
          <w:szCs w:val="20"/>
        </w:rPr>
      </w:pPr>
      <w:r w:rsidRPr="00C761A9">
        <w:rPr>
          <w:rFonts w:ascii="Arial" w:hAnsi="Arial" w:cs="Arial"/>
          <w:sz w:val="20"/>
          <w:szCs w:val="20"/>
        </w:rPr>
        <w:t>24 h</w:t>
      </w:r>
      <w:r w:rsidR="00F96C8B">
        <w:rPr>
          <w:rFonts w:ascii="Arial" w:hAnsi="Arial" w:cs="Arial"/>
          <w:sz w:val="20"/>
          <w:szCs w:val="20"/>
        </w:rPr>
        <w:t>eures</w:t>
      </w:r>
    </w:p>
    <w:p w:rsidR="00633899" w:rsidRPr="00C761A9" w:rsidRDefault="00633899" w:rsidP="00633899">
      <w:pPr>
        <w:pStyle w:val="Paragraphedeliste"/>
        <w:numPr>
          <w:ilvl w:val="0"/>
          <w:numId w:val="78"/>
        </w:numPr>
        <w:jc w:val="both"/>
        <w:rPr>
          <w:rFonts w:ascii="Arial" w:hAnsi="Arial" w:cs="Arial"/>
          <w:sz w:val="20"/>
          <w:szCs w:val="20"/>
        </w:rPr>
      </w:pPr>
      <w:r w:rsidRPr="00C761A9">
        <w:rPr>
          <w:rFonts w:ascii="Arial" w:hAnsi="Arial" w:cs="Arial"/>
          <w:sz w:val="20"/>
          <w:szCs w:val="20"/>
        </w:rPr>
        <w:t>1 mois</w:t>
      </w:r>
    </w:p>
    <w:p w:rsidR="00904487" w:rsidRPr="00C761A9" w:rsidRDefault="00904487" w:rsidP="00904487">
      <w:pPr>
        <w:pStyle w:val="Paragraphedeliste"/>
        <w:jc w:val="both"/>
        <w:rPr>
          <w:rFonts w:ascii="Arial" w:hAnsi="Arial" w:cs="Arial"/>
          <w:sz w:val="20"/>
          <w:szCs w:val="20"/>
        </w:rPr>
      </w:pPr>
    </w:p>
    <w:p w:rsidR="00633899" w:rsidRPr="00C761A9" w:rsidRDefault="00633899" w:rsidP="00633899">
      <w:pPr>
        <w:jc w:val="both"/>
        <w:rPr>
          <w:rFonts w:ascii="Arial" w:hAnsi="Arial" w:cs="Arial"/>
        </w:rPr>
      </w:pPr>
      <w:r w:rsidRPr="00C761A9">
        <w:rPr>
          <w:rFonts w:ascii="Arial" w:hAnsi="Arial" w:cs="Arial"/>
          <w:b/>
        </w:rPr>
        <w:t>Question 67 :</w:t>
      </w:r>
      <w:r w:rsidRPr="00C761A9">
        <w:rPr>
          <w:rFonts w:ascii="Arial" w:hAnsi="Arial" w:cs="Arial"/>
        </w:rPr>
        <w:t xml:space="preserve"> Les obligations convertibles en actions :</w:t>
      </w:r>
    </w:p>
    <w:p w:rsidR="00633899" w:rsidRPr="00C761A9" w:rsidRDefault="00633899" w:rsidP="00633899">
      <w:pPr>
        <w:pStyle w:val="Paragraphedeliste"/>
        <w:numPr>
          <w:ilvl w:val="0"/>
          <w:numId w:val="79"/>
        </w:numPr>
        <w:jc w:val="both"/>
        <w:rPr>
          <w:rFonts w:ascii="Arial" w:hAnsi="Arial" w:cs="Arial"/>
          <w:sz w:val="20"/>
          <w:szCs w:val="20"/>
        </w:rPr>
      </w:pPr>
      <w:r w:rsidRPr="00C761A9">
        <w:rPr>
          <w:rFonts w:ascii="Arial" w:hAnsi="Arial" w:cs="Arial"/>
          <w:sz w:val="20"/>
          <w:szCs w:val="20"/>
        </w:rPr>
        <w:t>se divisent en deux parties au moment de leur cotation en bourse</w:t>
      </w:r>
    </w:p>
    <w:p w:rsidR="00633899" w:rsidRPr="00C761A9" w:rsidRDefault="00633899" w:rsidP="00633899">
      <w:pPr>
        <w:pStyle w:val="Paragraphedeliste"/>
        <w:numPr>
          <w:ilvl w:val="0"/>
          <w:numId w:val="79"/>
        </w:numPr>
        <w:jc w:val="both"/>
        <w:rPr>
          <w:rFonts w:ascii="Arial" w:hAnsi="Arial" w:cs="Arial"/>
          <w:sz w:val="20"/>
          <w:szCs w:val="20"/>
        </w:rPr>
      </w:pPr>
      <w:r w:rsidRPr="00C761A9">
        <w:rPr>
          <w:rFonts w:ascii="Arial" w:hAnsi="Arial" w:cs="Arial"/>
          <w:sz w:val="20"/>
          <w:szCs w:val="20"/>
        </w:rPr>
        <w:t>sont souvent émises à des taux inférieurs aux taux des obligations classiques</w:t>
      </w:r>
    </w:p>
    <w:p w:rsidR="00633899" w:rsidRPr="00C761A9" w:rsidRDefault="00633899" w:rsidP="00633899">
      <w:pPr>
        <w:pStyle w:val="Paragraphedeliste"/>
        <w:numPr>
          <w:ilvl w:val="0"/>
          <w:numId w:val="79"/>
        </w:numPr>
        <w:jc w:val="both"/>
        <w:rPr>
          <w:rFonts w:ascii="Arial" w:hAnsi="Arial" w:cs="Arial"/>
          <w:sz w:val="20"/>
          <w:szCs w:val="20"/>
        </w:rPr>
      </w:pPr>
      <w:r w:rsidRPr="00C761A9">
        <w:rPr>
          <w:rFonts w:ascii="Arial" w:hAnsi="Arial" w:cs="Arial"/>
          <w:sz w:val="20"/>
          <w:szCs w:val="20"/>
        </w:rPr>
        <w:t>comprennent un bon permettant de souscrire à une ou plusieurs obligations</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68 :</w:t>
      </w:r>
      <w:r w:rsidRPr="00C761A9">
        <w:rPr>
          <w:rFonts w:ascii="Arial" w:hAnsi="Arial" w:cs="Arial"/>
        </w:rPr>
        <w:t xml:space="preserve"> Le détenteur d'un contrat d'assurance-vie multisupport s'expose aux mêmes risques que s’il détenait les mêmes instruments financiers sur un compte d’instruments financiers ordinaire.</w:t>
      </w:r>
    </w:p>
    <w:p w:rsidR="00633899" w:rsidRPr="00C761A9" w:rsidRDefault="00633899" w:rsidP="00633899">
      <w:pPr>
        <w:pStyle w:val="Paragraphedeliste"/>
        <w:numPr>
          <w:ilvl w:val="1"/>
          <w:numId w:val="80"/>
        </w:numPr>
        <w:jc w:val="both"/>
        <w:rPr>
          <w:rFonts w:ascii="Arial" w:hAnsi="Arial" w:cs="Arial"/>
          <w:sz w:val="20"/>
          <w:szCs w:val="20"/>
        </w:rPr>
      </w:pPr>
      <w:r w:rsidRPr="00C761A9">
        <w:rPr>
          <w:rFonts w:ascii="Arial" w:eastAsia="Times New Roman" w:hAnsi="Arial" w:cs="Arial"/>
          <w:sz w:val="20"/>
          <w:szCs w:val="20"/>
        </w:rPr>
        <w:t>Vrai</w:t>
      </w:r>
    </w:p>
    <w:p w:rsidR="00633899" w:rsidRPr="00C761A9" w:rsidRDefault="00633899" w:rsidP="00633899">
      <w:pPr>
        <w:pStyle w:val="Paragraphedeliste"/>
        <w:numPr>
          <w:ilvl w:val="1"/>
          <w:numId w:val="80"/>
        </w:numPr>
        <w:jc w:val="both"/>
        <w:rPr>
          <w:rFonts w:ascii="Arial" w:hAnsi="Arial" w:cs="Arial"/>
          <w:sz w:val="20"/>
          <w:szCs w:val="20"/>
        </w:rPr>
      </w:pPr>
      <w:r w:rsidRPr="00C761A9">
        <w:rPr>
          <w:rFonts w:ascii="Arial" w:eastAsia="Times New Roman" w:hAnsi="Arial" w:cs="Arial"/>
          <w:sz w:val="20"/>
          <w:szCs w:val="20"/>
        </w:rPr>
        <w:t>Faux</w:t>
      </w:r>
    </w:p>
    <w:p w:rsidR="00633899" w:rsidRPr="00C761A9" w:rsidRDefault="00633899" w:rsidP="00633899">
      <w:pPr>
        <w:pStyle w:val="Paragraphedeliste"/>
        <w:jc w:val="both"/>
        <w:rPr>
          <w:rFonts w:ascii="Arial" w:hAnsi="Arial" w:cs="Arial"/>
          <w:sz w:val="20"/>
          <w:szCs w:val="20"/>
        </w:rPr>
      </w:pPr>
    </w:p>
    <w:p w:rsidR="00633899" w:rsidRPr="00C761A9" w:rsidRDefault="00633899" w:rsidP="00633899">
      <w:pPr>
        <w:jc w:val="both"/>
        <w:rPr>
          <w:rFonts w:ascii="Arial" w:hAnsi="Arial" w:cs="Arial"/>
        </w:rPr>
      </w:pPr>
      <w:r w:rsidRPr="00C761A9">
        <w:rPr>
          <w:rFonts w:ascii="Arial" w:hAnsi="Arial" w:cs="Arial"/>
          <w:b/>
        </w:rPr>
        <w:t>Question 69 :</w:t>
      </w:r>
      <w:r w:rsidRPr="00C761A9">
        <w:rPr>
          <w:rFonts w:ascii="Arial" w:hAnsi="Arial" w:cs="Arial"/>
        </w:rPr>
        <w:t xml:space="preserve"> Parmi les frais ci-dessous, lequel ne peut jamais concerner un contrat d’assurance-vie ?</w:t>
      </w:r>
    </w:p>
    <w:p w:rsidR="00633899" w:rsidRPr="00C761A9" w:rsidRDefault="00633899" w:rsidP="00633899">
      <w:pPr>
        <w:pStyle w:val="Paragraphedeliste"/>
        <w:numPr>
          <w:ilvl w:val="0"/>
          <w:numId w:val="81"/>
        </w:numPr>
        <w:jc w:val="both"/>
        <w:rPr>
          <w:rFonts w:ascii="Arial" w:hAnsi="Arial" w:cs="Arial"/>
          <w:sz w:val="20"/>
          <w:szCs w:val="20"/>
        </w:rPr>
      </w:pPr>
      <w:r w:rsidRPr="00C761A9">
        <w:rPr>
          <w:rFonts w:ascii="Arial" w:hAnsi="Arial" w:cs="Arial"/>
          <w:sz w:val="20"/>
          <w:szCs w:val="20"/>
        </w:rPr>
        <w:t>Les frais d’entrée</w:t>
      </w:r>
    </w:p>
    <w:p w:rsidR="00633899" w:rsidRPr="00C761A9" w:rsidRDefault="00633899" w:rsidP="00633899">
      <w:pPr>
        <w:pStyle w:val="Paragraphedeliste"/>
        <w:numPr>
          <w:ilvl w:val="0"/>
          <w:numId w:val="81"/>
        </w:numPr>
        <w:jc w:val="both"/>
        <w:rPr>
          <w:rFonts w:ascii="Arial" w:hAnsi="Arial" w:cs="Arial"/>
          <w:sz w:val="20"/>
          <w:szCs w:val="20"/>
        </w:rPr>
      </w:pPr>
      <w:r w:rsidRPr="00C761A9">
        <w:rPr>
          <w:rFonts w:ascii="Arial" w:hAnsi="Arial" w:cs="Arial"/>
          <w:sz w:val="20"/>
          <w:szCs w:val="20"/>
        </w:rPr>
        <w:t>Les droits de garde</w:t>
      </w:r>
    </w:p>
    <w:p w:rsidR="00633899" w:rsidRPr="00C761A9" w:rsidRDefault="00633899" w:rsidP="00633899">
      <w:pPr>
        <w:pStyle w:val="Paragraphedeliste"/>
        <w:numPr>
          <w:ilvl w:val="0"/>
          <w:numId w:val="81"/>
        </w:numPr>
        <w:jc w:val="both"/>
        <w:rPr>
          <w:rFonts w:ascii="Arial" w:hAnsi="Arial" w:cs="Arial"/>
          <w:sz w:val="20"/>
          <w:szCs w:val="20"/>
        </w:rPr>
      </w:pPr>
      <w:r w:rsidRPr="00C761A9">
        <w:rPr>
          <w:rFonts w:ascii="Arial" w:hAnsi="Arial" w:cs="Arial"/>
          <w:sz w:val="20"/>
          <w:szCs w:val="20"/>
        </w:rPr>
        <w:t>Les frais de gestion</w:t>
      </w:r>
    </w:p>
    <w:p w:rsidR="00633899" w:rsidRPr="00C761A9" w:rsidRDefault="00633899" w:rsidP="00633899">
      <w:pPr>
        <w:pStyle w:val="Paragraphedeliste"/>
        <w:jc w:val="both"/>
        <w:rPr>
          <w:rFonts w:ascii="Arial" w:hAnsi="Arial" w:cs="Arial"/>
          <w:sz w:val="20"/>
          <w:szCs w:val="20"/>
        </w:rPr>
      </w:pPr>
    </w:p>
    <w:p w:rsidR="00633899" w:rsidRPr="00C761A9" w:rsidRDefault="00633899" w:rsidP="00633899">
      <w:pPr>
        <w:jc w:val="both"/>
        <w:rPr>
          <w:rFonts w:ascii="Arial" w:hAnsi="Arial" w:cs="Arial"/>
        </w:rPr>
      </w:pPr>
      <w:r w:rsidRPr="00C761A9">
        <w:rPr>
          <w:rFonts w:ascii="Arial" w:hAnsi="Arial" w:cs="Arial"/>
          <w:b/>
        </w:rPr>
        <w:t>Question 70 :</w:t>
      </w:r>
      <w:r w:rsidRPr="00C761A9">
        <w:rPr>
          <w:rFonts w:ascii="Arial" w:hAnsi="Arial" w:cs="Arial"/>
        </w:rPr>
        <w:t xml:space="preserve"> Quand un investisseur achète un PUT (option de vente) :</w:t>
      </w:r>
    </w:p>
    <w:p w:rsidR="00633899" w:rsidRPr="00C761A9" w:rsidRDefault="00DB0847" w:rsidP="00633899">
      <w:pPr>
        <w:pStyle w:val="Paragraphedeliste"/>
        <w:numPr>
          <w:ilvl w:val="1"/>
          <w:numId w:val="82"/>
        </w:numPr>
        <w:jc w:val="both"/>
        <w:rPr>
          <w:rFonts w:ascii="Arial" w:eastAsia="Times New Roman" w:hAnsi="Arial" w:cs="Arial"/>
          <w:sz w:val="20"/>
          <w:szCs w:val="20"/>
        </w:rPr>
      </w:pPr>
      <w:r>
        <w:rPr>
          <w:rFonts w:ascii="Arial" w:eastAsia="Times New Roman" w:hAnsi="Arial" w:cs="Arial"/>
          <w:sz w:val="20"/>
          <w:szCs w:val="20"/>
        </w:rPr>
        <w:t>i</w:t>
      </w:r>
      <w:r w:rsidR="00633899" w:rsidRPr="00C761A9">
        <w:rPr>
          <w:rFonts w:ascii="Arial" w:eastAsia="Times New Roman" w:hAnsi="Arial" w:cs="Arial"/>
          <w:sz w:val="20"/>
          <w:szCs w:val="20"/>
        </w:rPr>
        <w:t>l paie une prime et il parie sur la baisse du sous-jacent</w:t>
      </w:r>
    </w:p>
    <w:p w:rsidR="00633899" w:rsidRPr="00C761A9" w:rsidRDefault="00633899" w:rsidP="00633899">
      <w:pPr>
        <w:pStyle w:val="Paragraphedeliste"/>
        <w:numPr>
          <w:ilvl w:val="1"/>
          <w:numId w:val="82"/>
        </w:numPr>
        <w:jc w:val="both"/>
        <w:rPr>
          <w:rFonts w:ascii="Arial" w:hAnsi="Arial" w:cs="Arial"/>
          <w:sz w:val="20"/>
          <w:szCs w:val="20"/>
        </w:rPr>
      </w:pPr>
      <w:r w:rsidRPr="00C761A9">
        <w:rPr>
          <w:rFonts w:ascii="Arial" w:eastAsia="Times New Roman" w:hAnsi="Arial" w:cs="Arial"/>
          <w:sz w:val="20"/>
          <w:szCs w:val="20"/>
        </w:rPr>
        <w:t>il reçoit une prime et il parie sur la baisse du sous-jacent</w:t>
      </w:r>
    </w:p>
    <w:p w:rsidR="00633899" w:rsidRPr="00C761A9" w:rsidRDefault="00633899" w:rsidP="00633899">
      <w:pPr>
        <w:pStyle w:val="Paragraphedeliste"/>
        <w:numPr>
          <w:ilvl w:val="1"/>
          <w:numId w:val="82"/>
        </w:numPr>
        <w:jc w:val="both"/>
        <w:rPr>
          <w:rFonts w:ascii="Arial" w:hAnsi="Arial" w:cs="Arial"/>
          <w:sz w:val="20"/>
          <w:szCs w:val="20"/>
        </w:rPr>
      </w:pPr>
      <w:r w:rsidRPr="00C761A9">
        <w:rPr>
          <w:rFonts w:ascii="Arial" w:eastAsia="Times New Roman" w:hAnsi="Arial" w:cs="Arial"/>
          <w:sz w:val="20"/>
          <w:szCs w:val="20"/>
        </w:rPr>
        <w:t>il paie une prime et il parie sur la hausse du sous-jacent</w:t>
      </w:r>
    </w:p>
    <w:p w:rsidR="00633899" w:rsidRPr="00C761A9" w:rsidRDefault="00633899" w:rsidP="00633899">
      <w:pPr>
        <w:pStyle w:val="Paragraphedeliste"/>
        <w:jc w:val="both"/>
        <w:rPr>
          <w:rFonts w:ascii="Arial" w:hAnsi="Arial" w:cs="Arial"/>
          <w:sz w:val="20"/>
          <w:szCs w:val="20"/>
        </w:rPr>
      </w:pPr>
    </w:p>
    <w:p w:rsidR="00633899" w:rsidRPr="00C761A9" w:rsidRDefault="00633899" w:rsidP="00633899">
      <w:pPr>
        <w:jc w:val="both"/>
        <w:rPr>
          <w:rFonts w:ascii="Arial" w:hAnsi="Arial" w:cs="Arial"/>
        </w:rPr>
      </w:pPr>
      <w:r w:rsidRPr="00C761A9">
        <w:rPr>
          <w:rFonts w:ascii="Arial" w:hAnsi="Arial" w:cs="Arial"/>
          <w:b/>
        </w:rPr>
        <w:t xml:space="preserve">Question 71 : </w:t>
      </w:r>
      <w:r w:rsidRPr="00C761A9">
        <w:rPr>
          <w:rFonts w:ascii="Arial" w:hAnsi="Arial" w:cs="Arial"/>
        </w:rPr>
        <w:t>La valeur liquidative d'un OPC (Organisme de Placement Collectif) :</w:t>
      </w:r>
    </w:p>
    <w:p w:rsidR="00633899" w:rsidRPr="00C761A9" w:rsidRDefault="00633899" w:rsidP="00633899">
      <w:pPr>
        <w:pStyle w:val="Paragraphedeliste"/>
        <w:numPr>
          <w:ilvl w:val="1"/>
          <w:numId w:val="83"/>
        </w:numPr>
        <w:jc w:val="both"/>
        <w:rPr>
          <w:rFonts w:ascii="Arial" w:eastAsia="Times New Roman" w:hAnsi="Arial" w:cs="Arial"/>
          <w:sz w:val="20"/>
          <w:szCs w:val="20"/>
        </w:rPr>
      </w:pPr>
      <w:r w:rsidRPr="00C761A9">
        <w:rPr>
          <w:rFonts w:ascii="Arial" w:eastAsia="Times New Roman" w:hAnsi="Arial" w:cs="Arial"/>
          <w:sz w:val="20"/>
          <w:szCs w:val="20"/>
        </w:rPr>
        <w:t>est la valeur acquise du placement à son échéance</w:t>
      </w:r>
    </w:p>
    <w:p w:rsidR="00633899" w:rsidRPr="00C761A9" w:rsidRDefault="00633899" w:rsidP="00633899">
      <w:pPr>
        <w:pStyle w:val="Paragraphedeliste"/>
        <w:numPr>
          <w:ilvl w:val="1"/>
          <w:numId w:val="83"/>
        </w:numPr>
        <w:jc w:val="both"/>
        <w:rPr>
          <w:rFonts w:ascii="Arial" w:eastAsia="Times New Roman" w:hAnsi="Arial" w:cs="Arial"/>
          <w:sz w:val="20"/>
          <w:szCs w:val="20"/>
        </w:rPr>
      </w:pPr>
      <w:r w:rsidRPr="00C761A9">
        <w:rPr>
          <w:rFonts w:ascii="Arial" w:eastAsia="Times New Roman" w:hAnsi="Arial" w:cs="Arial"/>
          <w:sz w:val="20"/>
          <w:szCs w:val="20"/>
        </w:rPr>
        <w:t xml:space="preserve">est égale à l'actif net de l'OPC divisé par le nombre de parts </w:t>
      </w:r>
    </w:p>
    <w:p w:rsidR="00633899" w:rsidRPr="00C761A9" w:rsidRDefault="00633899" w:rsidP="00633899">
      <w:pPr>
        <w:pStyle w:val="Paragraphedeliste"/>
        <w:numPr>
          <w:ilvl w:val="1"/>
          <w:numId w:val="83"/>
        </w:numPr>
        <w:jc w:val="both"/>
        <w:rPr>
          <w:rFonts w:ascii="Arial" w:eastAsia="Times New Roman" w:hAnsi="Arial" w:cs="Arial"/>
          <w:sz w:val="20"/>
          <w:szCs w:val="20"/>
        </w:rPr>
      </w:pPr>
      <w:r w:rsidRPr="00C761A9">
        <w:rPr>
          <w:rFonts w:ascii="Arial" w:eastAsia="Times New Roman" w:hAnsi="Arial" w:cs="Arial"/>
          <w:sz w:val="20"/>
          <w:szCs w:val="20"/>
        </w:rPr>
        <w:t>fluctue en Bourse tout au long de la journée</w:t>
      </w:r>
    </w:p>
    <w:p w:rsidR="00633899" w:rsidRPr="00C761A9" w:rsidRDefault="00633899" w:rsidP="00633899">
      <w:pPr>
        <w:pStyle w:val="Paragraphedeliste"/>
        <w:jc w:val="both"/>
        <w:rPr>
          <w:rFonts w:ascii="Arial" w:hAnsi="Arial" w:cs="Arial"/>
          <w:sz w:val="20"/>
          <w:szCs w:val="20"/>
        </w:rPr>
      </w:pPr>
    </w:p>
    <w:p w:rsidR="00633899" w:rsidRPr="00C761A9" w:rsidRDefault="00633899" w:rsidP="00633899">
      <w:pPr>
        <w:jc w:val="both"/>
        <w:rPr>
          <w:rFonts w:ascii="Arial" w:hAnsi="Arial" w:cs="Arial"/>
        </w:rPr>
      </w:pPr>
      <w:r w:rsidRPr="00C761A9">
        <w:rPr>
          <w:rFonts w:ascii="Arial" w:hAnsi="Arial" w:cs="Arial"/>
          <w:b/>
        </w:rPr>
        <w:t>Question 72 :</w:t>
      </w:r>
      <w:r w:rsidRPr="00C761A9">
        <w:rPr>
          <w:rFonts w:ascii="Arial" w:hAnsi="Arial" w:cs="Arial"/>
        </w:rPr>
        <w:t xml:space="preserve"> Le back-office d’une société de gestion de portefeuille a pour vocation première d’assurer la fonction :</w:t>
      </w:r>
    </w:p>
    <w:p w:rsidR="00633899" w:rsidRPr="00C761A9" w:rsidRDefault="00633899" w:rsidP="00633899">
      <w:pPr>
        <w:pStyle w:val="Paragraphedeliste"/>
        <w:numPr>
          <w:ilvl w:val="0"/>
          <w:numId w:val="43"/>
        </w:numPr>
        <w:jc w:val="both"/>
        <w:rPr>
          <w:rFonts w:ascii="Arial" w:hAnsi="Arial" w:cs="Arial"/>
          <w:sz w:val="20"/>
          <w:szCs w:val="20"/>
        </w:rPr>
      </w:pPr>
      <w:r w:rsidRPr="00C761A9">
        <w:rPr>
          <w:rFonts w:ascii="Arial" w:hAnsi="Arial" w:cs="Arial"/>
          <w:sz w:val="20"/>
          <w:szCs w:val="20"/>
        </w:rPr>
        <w:t>de négociation des instruments financiers</w:t>
      </w:r>
    </w:p>
    <w:p w:rsidR="00633899" w:rsidRPr="00C761A9" w:rsidRDefault="00633899" w:rsidP="00633899">
      <w:pPr>
        <w:pStyle w:val="Paragraphedeliste"/>
        <w:numPr>
          <w:ilvl w:val="0"/>
          <w:numId w:val="43"/>
        </w:numPr>
        <w:jc w:val="both"/>
        <w:rPr>
          <w:rFonts w:ascii="Arial" w:hAnsi="Arial" w:cs="Arial"/>
          <w:sz w:val="20"/>
          <w:szCs w:val="20"/>
        </w:rPr>
      </w:pPr>
      <w:r w:rsidRPr="00C761A9">
        <w:rPr>
          <w:rFonts w:ascii="Arial" w:hAnsi="Arial" w:cs="Arial"/>
          <w:sz w:val="20"/>
          <w:szCs w:val="20"/>
        </w:rPr>
        <w:t>de gestion administrative et comptable</w:t>
      </w:r>
    </w:p>
    <w:p w:rsidR="00633899" w:rsidRPr="00C761A9" w:rsidRDefault="00633899" w:rsidP="00633899">
      <w:pPr>
        <w:pStyle w:val="Paragraphedeliste"/>
        <w:numPr>
          <w:ilvl w:val="0"/>
          <w:numId w:val="43"/>
        </w:numPr>
        <w:jc w:val="both"/>
        <w:rPr>
          <w:rFonts w:ascii="Arial" w:hAnsi="Arial" w:cs="Arial"/>
          <w:sz w:val="20"/>
          <w:szCs w:val="20"/>
        </w:rPr>
      </w:pPr>
      <w:r w:rsidRPr="00C761A9">
        <w:rPr>
          <w:rFonts w:ascii="Arial" w:hAnsi="Arial" w:cs="Arial"/>
          <w:sz w:val="20"/>
          <w:szCs w:val="20"/>
        </w:rPr>
        <w:t xml:space="preserve">de contrôle des risques </w:t>
      </w:r>
    </w:p>
    <w:p w:rsidR="00633899" w:rsidRPr="00C761A9" w:rsidRDefault="00633899" w:rsidP="00633899">
      <w:pPr>
        <w:pStyle w:val="Paragraphedeliste"/>
        <w:jc w:val="both"/>
        <w:rPr>
          <w:rFonts w:ascii="Arial" w:hAnsi="Arial" w:cs="Arial"/>
          <w:sz w:val="20"/>
          <w:szCs w:val="20"/>
        </w:rPr>
      </w:pPr>
    </w:p>
    <w:p w:rsidR="00633899" w:rsidRPr="00C761A9" w:rsidRDefault="00633899" w:rsidP="00633899">
      <w:pPr>
        <w:jc w:val="both"/>
        <w:rPr>
          <w:rFonts w:ascii="Arial" w:hAnsi="Arial" w:cs="Arial"/>
        </w:rPr>
      </w:pPr>
      <w:r w:rsidRPr="00C761A9">
        <w:rPr>
          <w:rFonts w:ascii="Arial" w:hAnsi="Arial" w:cs="Arial"/>
          <w:b/>
        </w:rPr>
        <w:t>Question 73 :</w:t>
      </w:r>
      <w:r w:rsidRPr="00C761A9">
        <w:rPr>
          <w:rFonts w:ascii="Arial" w:hAnsi="Arial" w:cs="Arial"/>
        </w:rPr>
        <w:t xml:space="preserve"> Le mandat de gestion génère une obligation de résultat.</w:t>
      </w:r>
    </w:p>
    <w:p w:rsidR="00633899" w:rsidRPr="00C761A9" w:rsidRDefault="00633899" w:rsidP="00633899">
      <w:pPr>
        <w:pStyle w:val="Paragraphedeliste"/>
        <w:numPr>
          <w:ilvl w:val="1"/>
          <w:numId w:val="84"/>
        </w:numPr>
        <w:jc w:val="both"/>
        <w:rPr>
          <w:rFonts w:ascii="Arial" w:hAnsi="Arial" w:cs="Arial"/>
          <w:sz w:val="20"/>
          <w:szCs w:val="20"/>
        </w:rPr>
      </w:pPr>
      <w:r w:rsidRPr="00C761A9">
        <w:rPr>
          <w:rFonts w:ascii="Arial" w:hAnsi="Arial" w:cs="Arial"/>
          <w:sz w:val="20"/>
          <w:szCs w:val="20"/>
        </w:rPr>
        <w:t>Vrai</w:t>
      </w:r>
    </w:p>
    <w:p w:rsidR="00633899" w:rsidRPr="00C761A9" w:rsidRDefault="00633899" w:rsidP="00633899">
      <w:pPr>
        <w:pStyle w:val="Paragraphedeliste"/>
        <w:numPr>
          <w:ilvl w:val="1"/>
          <w:numId w:val="84"/>
        </w:numPr>
        <w:jc w:val="both"/>
        <w:rPr>
          <w:rFonts w:ascii="Arial" w:hAnsi="Arial" w:cs="Arial"/>
          <w:sz w:val="20"/>
          <w:szCs w:val="20"/>
        </w:rPr>
      </w:pPr>
      <w:r w:rsidRPr="00C761A9">
        <w:rPr>
          <w:rFonts w:ascii="Arial" w:hAnsi="Arial" w:cs="Arial"/>
          <w:sz w:val="20"/>
          <w:szCs w:val="20"/>
        </w:rPr>
        <w:t>Faux</w:t>
      </w:r>
    </w:p>
    <w:p w:rsidR="00633899" w:rsidRPr="00C761A9" w:rsidRDefault="00633899" w:rsidP="00633899">
      <w:pPr>
        <w:pStyle w:val="Paragraphedeliste"/>
        <w:jc w:val="both"/>
        <w:rPr>
          <w:rFonts w:ascii="Arial" w:hAnsi="Arial" w:cs="Arial"/>
          <w:b/>
          <w:sz w:val="20"/>
          <w:szCs w:val="20"/>
        </w:rPr>
      </w:pPr>
    </w:p>
    <w:p w:rsidR="00633899" w:rsidRPr="00C761A9" w:rsidRDefault="00633899" w:rsidP="00633899">
      <w:pPr>
        <w:jc w:val="both"/>
        <w:rPr>
          <w:rFonts w:ascii="Arial" w:hAnsi="Arial" w:cs="Arial"/>
        </w:rPr>
      </w:pPr>
      <w:r w:rsidRPr="00C761A9">
        <w:rPr>
          <w:rFonts w:ascii="Arial" w:hAnsi="Arial" w:cs="Arial"/>
          <w:b/>
        </w:rPr>
        <w:t>Question 74 :</w:t>
      </w:r>
      <w:r w:rsidRPr="00C761A9">
        <w:rPr>
          <w:rFonts w:ascii="Arial" w:hAnsi="Arial" w:cs="Arial"/>
        </w:rPr>
        <w:t xml:space="preserve"> Lors de l'achat de parts d'OPC, les commissions de souscription :</w:t>
      </w:r>
    </w:p>
    <w:p w:rsidR="005C2D3B" w:rsidRPr="00A94EF8" w:rsidRDefault="005C2D3B" w:rsidP="005C2D3B">
      <w:pPr>
        <w:pStyle w:val="Paragraphedeliste"/>
        <w:numPr>
          <w:ilvl w:val="1"/>
          <w:numId w:val="85"/>
        </w:numPr>
        <w:jc w:val="both"/>
        <w:rPr>
          <w:rFonts w:ascii="Arial" w:eastAsia="Times New Roman" w:hAnsi="Arial" w:cs="Arial"/>
          <w:sz w:val="20"/>
          <w:szCs w:val="20"/>
        </w:rPr>
      </w:pPr>
      <w:r w:rsidRPr="00A94EF8">
        <w:rPr>
          <w:rFonts w:ascii="Arial" w:eastAsia="Times New Roman" w:hAnsi="Arial" w:cs="Arial"/>
          <w:sz w:val="20"/>
          <w:szCs w:val="20"/>
        </w:rPr>
        <w:t>s'ajoutent à la valeur liquidative afin de déterminer le prix d’achat</w:t>
      </w:r>
    </w:p>
    <w:p w:rsidR="005C2D3B" w:rsidRPr="00A94EF8" w:rsidRDefault="005C2D3B" w:rsidP="005C2D3B">
      <w:pPr>
        <w:pStyle w:val="Paragraphedeliste"/>
        <w:numPr>
          <w:ilvl w:val="1"/>
          <w:numId w:val="85"/>
        </w:numPr>
        <w:jc w:val="both"/>
        <w:rPr>
          <w:rFonts w:ascii="Arial" w:eastAsia="Times New Roman" w:hAnsi="Arial" w:cs="Arial"/>
          <w:sz w:val="20"/>
          <w:szCs w:val="20"/>
        </w:rPr>
      </w:pPr>
      <w:r w:rsidRPr="00A94EF8">
        <w:rPr>
          <w:rFonts w:ascii="Arial" w:eastAsia="Times New Roman" w:hAnsi="Arial" w:cs="Arial"/>
          <w:sz w:val="20"/>
          <w:szCs w:val="20"/>
        </w:rPr>
        <w:t>se retranchent de la valeur liquidative afin de déterminer le prix d’achat</w:t>
      </w:r>
    </w:p>
    <w:p w:rsidR="005C2D3B" w:rsidRPr="00A94EF8" w:rsidRDefault="005C2D3B" w:rsidP="005C2D3B">
      <w:pPr>
        <w:pStyle w:val="Paragraphedeliste"/>
        <w:numPr>
          <w:ilvl w:val="1"/>
          <w:numId w:val="85"/>
        </w:numPr>
        <w:jc w:val="both"/>
        <w:rPr>
          <w:rFonts w:ascii="Arial" w:eastAsia="Times New Roman" w:hAnsi="Arial" w:cs="Arial"/>
          <w:sz w:val="20"/>
          <w:szCs w:val="20"/>
        </w:rPr>
      </w:pPr>
      <w:r w:rsidRPr="00A94EF8">
        <w:rPr>
          <w:rFonts w:ascii="Arial" w:eastAsia="Times New Roman" w:hAnsi="Arial" w:cs="Arial"/>
          <w:sz w:val="20"/>
          <w:szCs w:val="20"/>
        </w:rPr>
        <w:t>ne sont jamais supporté</w:t>
      </w:r>
      <w:r w:rsidR="00D802B4">
        <w:rPr>
          <w:rFonts w:ascii="Arial" w:eastAsia="Times New Roman" w:hAnsi="Arial" w:cs="Arial"/>
          <w:sz w:val="20"/>
          <w:szCs w:val="20"/>
        </w:rPr>
        <w:t>e</w:t>
      </w:r>
      <w:r w:rsidRPr="00A94EF8">
        <w:rPr>
          <w:rFonts w:ascii="Arial" w:eastAsia="Times New Roman" w:hAnsi="Arial" w:cs="Arial"/>
          <w:sz w:val="20"/>
          <w:szCs w:val="20"/>
        </w:rPr>
        <w:t>s par l’investisseur</w:t>
      </w:r>
    </w:p>
    <w:p w:rsidR="00633899" w:rsidRPr="00C761A9" w:rsidRDefault="00633899" w:rsidP="00633899">
      <w:pPr>
        <w:pStyle w:val="Paragraphedeliste"/>
        <w:jc w:val="both"/>
        <w:rPr>
          <w:rFonts w:ascii="Arial" w:hAnsi="Arial" w:cs="Arial"/>
          <w:b/>
          <w:sz w:val="20"/>
          <w:szCs w:val="20"/>
        </w:rPr>
      </w:pPr>
    </w:p>
    <w:p w:rsidR="00633899" w:rsidRPr="00C761A9" w:rsidRDefault="00633899" w:rsidP="00633899">
      <w:pPr>
        <w:jc w:val="both"/>
        <w:rPr>
          <w:rFonts w:ascii="Arial" w:hAnsi="Arial" w:cs="Arial"/>
          <w:b/>
        </w:rPr>
      </w:pPr>
      <w:r w:rsidRPr="00C761A9">
        <w:rPr>
          <w:rFonts w:ascii="Arial" w:hAnsi="Arial" w:cs="Arial"/>
          <w:b/>
        </w:rPr>
        <w:t>Question 75 :</w:t>
      </w:r>
      <w:r w:rsidRPr="00C761A9">
        <w:rPr>
          <w:rFonts w:ascii="Arial" w:hAnsi="Arial" w:cs="Arial"/>
        </w:rPr>
        <w:t xml:space="preserve"> </w:t>
      </w:r>
      <w:r w:rsidR="00D802B4" w:rsidRPr="00C761A9">
        <w:rPr>
          <w:rFonts w:ascii="Arial" w:hAnsi="Arial" w:cs="Arial"/>
        </w:rPr>
        <w:t>À</w:t>
      </w:r>
      <w:r w:rsidRPr="00C761A9">
        <w:rPr>
          <w:rFonts w:ascii="Arial" w:hAnsi="Arial" w:cs="Arial"/>
        </w:rPr>
        <w:t xml:space="preserve"> quelle fréquence la société de gestion doit-elle publier les informations sur la valeur liquidative d’un OPC ouvert à tous les épargnants ?</w:t>
      </w:r>
    </w:p>
    <w:p w:rsidR="00633899" w:rsidRPr="00C761A9" w:rsidRDefault="00633899" w:rsidP="00633899">
      <w:pPr>
        <w:pStyle w:val="Paragraphedeliste"/>
        <w:numPr>
          <w:ilvl w:val="0"/>
          <w:numId w:val="44"/>
        </w:numPr>
        <w:jc w:val="both"/>
        <w:rPr>
          <w:rFonts w:ascii="Arial" w:hAnsi="Arial" w:cs="Arial"/>
          <w:sz w:val="20"/>
          <w:szCs w:val="20"/>
        </w:rPr>
      </w:pPr>
      <w:r w:rsidRPr="00C761A9">
        <w:rPr>
          <w:rFonts w:ascii="Arial" w:hAnsi="Arial" w:cs="Arial"/>
          <w:sz w:val="20"/>
          <w:szCs w:val="20"/>
        </w:rPr>
        <w:t>Deux fois par mois au minimum</w:t>
      </w:r>
    </w:p>
    <w:p w:rsidR="00633899" w:rsidRPr="00C761A9" w:rsidRDefault="00633899" w:rsidP="00633899">
      <w:pPr>
        <w:pStyle w:val="Paragraphedeliste"/>
        <w:numPr>
          <w:ilvl w:val="0"/>
          <w:numId w:val="44"/>
        </w:numPr>
        <w:jc w:val="both"/>
        <w:rPr>
          <w:rFonts w:ascii="Arial" w:hAnsi="Arial" w:cs="Arial"/>
          <w:sz w:val="20"/>
          <w:szCs w:val="20"/>
        </w:rPr>
      </w:pPr>
      <w:r w:rsidRPr="00C761A9">
        <w:rPr>
          <w:rFonts w:ascii="Arial" w:hAnsi="Arial" w:cs="Arial"/>
          <w:sz w:val="20"/>
          <w:szCs w:val="20"/>
        </w:rPr>
        <w:t>Une fois par an au minimum</w:t>
      </w:r>
    </w:p>
    <w:p w:rsidR="00633899" w:rsidRPr="00C761A9" w:rsidRDefault="00633899" w:rsidP="00633899">
      <w:pPr>
        <w:pStyle w:val="Paragraphedeliste"/>
        <w:numPr>
          <w:ilvl w:val="0"/>
          <w:numId w:val="44"/>
        </w:numPr>
        <w:jc w:val="both"/>
        <w:rPr>
          <w:rFonts w:ascii="Arial" w:hAnsi="Arial" w:cs="Arial"/>
          <w:sz w:val="20"/>
          <w:szCs w:val="20"/>
        </w:rPr>
      </w:pPr>
      <w:r w:rsidRPr="00C761A9">
        <w:rPr>
          <w:rFonts w:ascii="Arial" w:hAnsi="Arial" w:cs="Arial"/>
          <w:sz w:val="20"/>
          <w:szCs w:val="20"/>
        </w:rPr>
        <w:t>Une fois tous les cinq ans au minimum</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76 :</w:t>
      </w:r>
      <w:r w:rsidRPr="00C761A9">
        <w:rPr>
          <w:rFonts w:ascii="Arial" w:hAnsi="Arial" w:cs="Arial"/>
        </w:rPr>
        <w:t xml:space="preserve"> Un OPCVM (Organisme de Placement Collectif en Valeurs Mobilières) disposant du passeport européen peut être librement commercialisé :</w:t>
      </w:r>
    </w:p>
    <w:p w:rsidR="00633899" w:rsidRPr="00C761A9" w:rsidRDefault="00D802B4" w:rsidP="00633899">
      <w:pPr>
        <w:pStyle w:val="Paragraphedeliste"/>
        <w:numPr>
          <w:ilvl w:val="0"/>
          <w:numId w:val="45"/>
        </w:numPr>
        <w:jc w:val="both"/>
        <w:rPr>
          <w:rFonts w:ascii="Arial" w:hAnsi="Arial" w:cs="Arial"/>
          <w:sz w:val="20"/>
          <w:szCs w:val="20"/>
        </w:rPr>
      </w:pPr>
      <w:r>
        <w:rPr>
          <w:rFonts w:ascii="Arial" w:hAnsi="Arial" w:cs="Arial"/>
          <w:sz w:val="20"/>
          <w:szCs w:val="20"/>
        </w:rPr>
        <w:t>e</w:t>
      </w:r>
      <w:r w:rsidR="00633899" w:rsidRPr="00C761A9">
        <w:rPr>
          <w:rFonts w:ascii="Arial" w:hAnsi="Arial" w:cs="Arial"/>
          <w:sz w:val="20"/>
          <w:szCs w:val="20"/>
        </w:rPr>
        <w:t>n Europe et en Amérique du Nord</w:t>
      </w:r>
    </w:p>
    <w:p w:rsidR="00633899" w:rsidRPr="00C761A9" w:rsidRDefault="00D802B4" w:rsidP="00633899">
      <w:pPr>
        <w:pStyle w:val="Paragraphedeliste"/>
        <w:numPr>
          <w:ilvl w:val="0"/>
          <w:numId w:val="45"/>
        </w:numPr>
        <w:jc w:val="both"/>
        <w:rPr>
          <w:rFonts w:ascii="Arial" w:hAnsi="Arial" w:cs="Arial"/>
          <w:sz w:val="20"/>
          <w:szCs w:val="20"/>
        </w:rPr>
      </w:pPr>
      <w:r>
        <w:rPr>
          <w:rFonts w:ascii="Arial" w:hAnsi="Arial" w:cs="Arial"/>
          <w:sz w:val="20"/>
          <w:szCs w:val="20"/>
        </w:rPr>
        <w:t>d</w:t>
      </w:r>
      <w:r w:rsidR="00633899" w:rsidRPr="00C761A9">
        <w:rPr>
          <w:rFonts w:ascii="Arial" w:hAnsi="Arial" w:cs="Arial"/>
          <w:sz w:val="20"/>
          <w:szCs w:val="20"/>
        </w:rPr>
        <w:t>ans tous les pays de l’Union Européenne</w:t>
      </w:r>
    </w:p>
    <w:p w:rsidR="00633899" w:rsidRPr="00C761A9" w:rsidRDefault="00D802B4" w:rsidP="00633899">
      <w:pPr>
        <w:pStyle w:val="Paragraphedeliste"/>
        <w:numPr>
          <w:ilvl w:val="0"/>
          <w:numId w:val="45"/>
        </w:numPr>
        <w:jc w:val="both"/>
        <w:rPr>
          <w:rFonts w:ascii="Arial" w:hAnsi="Arial" w:cs="Arial"/>
          <w:sz w:val="20"/>
          <w:szCs w:val="20"/>
        </w:rPr>
      </w:pPr>
      <w:r>
        <w:rPr>
          <w:rFonts w:ascii="Arial" w:hAnsi="Arial" w:cs="Arial"/>
          <w:sz w:val="20"/>
          <w:szCs w:val="20"/>
        </w:rPr>
        <w:t>d</w:t>
      </w:r>
      <w:r w:rsidR="00633899" w:rsidRPr="00C761A9">
        <w:rPr>
          <w:rFonts w:ascii="Arial" w:hAnsi="Arial" w:cs="Arial"/>
          <w:sz w:val="20"/>
          <w:szCs w:val="20"/>
        </w:rPr>
        <w:t>ans tous les pays du monde</w:t>
      </w:r>
    </w:p>
    <w:p w:rsidR="00633899" w:rsidRPr="00C761A9" w:rsidRDefault="00633899" w:rsidP="00633899">
      <w:pPr>
        <w:pStyle w:val="Paragraphedeliste"/>
        <w:jc w:val="both"/>
        <w:rPr>
          <w:rFonts w:ascii="Arial" w:hAnsi="Arial" w:cs="Arial"/>
          <w:sz w:val="20"/>
          <w:szCs w:val="20"/>
        </w:rPr>
      </w:pPr>
    </w:p>
    <w:p w:rsidR="00633899" w:rsidRPr="00C761A9" w:rsidRDefault="00633899" w:rsidP="00633899">
      <w:pPr>
        <w:jc w:val="both"/>
        <w:rPr>
          <w:rFonts w:ascii="Arial" w:hAnsi="Arial" w:cs="Arial"/>
        </w:rPr>
      </w:pPr>
      <w:r w:rsidRPr="00C761A9">
        <w:rPr>
          <w:rFonts w:ascii="Arial" w:hAnsi="Arial" w:cs="Arial"/>
          <w:b/>
        </w:rPr>
        <w:t xml:space="preserve">Question 77 : </w:t>
      </w:r>
      <w:r w:rsidRPr="00C761A9">
        <w:rPr>
          <w:rFonts w:ascii="Arial" w:hAnsi="Arial" w:cs="Arial"/>
        </w:rPr>
        <w:t>En France, les OPC sont agréés par :</w:t>
      </w:r>
    </w:p>
    <w:p w:rsidR="00633899" w:rsidRPr="00C761A9" w:rsidRDefault="00633899" w:rsidP="00633899">
      <w:pPr>
        <w:pStyle w:val="Paragraphedeliste"/>
        <w:numPr>
          <w:ilvl w:val="1"/>
          <w:numId w:val="86"/>
        </w:numPr>
        <w:jc w:val="both"/>
        <w:rPr>
          <w:rFonts w:ascii="Arial" w:eastAsia="Times New Roman" w:hAnsi="Arial" w:cs="Arial"/>
          <w:sz w:val="20"/>
          <w:szCs w:val="20"/>
        </w:rPr>
      </w:pPr>
      <w:r w:rsidRPr="00C761A9">
        <w:rPr>
          <w:rFonts w:ascii="Arial" w:eastAsia="Times New Roman" w:hAnsi="Arial" w:cs="Arial"/>
          <w:sz w:val="20"/>
          <w:szCs w:val="20"/>
        </w:rPr>
        <w:t>l’ACPR</w:t>
      </w:r>
    </w:p>
    <w:p w:rsidR="00633899" w:rsidRPr="00C761A9" w:rsidRDefault="00633899" w:rsidP="00633899">
      <w:pPr>
        <w:pStyle w:val="Paragraphedeliste"/>
        <w:numPr>
          <w:ilvl w:val="1"/>
          <w:numId w:val="86"/>
        </w:numPr>
        <w:jc w:val="both"/>
        <w:rPr>
          <w:rFonts w:ascii="Arial" w:eastAsia="Times New Roman" w:hAnsi="Arial" w:cs="Arial"/>
          <w:sz w:val="20"/>
          <w:szCs w:val="20"/>
        </w:rPr>
      </w:pPr>
      <w:r w:rsidRPr="00C761A9">
        <w:rPr>
          <w:rFonts w:ascii="Arial" w:eastAsia="Times New Roman" w:hAnsi="Arial" w:cs="Arial"/>
          <w:sz w:val="20"/>
          <w:szCs w:val="20"/>
        </w:rPr>
        <w:t>la Banque de France</w:t>
      </w:r>
    </w:p>
    <w:p w:rsidR="00633899" w:rsidRPr="00C761A9" w:rsidRDefault="00633899" w:rsidP="00633899">
      <w:pPr>
        <w:pStyle w:val="Paragraphedeliste"/>
        <w:numPr>
          <w:ilvl w:val="1"/>
          <w:numId w:val="86"/>
        </w:numPr>
        <w:jc w:val="both"/>
        <w:rPr>
          <w:rFonts w:ascii="Arial" w:eastAsia="Times New Roman" w:hAnsi="Arial" w:cs="Arial"/>
          <w:sz w:val="20"/>
          <w:szCs w:val="20"/>
        </w:rPr>
      </w:pPr>
      <w:r w:rsidRPr="00C761A9">
        <w:rPr>
          <w:rFonts w:ascii="Arial" w:eastAsia="Times New Roman" w:hAnsi="Arial" w:cs="Arial"/>
          <w:sz w:val="20"/>
          <w:szCs w:val="20"/>
        </w:rPr>
        <w:t>l’AMF</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78 :</w:t>
      </w:r>
      <w:r w:rsidRPr="00C761A9">
        <w:rPr>
          <w:rFonts w:ascii="Arial" w:hAnsi="Arial" w:cs="Arial"/>
        </w:rPr>
        <w:t xml:space="preserve"> Qu'est-ce qu'un ETF (Exchange Traded Fund) ou "tracker" ?</w:t>
      </w:r>
    </w:p>
    <w:p w:rsidR="00633899" w:rsidRPr="00C761A9" w:rsidRDefault="00633899" w:rsidP="00633899">
      <w:pPr>
        <w:pStyle w:val="Paragraphedeliste"/>
        <w:numPr>
          <w:ilvl w:val="1"/>
          <w:numId w:val="87"/>
        </w:numPr>
        <w:jc w:val="both"/>
        <w:rPr>
          <w:rFonts w:ascii="Arial" w:eastAsia="Times New Roman" w:hAnsi="Arial" w:cs="Arial"/>
          <w:sz w:val="20"/>
          <w:szCs w:val="20"/>
        </w:rPr>
      </w:pPr>
      <w:r w:rsidRPr="00C761A9">
        <w:rPr>
          <w:rFonts w:ascii="Arial" w:eastAsia="Times New Roman" w:hAnsi="Arial" w:cs="Arial"/>
          <w:sz w:val="20"/>
          <w:szCs w:val="20"/>
        </w:rPr>
        <w:t>Un fonds indiciel</w:t>
      </w:r>
    </w:p>
    <w:p w:rsidR="00633899" w:rsidRPr="00C761A9" w:rsidRDefault="00633899" w:rsidP="00633899">
      <w:pPr>
        <w:pStyle w:val="Paragraphedeliste"/>
        <w:numPr>
          <w:ilvl w:val="1"/>
          <w:numId w:val="87"/>
        </w:numPr>
        <w:jc w:val="both"/>
        <w:rPr>
          <w:rFonts w:ascii="Arial" w:eastAsia="Times New Roman" w:hAnsi="Arial" w:cs="Arial"/>
          <w:sz w:val="20"/>
          <w:szCs w:val="20"/>
        </w:rPr>
      </w:pPr>
      <w:r w:rsidRPr="00C761A9">
        <w:rPr>
          <w:rFonts w:ascii="Arial" w:eastAsia="Times New Roman" w:hAnsi="Arial" w:cs="Arial"/>
          <w:sz w:val="20"/>
          <w:szCs w:val="20"/>
        </w:rPr>
        <w:t>Un OPCVM dont les fonds sont investis dans d’autres OPCVM</w:t>
      </w:r>
    </w:p>
    <w:p w:rsidR="00633899" w:rsidRPr="00C761A9" w:rsidRDefault="00633899" w:rsidP="00633899">
      <w:pPr>
        <w:pStyle w:val="Paragraphedeliste"/>
        <w:numPr>
          <w:ilvl w:val="1"/>
          <w:numId w:val="87"/>
        </w:numPr>
        <w:jc w:val="both"/>
        <w:rPr>
          <w:rFonts w:ascii="Arial" w:eastAsia="Times New Roman" w:hAnsi="Arial" w:cs="Arial"/>
          <w:sz w:val="20"/>
          <w:szCs w:val="20"/>
        </w:rPr>
      </w:pPr>
      <w:r w:rsidRPr="00C761A9">
        <w:rPr>
          <w:rFonts w:ascii="Arial" w:eastAsia="Times New Roman" w:hAnsi="Arial" w:cs="Arial"/>
          <w:sz w:val="20"/>
          <w:szCs w:val="20"/>
        </w:rPr>
        <w:t>Un fonds investi dans des sociétés non cotées</w:t>
      </w:r>
    </w:p>
    <w:p w:rsidR="00633899" w:rsidRPr="00C761A9" w:rsidRDefault="00633899" w:rsidP="00633899">
      <w:pPr>
        <w:pStyle w:val="Paragraphedeliste"/>
        <w:ind w:left="360"/>
        <w:jc w:val="both"/>
        <w:rPr>
          <w:rFonts w:ascii="Arial" w:eastAsia="Times New Roman" w:hAnsi="Arial" w:cs="Arial"/>
          <w:b/>
          <w:sz w:val="20"/>
          <w:szCs w:val="20"/>
        </w:rPr>
      </w:pPr>
    </w:p>
    <w:p w:rsidR="00633899" w:rsidRPr="00C761A9" w:rsidRDefault="00633899" w:rsidP="00633899">
      <w:pPr>
        <w:jc w:val="both"/>
        <w:rPr>
          <w:rFonts w:ascii="Arial" w:hAnsi="Arial" w:cs="Arial"/>
        </w:rPr>
      </w:pPr>
      <w:r w:rsidRPr="00C761A9">
        <w:rPr>
          <w:rFonts w:ascii="Arial" w:hAnsi="Arial" w:cs="Arial"/>
          <w:b/>
        </w:rPr>
        <w:t xml:space="preserve">Question 79 : </w:t>
      </w:r>
      <w:r w:rsidRPr="00C761A9">
        <w:rPr>
          <w:rFonts w:ascii="Arial" w:hAnsi="Arial" w:cs="Arial"/>
        </w:rPr>
        <w:t>La gestion ISR (Investissement Socialement Responsable) consiste à prendre en compte des critères extra-financiers dans les décisions de choix des titres.</w:t>
      </w:r>
    </w:p>
    <w:p w:rsidR="00633899" w:rsidRPr="00C761A9" w:rsidRDefault="00633899" w:rsidP="00633899">
      <w:pPr>
        <w:pStyle w:val="Paragraphedeliste"/>
        <w:numPr>
          <w:ilvl w:val="1"/>
          <w:numId w:val="88"/>
        </w:numPr>
        <w:jc w:val="both"/>
        <w:rPr>
          <w:rFonts w:ascii="Arial" w:eastAsia="Times New Roman" w:hAnsi="Arial" w:cs="Arial"/>
          <w:sz w:val="20"/>
          <w:szCs w:val="20"/>
        </w:rPr>
      </w:pPr>
      <w:r w:rsidRPr="00C761A9">
        <w:rPr>
          <w:rFonts w:ascii="Arial" w:eastAsia="Times New Roman" w:hAnsi="Arial" w:cs="Arial"/>
          <w:sz w:val="20"/>
          <w:szCs w:val="20"/>
        </w:rPr>
        <w:t>Vrai</w:t>
      </w:r>
    </w:p>
    <w:p w:rsidR="00633899" w:rsidRPr="00C761A9" w:rsidRDefault="00633899" w:rsidP="00633899">
      <w:pPr>
        <w:pStyle w:val="Paragraphedeliste"/>
        <w:numPr>
          <w:ilvl w:val="1"/>
          <w:numId w:val="88"/>
        </w:numPr>
        <w:jc w:val="both"/>
        <w:rPr>
          <w:rFonts w:ascii="Arial" w:eastAsia="Times New Roman" w:hAnsi="Arial" w:cs="Arial"/>
          <w:sz w:val="20"/>
          <w:szCs w:val="20"/>
        </w:rPr>
      </w:pPr>
      <w:r w:rsidRPr="00C761A9">
        <w:rPr>
          <w:rFonts w:ascii="Arial" w:eastAsia="Times New Roman" w:hAnsi="Arial" w:cs="Arial"/>
          <w:sz w:val="20"/>
          <w:szCs w:val="20"/>
        </w:rPr>
        <w:t>Faux</w:t>
      </w:r>
    </w:p>
    <w:p w:rsidR="00633899" w:rsidRPr="00C761A9" w:rsidRDefault="00633899" w:rsidP="00633899">
      <w:pPr>
        <w:pStyle w:val="Paragraphedeliste"/>
        <w:ind w:left="360"/>
        <w:jc w:val="both"/>
        <w:rPr>
          <w:rFonts w:ascii="Arial" w:eastAsia="Times New Roman" w:hAnsi="Arial" w:cs="Arial"/>
          <w:b/>
          <w:sz w:val="20"/>
          <w:szCs w:val="20"/>
        </w:rPr>
      </w:pPr>
    </w:p>
    <w:p w:rsidR="00633899" w:rsidRPr="00C761A9" w:rsidRDefault="00633899" w:rsidP="00633899">
      <w:pPr>
        <w:jc w:val="both"/>
        <w:rPr>
          <w:rFonts w:ascii="Arial" w:hAnsi="Arial" w:cs="Arial"/>
        </w:rPr>
      </w:pPr>
      <w:r w:rsidRPr="00C761A9">
        <w:rPr>
          <w:rFonts w:ascii="Arial" w:hAnsi="Arial" w:cs="Arial"/>
          <w:b/>
        </w:rPr>
        <w:t>Question 80 :</w:t>
      </w:r>
      <w:r w:rsidRPr="00C761A9">
        <w:rPr>
          <w:rFonts w:ascii="Arial" w:hAnsi="Arial" w:cs="Arial"/>
        </w:rPr>
        <w:t xml:space="preserve"> Le type de gestion qui convient le mieux aux clients ayant un profil de risque « sécurité » et un horizon de placement à court terme est :</w:t>
      </w:r>
    </w:p>
    <w:p w:rsidR="00633899" w:rsidRPr="00C761A9" w:rsidRDefault="00A338EC" w:rsidP="00633899">
      <w:pPr>
        <w:pStyle w:val="Paragraphedeliste"/>
        <w:numPr>
          <w:ilvl w:val="1"/>
          <w:numId w:val="89"/>
        </w:numPr>
        <w:jc w:val="both"/>
        <w:rPr>
          <w:rFonts w:ascii="Arial" w:hAnsi="Arial" w:cs="Arial"/>
          <w:sz w:val="20"/>
          <w:szCs w:val="20"/>
        </w:rPr>
      </w:pPr>
      <w:r>
        <w:rPr>
          <w:rFonts w:ascii="Arial" w:hAnsi="Arial" w:cs="Arial"/>
          <w:sz w:val="20"/>
          <w:szCs w:val="20"/>
        </w:rPr>
        <w:t>u</w:t>
      </w:r>
      <w:r w:rsidR="00633899" w:rsidRPr="00C761A9">
        <w:rPr>
          <w:rFonts w:ascii="Arial" w:hAnsi="Arial" w:cs="Arial"/>
          <w:sz w:val="20"/>
          <w:szCs w:val="20"/>
        </w:rPr>
        <w:t>ne gestion monétaire</w:t>
      </w:r>
    </w:p>
    <w:p w:rsidR="00633899" w:rsidRPr="00C761A9" w:rsidRDefault="00A338EC" w:rsidP="00633899">
      <w:pPr>
        <w:pStyle w:val="Paragraphedeliste"/>
        <w:numPr>
          <w:ilvl w:val="1"/>
          <w:numId w:val="89"/>
        </w:numPr>
        <w:jc w:val="both"/>
        <w:rPr>
          <w:rFonts w:ascii="Arial" w:hAnsi="Arial" w:cs="Arial"/>
          <w:sz w:val="20"/>
          <w:szCs w:val="20"/>
        </w:rPr>
      </w:pPr>
      <w:r>
        <w:rPr>
          <w:rFonts w:ascii="Arial" w:hAnsi="Arial" w:cs="Arial"/>
          <w:sz w:val="20"/>
          <w:szCs w:val="20"/>
        </w:rPr>
        <w:t>u</w:t>
      </w:r>
      <w:r w:rsidR="00633899" w:rsidRPr="00C761A9">
        <w:rPr>
          <w:rFonts w:ascii="Arial" w:hAnsi="Arial" w:cs="Arial"/>
          <w:sz w:val="20"/>
          <w:szCs w:val="20"/>
        </w:rPr>
        <w:t>ne gestion obligataire</w:t>
      </w:r>
    </w:p>
    <w:p w:rsidR="00633899" w:rsidRPr="00C761A9" w:rsidRDefault="00A338EC" w:rsidP="00633899">
      <w:pPr>
        <w:pStyle w:val="Paragraphedeliste"/>
        <w:numPr>
          <w:ilvl w:val="1"/>
          <w:numId w:val="89"/>
        </w:numPr>
        <w:jc w:val="both"/>
        <w:rPr>
          <w:rFonts w:ascii="Arial" w:hAnsi="Arial" w:cs="Arial"/>
          <w:sz w:val="20"/>
          <w:szCs w:val="20"/>
        </w:rPr>
      </w:pPr>
      <w:r>
        <w:rPr>
          <w:rFonts w:ascii="Arial" w:hAnsi="Arial" w:cs="Arial"/>
          <w:sz w:val="20"/>
          <w:szCs w:val="20"/>
        </w:rPr>
        <w:t>u</w:t>
      </w:r>
      <w:r w:rsidR="00633899" w:rsidRPr="00C761A9">
        <w:rPr>
          <w:rFonts w:ascii="Arial" w:hAnsi="Arial" w:cs="Arial"/>
          <w:sz w:val="20"/>
          <w:szCs w:val="20"/>
        </w:rPr>
        <w:t>ne gestion action</w:t>
      </w:r>
    </w:p>
    <w:p w:rsidR="00633899" w:rsidRPr="00C761A9" w:rsidRDefault="00633899" w:rsidP="00633899">
      <w:pPr>
        <w:pStyle w:val="Paragraphedeliste"/>
        <w:ind w:left="360"/>
        <w:jc w:val="both"/>
        <w:rPr>
          <w:rFonts w:ascii="Arial" w:eastAsia="Times New Roman" w:hAnsi="Arial" w:cs="Arial"/>
          <w:b/>
          <w:sz w:val="20"/>
          <w:szCs w:val="20"/>
        </w:rPr>
      </w:pPr>
    </w:p>
    <w:p w:rsidR="00633899" w:rsidRPr="00C761A9" w:rsidRDefault="00633899" w:rsidP="00633899">
      <w:pPr>
        <w:jc w:val="both"/>
        <w:rPr>
          <w:rFonts w:ascii="Arial" w:hAnsi="Arial" w:cs="Arial"/>
        </w:rPr>
      </w:pPr>
      <w:r w:rsidRPr="00C761A9">
        <w:rPr>
          <w:rFonts w:ascii="Arial" w:hAnsi="Arial" w:cs="Arial"/>
          <w:b/>
        </w:rPr>
        <w:t>Question 81 :</w:t>
      </w:r>
      <w:r w:rsidRPr="00C761A9">
        <w:rPr>
          <w:rFonts w:ascii="Arial" w:hAnsi="Arial" w:cs="Arial"/>
        </w:rPr>
        <w:t xml:space="preserve"> Parmi les marchés suivants, lequel est un marché réglementé ?</w:t>
      </w:r>
    </w:p>
    <w:p w:rsidR="00633899" w:rsidRPr="00C761A9" w:rsidRDefault="00633899" w:rsidP="00633899">
      <w:pPr>
        <w:pStyle w:val="Paragraphedeliste"/>
        <w:numPr>
          <w:ilvl w:val="1"/>
          <w:numId w:val="90"/>
        </w:numPr>
        <w:jc w:val="both"/>
        <w:rPr>
          <w:rFonts w:ascii="Arial" w:eastAsia="Times New Roman" w:hAnsi="Arial" w:cs="Arial"/>
          <w:sz w:val="20"/>
          <w:szCs w:val="20"/>
        </w:rPr>
      </w:pPr>
      <w:r w:rsidRPr="00C761A9">
        <w:rPr>
          <w:rFonts w:ascii="Arial" w:eastAsia="Times New Roman" w:hAnsi="Arial" w:cs="Arial"/>
          <w:sz w:val="20"/>
          <w:szCs w:val="20"/>
        </w:rPr>
        <w:t>Les compartiments A, B et C d’Euronext</w:t>
      </w:r>
    </w:p>
    <w:p w:rsidR="00633899" w:rsidRPr="00C761A9" w:rsidRDefault="00633899" w:rsidP="00633899">
      <w:pPr>
        <w:pStyle w:val="Paragraphedeliste"/>
        <w:numPr>
          <w:ilvl w:val="1"/>
          <w:numId w:val="90"/>
        </w:numPr>
        <w:jc w:val="both"/>
        <w:rPr>
          <w:rFonts w:ascii="Arial" w:eastAsia="Times New Roman" w:hAnsi="Arial" w:cs="Arial"/>
          <w:sz w:val="20"/>
          <w:szCs w:val="20"/>
        </w:rPr>
      </w:pPr>
      <w:r w:rsidRPr="00C761A9">
        <w:rPr>
          <w:rFonts w:ascii="Arial" w:eastAsia="Times New Roman" w:hAnsi="Arial" w:cs="Arial"/>
          <w:sz w:val="20"/>
          <w:szCs w:val="20"/>
        </w:rPr>
        <w:t>Euronext Access (anciennement marché libre)</w:t>
      </w:r>
    </w:p>
    <w:p w:rsidR="00633899" w:rsidRPr="00C761A9" w:rsidRDefault="00633899" w:rsidP="00633899">
      <w:pPr>
        <w:pStyle w:val="Paragraphedeliste"/>
        <w:numPr>
          <w:ilvl w:val="1"/>
          <w:numId w:val="90"/>
        </w:numPr>
        <w:jc w:val="both"/>
        <w:rPr>
          <w:rFonts w:ascii="Arial" w:eastAsia="Times New Roman" w:hAnsi="Arial" w:cs="Arial"/>
          <w:sz w:val="20"/>
          <w:szCs w:val="20"/>
        </w:rPr>
      </w:pPr>
      <w:r w:rsidRPr="00C761A9">
        <w:rPr>
          <w:rFonts w:ascii="Arial" w:eastAsia="Times New Roman" w:hAnsi="Arial" w:cs="Arial"/>
          <w:sz w:val="20"/>
          <w:szCs w:val="20"/>
        </w:rPr>
        <w:t>Le F</w:t>
      </w:r>
      <w:r w:rsidR="00A338EC">
        <w:rPr>
          <w:rFonts w:ascii="Arial" w:eastAsia="Times New Roman" w:hAnsi="Arial" w:cs="Arial"/>
          <w:sz w:val="20"/>
          <w:szCs w:val="20"/>
        </w:rPr>
        <w:t>OREX</w:t>
      </w:r>
      <w:r w:rsidRPr="00C761A9">
        <w:rPr>
          <w:rFonts w:ascii="Arial" w:eastAsia="Times New Roman" w:hAnsi="Arial" w:cs="Arial"/>
          <w:sz w:val="20"/>
          <w:szCs w:val="20"/>
        </w:rPr>
        <w:t xml:space="preserve"> (Foreign Exchange, marché des changes) </w:t>
      </w:r>
    </w:p>
    <w:p w:rsidR="00633899" w:rsidRPr="00C761A9" w:rsidRDefault="00633899" w:rsidP="00633899">
      <w:pPr>
        <w:ind w:left="720"/>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82 :</w:t>
      </w:r>
      <w:r w:rsidRPr="00C761A9">
        <w:rPr>
          <w:rFonts w:ascii="Arial" w:hAnsi="Arial" w:cs="Arial"/>
        </w:rPr>
        <w:t xml:space="preserve"> Le Service de Règlement Différé (SRD) permet :</w:t>
      </w:r>
    </w:p>
    <w:p w:rsidR="00633899" w:rsidRPr="00C761A9" w:rsidRDefault="00633899" w:rsidP="00633899">
      <w:pPr>
        <w:numPr>
          <w:ilvl w:val="1"/>
          <w:numId w:val="91"/>
        </w:numPr>
        <w:jc w:val="both"/>
        <w:rPr>
          <w:rFonts w:ascii="Arial" w:hAnsi="Arial" w:cs="Arial"/>
        </w:rPr>
      </w:pPr>
      <w:r w:rsidRPr="00C761A9">
        <w:rPr>
          <w:rFonts w:ascii="Arial" w:hAnsi="Arial" w:cs="Arial"/>
        </w:rPr>
        <w:t>le dénouement de l’opération 3 jours après l’exécution de l’ordre</w:t>
      </w:r>
    </w:p>
    <w:p w:rsidR="00633899" w:rsidRPr="00C761A9" w:rsidRDefault="00633899" w:rsidP="00633899">
      <w:pPr>
        <w:numPr>
          <w:ilvl w:val="1"/>
          <w:numId w:val="91"/>
        </w:numPr>
        <w:jc w:val="both"/>
        <w:rPr>
          <w:rFonts w:ascii="Arial" w:hAnsi="Arial" w:cs="Arial"/>
          <w:bCs/>
        </w:rPr>
      </w:pPr>
      <w:r w:rsidRPr="00C761A9">
        <w:rPr>
          <w:rFonts w:ascii="Arial" w:hAnsi="Arial" w:cs="Arial"/>
          <w:bCs/>
        </w:rPr>
        <w:t>le dénouement de l’opération le dernier jour du mois boursier</w:t>
      </w:r>
    </w:p>
    <w:p w:rsidR="00633899" w:rsidRPr="00C761A9" w:rsidRDefault="00633899" w:rsidP="00633899">
      <w:pPr>
        <w:numPr>
          <w:ilvl w:val="1"/>
          <w:numId w:val="91"/>
        </w:numPr>
        <w:jc w:val="both"/>
        <w:rPr>
          <w:rFonts w:ascii="Arial" w:hAnsi="Arial" w:cs="Arial"/>
        </w:rPr>
      </w:pPr>
      <w:r w:rsidRPr="00C761A9">
        <w:rPr>
          <w:rFonts w:ascii="Arial" w:hAnsi="Arial" w:cs="Arial"/>
        </w:rPr>
        <w:t>le report de la position acheteuse uniquement</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83 : </w:t>
      </w:r>
      <w:r w:rsidRPr="00C761A9">
        <w:rPr>
          <w:rFonts w:ascii="Arial" w:hAnsi="Arial" w:cs="Arial"/>
        </w:rPr>
        <w:t>Un ordre « au marché » est :</w:t>
      </w:r>
    </w:p>
    <w:p w:rsidR="00633899" w:rsidRPr="00C761A9" w:rsidRDefault="00633899" w:rsidP="00633899">
      <w:pPr>
        <w:pStyle w:val="Paragraphedeliste"/>
        <w:numPr>
          <w:ilvl w:val="0"/>
          <w:numId w:val="46"/>
        </w:numPr>
        <w:jc w:val="both"/>
        <w:rPr>
          <w:rFonts w:ascii="Arial" w:hAnsi="Arial" w:cs="Arial"/>
          <w:sz w:val="20"/>
          <w:szCs w:val="20"/>
        </w:rPr>
      </w:pPr>
      <w:r w:rsidRPr="00C761A9">
        <w:rPr>
          <w:rFonts w:ascii="Arial" w:hAnsi="Arial" w:cs="Arial"/>
          <w:sz w:val="20"/>
          <w:szCs w:val="20"/>
        </w:rPr>
        <w:t>obligatoirement un ordre avec une limite de prix</w:t>
      </w:r>
    </w:p>
    <w:p w:rsidR="00633899" w:rsidRPr="00C761A9" w:rsidRDefault="00633899" w:rsidP="00633899">
      <w:pPr>
        <w:pStyle w:val="Paragraphedeliste"/>
        <w:numPr>
          <w:ilvl w:val="0"/>
          <w:numId w:val="46"/>
        </w:numPr>
        <w:jc w:val="both"/>
        <w:rPr>
          <w:rFonts w:ascii="Arial" w:hAnsi="Arial" w:cs="Arial"/>
          <w:bCs/>
          <w:sz w:val="20"/>
          <w:szCs w:val="20"/>
        </w:rPr>
      </w:pPr>
      <w:r w:rsidRPr="00C761A9">
        <w:rPr>
          <w:rFonts w:ascii="Arial" w:hAnsi="Arial" w:cs="Arial"/>
          <w:bCs/>
          <w:sz w:val="20"/>
          <w:szCs w:val="20"/>
        </w:rPr>
        <w:t>prioritaire sur tout autre ordre</w:t>
      </w:r>
    </w:p>
    <w:p w:rsidR="00633899" w:rsidRPr="00C761A9" w:rsidRDefault="00633899" w:rsidP="00633899">
      <w:pPr>
        <w:pStyle w:val="Paragraphedeliste"/>
        <w:numPr>
          <w:ilvl w:val="0"/>
          <w:numId w:val="46"/>
        </w:numPr>
        <w:jc w:val="both"/>
        <w:rPr>
          <w:rFonts w:ascii="Arial" w:hAnsi="Arial" w:cs="Arial"/>
          <w:sz w:val="20"/>
          <w:szCs w:val="20"/>
        </w:rPr>
      </w:pPr>
      <w:r w:rsidRPr="00C761A9">
        <w:rPr>
          <w:rFonts w:ascii="Arial" w:hAnsi="Arial" w:cs="Arial"/>
          <w:sz w:val="20"/>
          <w:szCs w:val="20"/>
        </w:rPr>
        <w:t>un ordre permettant une maîtrise des prix</w:t>
      </w:r>
    </w:p>
    <w:p w:rsidR="00633899" w:rsidRPr="00C761A9" w:rsidRDefault="00633899" w:rsidP="00633899">
      <w:pPr>
        <w:ind w:left="1440"/>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84 : </w:t>
      </w:r>
      <w:r w:rsidRPr="00C761A9">
        <w:rPr>
          <w:rFonts w:ascii="Arial" w:hAnsi="Arial" w:cs="Arial"/>
        </w:rPr>
        <w:t>Concernant le carnet d’ordres, quelle affirmation est exacte ? </w:t>
      </w:r>
    </w:p>
    <w:p w:rsidR="00633899" w:rsidRPr="00C761A9" w:rsidRDefault="00633899" w:rsidP="00633899">
      <w:pPr>
        <w:pStyle w:val="Paragraphedeliste"/>
        <w:numPr>
          <w:ilvl w:val="0"/>
          <w:numId w:val="47"/>
        </w:numPr>
        <w:jc w:val="both"/>
        <w:rPr>
          <w:rFonts w:ascii="Arial" w:hAnsi="Arial" w:cs="Arial"/>
          <w:sz w:val="20"/>
          <w:szCs w:val="20"/>
        </w:rPr>
      </w:pPr>
      <w:r w:rsidRPr="00C761A9">
        <w:rPr>
          <w:rFonts w:ascii="Arial" w:hAnsi="Arial" w:cs="Arial"/>
          <w:sz w:val="20"/>
          <w:szCs w:val="20"/>
        </w:rPr>
        <w:t>Les ordres sont classés de façon croissante à l’achat et à la vente</w:t>
      </w:r>
    </w:p>
    <w:p w:rsidR="00633899" w:rsidRPr="00C761A9" w:rsidRDefault="00633899" w:rsidP="00633899">
      <w:pPr>
        <w:pStyle w:val="Paragraphedeliste"/>
        <w:numPr>
          <w:ilvl w:val="0"/>
          <w:numId w:val="47"/>
        </w:numPr>
        <w:jc w:val="both"/>
        <w:rPr>
          <w:rFonts w:ascii="Arial" w:hAnsi="Arial" w:cs="Arial"/>
          <w:bCs/>
          <w:sz w:val="20"/>
          <w:szCs w:val="20"/>
        </w:rPr>
      </w:pPr>
      <w:r w:rsidRPr="00C761A9">
        <w:rPr>
          <w:rFonts w:ascii="Arial" w:hAnsi="Arial" w:cs="Arial"/>
          <w:bCs/>
          <w:sz w:val="20"/>
          <w:szCs w:val="20"/>
        </w:rPr>
        <w:t>Les ordres sont exécutés en priorité en fonction du prix</w:t>
      </w:r>
    </w:p>
    <w:p w:rsidR="00633899" w:rsidRPr="00C761A9" w:rsidRDefault="00633899" w:rsidP="00633899">
      <w:pPr>
        <w:pStyle w:val="Paragraphedeliste"/>
        <w:numPr>
          <w:ilvl w:val="0"/>
          <w:numId w:val="47"/>
        </w:numPr>
        <w:jc w:val="both"/>
        <w:rPr>
          <w:rFonts w:ascii="Arial" w:hAnsi="Arial" w:cs="Arial"/>
          <w:sz w:val="20"/>
          <w:szCs w:val="20"/>
        </w:rPr>
      </w:pPr>
      <w:r w:rsidRPr="00C761A9">
        <w:rPr>
          <w:rFonts w:ascii="Arial" w:hAnsi="Arial" w:cs="Arial"/>
          <w:sz w:val="20"/>
          <w:szCs w:val="20"/>
        </w:rPr>
        <w:t>Les ordres sont exécutés en priorité en fonction de leur heure d’arrivée sur le marché</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85 : </w:t>
      </w:r>
      <w:r w:rsidRPr="00C761A9">
        <w:rPr>
          <w:rFonts w:ascii="Arial" w:hAnsi="Arial" w:cs="Arial"/>
        </w:rPr>
        <w:t>Un ordre à cours limité :</w:t>
      </w:r>
    </w:p>
    <w:p w:rsidR="00633899" w:rsidRPr="00C761A9" w:rsidRDefault="00633899" w:rsidP="00633899">
      <w:pPr>
        <w:pStyle w:val="Paragraphedeliste"/>
        <w:numPr>
          <w:ilvl w:val="1"/>
          <w:numId w:val="92"/>
        </w:numPr>
        <w:jc w:val="both"/>
        <w:rPr>
          <w:rFonts w:ascii="Arial" w:eastAsia="Times New Roman" w:hAnsi="Arial" w:cs="Arial"/>
          <w:sz w:val="20"/>
          <w:szCs w:val="20"/>
        </w:rPr>
      </w:pPr>
      <w:r w:rsidRPr="00C761A9">
        <w:rPr>
          <w:rFonts w:ascii="Arial" w:eastAsia="Times New Roman" w:hAnsi="Arial" w:cs="Arial"/>
          <w:sz w:val="20"/>
          <w:szCs w:val="20"/>
        </w:rPr>
        <w:t>comporte l'indication d'un prix maximum à l'achat ou d'un prix minimum à la vente</w:t>
      </w:r>
    </w:p>
    <w:p w:rsidR="00633899" w:rsidRPr="00C761A9" w:rsidRDefault="00633899" w:rsidP="00633899">
      <w:pPr>
        <w:pStyle w:val="Paragraphedeliste"/>
        <w:numPr>
          <w:ilvl w:val="1"/>
          <w:numId w:val="92"/>
        </w:numPr>
        <w:jc w:val="both"/>
        <w:rPr>
          <w:rFonts w:ascii="Arial" w:eastAsia="Times New Roman" w:hAnsi="Arial" w:cs="Arial"/>
          <w:sz w:val="20"/>
          <w:szCs w:val="20"/>
        </w:rPr>
      </w:pPr>
      <w:r w:rsidRPr="00C761A9">
        <w:rPr>
          <w:rFonts w:ascii="Arial" w:eastAsia="Times New Roman" w:hAnsi="Arial" w:cs="Arial"/>
          <w:sz w:val="20"/>
          <w:szCs w:val="20"/>
        </w:rPr>
        <w:t>comporte l'indication d'une quantité maximale de titres à vendre au cours d'une journée</w:t>
      </w:r>
    </w:p>
    <w:p w:rsidR="00633899" w:rsidRPr="00C761A9" w:rsidRDefault="00633899" w:rsidP="00633899">
      <w:pPr>
        <w:pStyle w:val="Paragraphedeliste"/>
        <w:numPr>
          <w:ilvl w:val="1"/>
          <w:numId w:val="92"/>
        </w:numPr>
        <w:jc w:val="both"/>
        <w:rPr>
          <w:rFonts w:ascii="Arial" w:hAnsi="Arial" w:cs="Arial"/>
          <w:sz w:val="20"/>
          <w:szCs w:val="20"/>
        </w:rPr>
      </w:pPr>
      <w:r w:rsidRPr="00C761A9">
        <w:rPr>
          <w:rFonts w:ascii="Arial" w:eastAsia="Times New Roman" w:hAnsi="Arial" w:cs="Arial"/>
          <w:sz w:val="20"/>
          <w:szCs w:val="20"/>
        </w:rPr>
        <w:t>permet une exécution au meilleur cours constaté pendant la durée de validité de l'ordre</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86 : </w:t>
      </w:r>
      <w:r w:rsidRPr="00C761A9">
        <w:rPr>
          <w:rFonts w:ascii="Arial" w:hAnsi="Arial" w:cs="Arial"/>
        </w:rPr>
        <w:t>Un ordre "jour" passé un jour de bourse à 10</w:t>
      </w:r>
      <w:r w:rsidR="006C387B">
        <w:rPr>
          <w:rFonts w:ascii="Arial" w:hAnsi="Arial" w:cs="Arial"/>
        </w:rPr>
        <w:t xml:space="preserve"> </w:t>
      </w:r>
      <w:r w:rsidRPr="00C761A9">
        <w:rPr>
          <w:rFonts w:ascii="Arial" w:hAnsi="Arial" w:cs="Arial"/>
        </w:rPr>
        <w:t>h</w:t>
      </w:r>
      <w:r w:rsidR="006C387B">
        <w:rPr>
          <w:rFonts w:ascii="Arial" w:hAnsi="Arial" w:cs="Arial"/>
        </w:rPr>
        <w:t>eures</w:t>
      </w:r>
      <w:r w:rsidRPr="00C761A9">
        <w:rPr>
          <w:rFonts w:ascii="Arial" w:hAnsi="Arial" w:cs="Arial"/>
        </w:rPr>
        <w:t xml:space="preserve"> du matin :</w:t>
      </w:r>
    </w:p>
    <w:p w:rsidR="00633899" w:rsidRPr="00C761A9" w:rsidRDefault="00633899" w:rsidP="00633899">
      <w:pPr>
        <w:pStyle w:val="Paragraphedeliste"/>
        <w:numPr>
          <w:ilvl w:val="1"/>
          <w:numId w:val="93"/>
        </w:numPr>
        <w:jc w:val="both"/>
        <w:rPr>
          <w:rFonts w:ascii="Arial" w:eastAsia="Times New Roman" w:hAnsi="Arial" w:cs="Arial"/>
          <w:sz w:val="20"/>
          <w:szCs w:val="20"/>
        </w:rPr>
      </w:pPr>
      <w:r w:rsidRPr="00C761A9">
        <w:rPr>
          <w:rFonts w:ascii="Arial" w:eastAsia="Times New Roman" w:hAnsi="Arial" w:cs="Arial"/>
          <w:sz w:val="20"/>
          <w:szCs w:val="20"/>
        </w:rPr>
        <w:t>comporte une durée de validité illimitée</w:t>
      </w:r>
    </w:p>
    <w:p w:rsidR="00633899" w:rsidRPr="00C761A9" w:rsidRDefault="00633899" w:rsidP="00633899">
      <w:pPr>
        <w:pStyle w:val="Paragraphedeliste"/>
        <w:numPr>
          <w:ilvl w:val="1"/>
          <w:numId w:val="93"/>
        </w:numPr>
        <w:jc w:val="both"/>
        <w:rPr>
          <w:rFonts w:ascii="Arial" w:hAnsi="Arial" w:cs="Arial"/>
          <w:sz w:val="20"/>
          <w:szCs w:val="20"/>
        </w:rPr>
      </w:pPr>
      <w:r w:rsidRPr="00C761A9">
        <w:rPr>
          <w:rFonts w:ascii="Arial" w:eastAsia="Times New Roman" w:hAnsi="Arial" w:cs="Arial"/>
          <w:sz w:val="20"/>
          <w:szCs w:val="20"/>
        </w:rPr>
        <w:t>est enregistré pour être exécuté le jour suivant</w:t>
      </w:r>
    </w:p>
    <w:p w:rsidR="00633899" w:rsidRPr="00C761A9" w:rsidRDefault="00633899" w:rsidP="00633899">
      <w:pPr>
        <w:pStyle w:val="Paragraphedeliste"/>
        <w:numPr>
          <w:ilvl w:val="1"/>
          <w:numId w:val="93"/>
        </w:numPr>
        <w:jc w:val="both"/>
        <w:rPr>
          <w:rFonts w:ascii="Arial" w:hAnsi="Arial" w:cs="Arial"/>
          <w:sz w:val="20"/>
          <w:szCs w:val="20"/>
        </w:rPr>
      </w:pPr>
      <w:r w:rsidRPr="00C761A9">
        <w:rPr>
          <w:rFonts w:ascii="Arial" w:eastAsia="Times New Roman" w:hAnsi="Arial" w:cs="Arial"/>
          <w:sz w:val="20"/>
          <w:szCs w:val="20"/>
        </w:rPr>
        <w:t>sera retiré du marché en cas de non-exécution dans la journée</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87 : </w:t>
      </w:r>
      <w:r w:rsidRPr="00C761A9">
        <w:rPr>
          <w:rFonts w:ascii="Arial" w:hAnsi="Arial" w:cs="Arial"/>
        </w:rPr>
        <w:t>Les obligations de transparence pré et post négociation ont été mises en œuvre dans le cadre :</w:t>
      </w:r>
    </w:p>
    <w:p w:rsidR="00633899" w:rsidRPr="00C761A9" w:rsidRDefault="00633899" w:rsidP="00633899">
      <w:pPr>
        <w:pStyle w:val="Paragraphedeliste"/>
        <w:numPr>
          <w:ilvl w:val="1"/>
          <w:numId w:val="94"/>
        </w:numPr>
        <w:jc w:val="both"/>
        <w:rPr>
          <w:rFonts w:ascii="Arial" w:eastAsia="Times New Roman" w:hAnsi="Arial" w:cs="Arial"/>
          <w:sz w:val="20"/>
          <w:szCs w:val="20"/>
        </w:rPr>
      </w:pPr>
      <w:r w:rsidRPr="00C761A9">
        <w:rPr>
          <w:rFonts w:ascii="Arial" w:eastAsia="Times New Roman" w:hAnsi="Arial" w:cs="Arial"/>
          <w:sz w:val="20"/>
          <w:szCs w:val="20"/>
        </w:rPr>
        <w:t>de la directive MIF (Marchés d’Instruments Financiers)</w:t>
      </w:r>
    </w:p>
    <w:p w:rsidR="00633899" w:rsidRPr="00C761A9" w:rsidRDefault="00633899" w:rsidP="00633899">
      <w:pPr>
        <w:pStyle w:val="Paragraphedeliste"/>
        <w:numPr>
          <w:ilvl w:val="1"/>
          <w:numId w:val="94"/>
        </w:numPr>
        <w:jc w:val="both"/>
        <w:rPr>
          <w:rFonts w:ascii="Arial" w:eastAsia="Times New Roman" w:hAnsi="Arial" w:cs="Arial"/>
          <w:sz w:val="20"/>
          <w:szCs w:val="20"/>
        </w:rPr>
      </w:pPr>
      <w:r w:rsidRPr="00C761A9">
        <w:rPr>
          <w:rFonts w:ascii="Arial" w:eastAsia="Times New Roman" w:hAnsi="Arial" w:cs="Arial"/>
          <w:sz w:val="20"/>
          <w:szCs w:val="20"/>
        </w:rPr>
        <w:t>de la loi Lagarde</w:t>
      </w:r>
    </w:p>
    <w:p w:rsidR="00633899" w:rsidRPr="00C761A9" w:rsidRDefault="00633899" w:rsidP="00633899">
      <w:pPr>
        <w:pStyle w:val="Paragraphedeliste"/>
        <w:numPr>
          <w:ilvl w:val="1"/>
          <w:numId w:val="94"/>
        </w:numPr>
        <w:jc w:val="both"/>
        <w:rPr>
          <w:rFonts w:ascii="Arial" w:eastAsia="Times New Roman" w:hAnsi="Arial" w:cs="Arial"/>
          <w:sz w:val="20"/>
          <w:szCs w:val="20"/>
        </w:rPr>
      </w:pPr>
      <w:r w:rsidRPr="00C761A9">
        <w:rPr>
          <w:rFonts w:ascii="Arial" w:eastAsia="Times New Roman" w:hAnsi="Arial" w:cs="Arial"/>
          <w:sz w:val="20"/>
          <w:szCs w:val="20"/>
        </w:rPr>
        <w:t>de la loi MURCEF (Mesures Urgentes de Réformes à Caractère Économique et Financier)</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Question 88 :</w:t>
      </w:r>
      <w:r w:rsidRPr="00C761A9">
        <w:rPr>
          <w:rFonts w:ascii="Arial" w:hAnsi="Arial" w:cs="Arial"/>
        </w:rPr>
        <w:t xml:space="preserve"> Le rôle principal d’un </w:t>
      </w:r>
      <w:r w:rsidR="0085420B" w:rsidRPr="00C761A9">
        <w:rPr>
          <w:rFonts w:ascii="Arial" w:hAnsi="Arial" w:cs="Arial"/>
        </w:rPr>
        <w:t xml:space="preserve">teneur de marché </w:t>
      </w:r>
      <w:r w:rsidRPr="00C761A9">
        <w:rPr>
          <w:rFonts w:ascii="Arial" w:hAnsi="Arial" w:cs="Arial"/>
        </w:rPr>
        <w:t>(</w:t>
      </w:r>
      <w:r w:rsidR="0085420B" w:rsidRPr="00C761A9">
        <w:rPr>
          <w:rFonts w:ascii="Arial" w:hAnsi="Arial" w:cs="Arial"/>
        </w:rPr>
        <w:t>« market maker »</w:t>
      </w:r>
      <w:r w:rsidRPr="00C761A9">
        <w:rPr>
          <w:rFonts w:ascii="Arial" w:hAnsi="Arial" w:cs="Arial"/>
        </w:rPr>
        <w:t xml:space="preserve">) est : </w:t>
      </w:r>
    </w:p>
    <w:p w:rsidR="00633899" w:rsidRPr="00C761A9" w:rsidRDefault="00633899" w:rsidP="00633899">
      <w:pPr>
        <w:pStyle w:val="Paragraphedeliste"/>
        <w:numPr>
          <w:ilvl w:val="0"/>
          <w:numId w:val="48"/>
        </w:numPr>
        <w:jc w:val="both"/>
        <w:rPr>
          <w:rFonts w:ascii="Arial" w:hAnsi="Arial" w:cs="Arial"/>
          <w:bCs/>
          <w:sz w:val="20"/>
          <w:szCs w:val="20"/>
        </w:rPr>
      </w:pPr>
      <w:r w:rsidRPr="00C761A9">
        <w:rPr>
          <w:rFonts w:ascii="Arial" w:hAnsi="Arial" w:cs="Arial"/>
          <w:bCs/>
          <w:sz w:val="20"/>
          <w:szCs w:val="20"/>
        </w:rPr>
        <w:t>d’assurer la liquidité d’instruments financiers en proposant en permanence des prix à l’achat et à la vente</w:t>
      </w:r>
    </w:p>
    <w:p w:rsidR="00633899" w:rsidRPr="00C761A9" w:rsidRDefault="00633899" w:rsidP="00633899">
      <w:pPr>
        <w:pStyle w:val="Paragraphedeliste"/>
        <w:numPr>
          <w:ilvl w:val="0"/>
          <w:numId w:val="48"/>
        </w:numPr>
        <w:jc w:val="both"/>
        <w:rPr>
          <w:rFonts w:ascii="Arial" w:hAnsi="Arial" w:cs="Arial"/>
          <w:sz w:val="20"/>
          <w:szCs w:val="20"/>
        </w:rPr>
      </w:pPr>
      <w:r w:rsidRPr="00C761A9">
        <w:rPr>
          <w:rFonts w:ascii="Arial" w:hAnsi="Arial" w:cs="Arial"/>
          <w:sz w:val="20"/>
          <w:szCs w:val="20"/>
        </w:rPr>
        <w:t>d’assurer la garantie de bonne fin des transactions qu’il négocie</w:t>
      </w:r>
    </w:p>
    <w:p w:rsidR="00633899" w:rsidRPr="00C761A9" w:rsidRDefault="00633899" w:rsidP="00633899">
      <w:pPr>
        <w:pStyle w:val="Paragraphedeliste"/>
        <w:numPr>
          <w:ilvl w:val="0"/>
          <w:numId w:val="48"/>
        </w:numPr>
        <w:jc w:val="both"/>
        <w:rPr>
          <w:rFonts w:ascii="Arial" w:hAnsi="Arial" w:cs="Arial"/>
          <w:sz w:val="20"/>
          <w:szCs w:val="20"/>
        </w:rPr>
      </w:pPr>
      <w:r w:rsidRPr="00C761A9">
        <w:rPr>
          <w:rFonts w:ascii="Arial" w:hAnsi="Arial" w:cs="Arial"/>
          <w:sz w:val="20"/>
          <w:szCs w:val="20"/>
        </w:rPr>
        <w:t>de surveiller la transparence des marchés</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89 : </w:t>
      </w:r>
      <w:r w:rsidRPr="00C761A9">
        <w:rPr>
          <w:rFonts w:ascii="Arial" w:hAnsi="Arial" w:cs="Arial"/>
        </w:rPr>
        <w:t>L’entreprise de marché Euronext Paris calcule l’indice CAC 40 (Cotation Assistée en Continu).</w:t>
      </w:r>
    </w:p>
    <w:p w:rsidR="00633899" w:rsidRPr="00C761A9" w:rsidRDefault="00633899" w:rsidP="00633899">
      <w:pPr>
        <w:pStyle w:val="Paragraphedeliste"/>
        <w:numPr>
          <w:ilvl w:val="0"/>
          <w:numId w:val="49"/>
        </w:numPr>
        <w:jc w:val="both"/>
        <w:rPr>
          <w:rFonts w:ascii="Arial" w:hAnsi="Arial" w:cs="Arial"/>
          <w:sz w:val="20"/>
          <w:szCs w:val="20"/>
        </w:rPr>
      </w:pPr>
      <w:r w:rsidRPr="00C761A9">
        <w:rPr>
          <w:rFonts w:ascii="Arial" w:hAnsi="Arial" w:cs="Arial"/>
          <w:sz w:val="20"/>
          <w:szCs w:val="20"/>
        </w:rPr>
        <w:t>Vrai</w:t>
      </w:r>
    </w:p>
    <w:p w:rsidR="00633899" w:rsidRPr="00C761A9" w:rsidRDefault="00633899" w:rsidP="00633899">
      <w:pPr>
        <w:pStyle w:val="Paragraphedeliste"/>
        <w:numPr>
          <w:ilvl w:val="0"/>
          <w:numId w:val="49"/>
        </w:numPr>
        <w:jc w:val="both"/>
        <w:rPr>
          <w:rFonts w:ascii="Arial" w:hAnsi="Arial" w:cs="Arial"/>
          <w:sz w:val="20"/>
          <w:szCs w:val="20"/>
        </w:rPr>
      </w:pPr>
      <w:r w:rsidRPr="00C761A9">
        <w:rPr>
          <w:rFonts w:ascii="Arial" w:hAnsi="Arial" w:cs="Arial"/>
          <w:sz w:val="20"/>
          <w:szCs w:val="20"/>
        </w:rPr>
        <w:t>Faux</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90 : </w:t>
      </w:r>
      <w:r w:rsidRPr="00C761A9">
        <w:rPr>
          <w:rFonts w:ascii="Arial" w:hAnsi="Arial" w:cs="Arial"/>
        </w:rPr>
        <w:t>En France, la fonction de dépositaire central est assurée par :</w:t>
      </w:r>
    </w:p>
    <w:p w:rsidR="00633899" w:rsidRPr="00C761A9" w:rsidRDefault="00633899" w:rsidP="00633899">
      <w:pPr>
        <w:pStyle w:val="Paragraphedeliste"/>
        <w:numPr>
          <w:ilvl w:val="0"/>
          <w:numId w:val="50"/>
        </w:numPr>
        <w:jc w:val="both"/>
        <w:rPr>
          <w:rFonts w:ascii="Arial" w:hAnsi="Arial" w:cs="Arial"/>
          <w:sz w:val="20"/>
          <w:szCs w:val="20"/>
        </w:rPr>
      </w:pPr>
      <w:r w:rsidRPr="00C761A9">
        <w:rPr>
          <w:rFonts w:ascii="Arial" w:hAnsi="Arial" w:cs="Arial"/>
          <w:sz w:val="20"/>
          <w:szCs w:val="20"/>
        </w:rPr>
        <w:t>Euronext France</w:t>
      </w:r>
    </w:p>
    <w:p w:rsidR="00633899" w:rsidRPr="00C761A9" w:rsidRDefault="00633899" w:rsidP="00633899">
      <w:pPr>
        <w:pStyle w:val="Paragraphedeliste"/>
        <w:numPr>
          <w:ilvl w:val="0"/>
          <w:numId w:val="50"/>
        </w:numPr>
        <w:jc w:val="both"/>
        <w:rPr>
          <w:rFonts w:ascii="Arial" w:hAnsi="Arial" w:cs="Arial"/>
          <w:sz w:val="20"/>
          <w:szCs w:val="20"/>
        </w:rPr>
      </w:pPr>
      <w:r w:rsidRPr="00C761A9">
        <w:rPr>
          <w:rFonts w:ascii="Arial" w:hAnsi="Arial" w:cs="Arial"/>
          <w:sz w:val="20"/>
          <w:szCs w:val="20"/>
        </w:rPr>
        <w:t>Euroclear France</w:t>
      </w:r>
    </w:p>
    <w:p w:rsidR="00633899" w:rsidRPr="00C761A9" w:rsidRDefault="00633899" w:rsidP="00633899">
      <w:pPr>
        <w:pStyle w:val="Paragraphedeliste"/>
        <w:numPr>
          <w:ilvl w:val="0"/>
          <w:numId w:val="50"/>
        </w:numPr>
        <w:jc w:val="both"/>
        <w:rPr>
          <w:rFonts w:ascii="Arial" w:hAnsi="Arial" w:cs="Arial"/>
          <w:sz w:val="20"/>
          <w:szCs w:val="20"/>
        </w:rPr>
      </w:pPr>
      <w:r w:rsidRPr="00C761A9">
        <w:rPr>
          <w:rFonts w:ascii="Arial" w:hAnsi="Arial" w:cs="Arial"/>
          <w:sz w:val="20"/>
          <w:szCs w:val="20"/>
        </w:rPr>
        <w:t>La Banque de France</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91 : </w:t>
      </w:r>
      <w:r w:rsidRPr="00C761A9">
        <w:rPr>
          <w:rFonts w:ascii="Arial" w:hAnsi="Arial" w:cs="Arial"/>
        </w:rPr>
        <w:t>Dans la liste ci-dessous, quel organisme n’est pas un acteur du post-marché ?</w:t>
      </w:r>
    </w:p>
    <w:p w:rsidR="00633899" w:rsidRPr="00C761A9" w:rsidRDefault="00633899" w:rsidP="00633899">
      <w:pPr>
        <w:pStyle w:val="Paragraphedeliste"/>
        <w:numPr>
          <w:ilvl w:val="0"/>
          <w:numId w:val="51"/>
        </w:numPr>
        <w:jc w:val="both"/>
        <w:rPr>
          <w:rFonts w:ascii="Arial" w:hAnsi="Arial" w:cs="Arial"/>
          <w:sz w:val="20"/>
          <w:szCs w:val="20"/>
        </w:rPr>
      </w:pPr>
      <w:r w:rsidRPr="00C761A9">
        <w:rPr>
          <w:rFonts w:ascii="Arial" w:hAnsi="Arial" w:cs="Arial"/>
          <w:sz w:val="20"/>
          <w:szCs w:val="20"/>
        </w:rPr>
        <w:t>La chambre de compensation</w:t>
      </w:r>
    </w:p>
    <w:p w:rsidR="00633899" w:rsidRPr="00C761A9" w:rsidRDefault="00633899" w:rsidP="00633899">
      <w:pPr>
        <w:pStyle w:val="Paragraphedeliste"/>
        <w:numPr>
          <w:ilvl w:val="0"/>
          <w:numId w:val="51"/>
        </w:numPr>
        <w:jc w:val="both"/>
        <w:rPr>
          <w:rFonts w:ascii="Arial" w:hAnsi="Arial" w:cs="Arial"/>
          <w:bCs/>
          <w:sz w:val="20"/>
          <w:szCs w:val="20"/>
        </w:rPr>
      </w:pPr>
      <w:r w:rsidRPr="00C761A9">
        <w:rPr>
          <w:rFonts w:ascii="Arial" w:hAnsi="Arial" w:cs="Arial"/>
          <w:bCs/>
          <w:sz w:val="20"/>
          <w:szCs w:val="20"/>
        </w:rPr>
        <w:t>Euronext</w:t>
      </w:r>
    </w:p>
    <w:p w:rsidR="00633899" w:rsidRPr="00C761A9" w:rsidRDefault="00633899" w:rsidP="00633899">
      <w:pPr>
        <w:pStyle w:val="Paragraphedeliste"/>
        <w:numPr>
          <w:ilvl w:val="0"/>
          <w:numId w:val="51"/>
        </w:numPr>
        <w:jc w:val="both"/>
        <w:rPr>
          <w:rFonts w:ascii="Arial" w:hAnsi="Arial" w:cs="Arial"/>
          <w:sz w:val="20"/>
          <w:szCs w:val="20"/>
        </w:rPr>
      </w:pPr>
      <w:r w:rsidRPr="00C761A9">
        <w:rPr>
          <w:rFonts w:ascii="Arial" w:hAnsi="Arial" w:cs="Arial"/>
          <w:sz w:val="20"/>
          <w:szCs w:val="20"/>
        </w:rPr>
        <w:t>Le dépositaire central</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92 : </w:t>
      </w:r>
      <w:r w:rsidRPr="00C761A9">
        <w:rPr>
          <w:rFonts w:ascii="Arial" w:hAnsi="Arial" w:cs="Arial"/>
        </w:rPr>
        <w:t>Pour les négociations sur un marché réglementé et organisé, le recours à une chambre de compensation :</w:t>
      </w:r>
    </w:p>
    <w:p w:rsidR="00633899" w:rsidRPr="00C761A9" w:rsidRDefault="00633899" w:rsidP="00633899">
      <w:pPr>
        <w:pStyle w:val="Paragraphedeliste"/>
        <w:numPr>
          <w:ilvl w:val="0"/>
          <w:numId w:val="52"/>
        </w:numPr>
        <w:jc w:val="both"/>
        <w:rPr>
          <w:rFonts w:ascii="Arial" w:hAnsi="Arial" w:cs="Arial"/>
          <w:sz w:val="20"/>
          <w:szCs w:val="20"/>
        </w:rPr>
      </w:pPr>
      <w:r w:rsidRPr="00C761A9">
        <w:rPr>
          <w:rFonts w:ascii="Arial" w:hAnsi="Arial" w:cs="Arial"/>
          <w:sz w:val="20"/>
          <w:szCs w:val="20"/>
        </w:rPr>
        <w:t>est obligatoire dans tous les cas</w:t>
      </w:r>
    </w:p>
    <w:p w:rsidR="00633899" w:rsidRPr="00C761A9" w:rsidRDefault="00633899" w:rsidP="00633899">
      <w:pPr>
        <w:pStyle w:val="Paragraphedeliste"/>
        <w:numPr>
          <w:ilvl w:val="0"/>
          <w:numId w:val="52"/>
        </w:numPr>
        <w:jc w:val="both"/>
        <w:rPr>
          <w:rFonts w:ascii="Arial" w:hAnsi="Arial" w:cs="Arial"/>
          <w:sz w:val="20"/>
          <w:szCs w:val="20"/>
        </w:rPr>
      </w:pPr>
      <w:r w:rsidRPr="00C761A9">
        <w:rPr>
          <w:rFonts w:ascii="Arial" w:hAnsi="Arial" w:cs="Arial"/>
          <w:sz w:val="20"/>
          <w:szCs w:val="20"/>
        </w:rPr>
        <w:t>reste au choix de l’investisseur</w:t>
      </w:r>
    </w:p>
    <w:p w:rsidR="00633899" w:rsidRPr="00C761A9" w:rsidRDefault="00633899" w:rsidP="00633899">
      <w:pPr>
        <w:pStyle w:val="Paragraphedeliste"/>
        <w:numPr>
          <w:ilvl w:val="0"/>
          <w:numId w:val="52"/>
        </w:numPr>
        <w:jc w:val="both"/>
        <w:rPr>
          <w:rFonts w:ascii="Arial" w:hAnsi="Arial" w:cs="Arial"/>
          <w:sz w:val="20"/>
          <w:szCs w:val="20"/>
        </w:rPr>
      </w:pPr>
      <w:r w:rsidRPr="00C761A9">
        <w:rPr>
          <w:rFonts w:ascii="Arial" w:hAnsi="Arial" w:cs="Arial"/>
          <w:sz w:val="20"/>
          <w:szCs w:val="20"/>
        </w:rPr>
        <w:t>est impossible</w:t>
      </w:r>
    </w:p>
    <w:p w:rsidR="00633899" w:rsidRPr="00C761A9" w:rsidRDefault="00633899" w:rsidP="00633899">
      <w:pPr>
        <w:pStyle w:val="Paragraphedeliste"/>
        <w:jc w:val="both"/>
        <w:rPr>
          <w:rFonts w:ascii="Arial" w:hAnsi="Arial" w:cs="Arial"/>
          <w:sz w:val="20"/>
          <w:szCs w:val="20"/>
        </w:rPr>
      </w:pPr>
    </w:p>
    <w:p w:rsidR="00633899" w:rsidRPr="00C761A9" w:rsidRDefault="00633899" w:rsidP="00633899">
      <w:pPr>
        <w:jc w:val="both"/>
        <w:rPr>
          <w:rFonts w:ascii="Arial" w:hAnsi="Arial" w:cs="Arial"/>
        </w:rPr>
      </w:pPr>
      <w:r w:rsidRPr="00C761A9">
        <w:rPr>
          <w:rFonts w:ascii="Arial" w:hAnsi="Arial" w:cs="Arial"/>
          <w:b/>
        </w:rPr>
        <w:t>Question 93 :</w:t>
      </w:r>
      <w:r w:rsidRPr="00C761A9">
        <w:rPr>
          <w:rFonts w:ascii="Arial" w:hAnsi="Arial" w:cs="Arial"/>
        </w:rPr>
        <w:t xml:space="preserve"> Qu’est-ce que le marché primaire ?</w:t>
      </w:r>
    </w:p>
    <w:p w:rsidR="00633899" w:rsidRPr="00C761A9" w:rsidRDefault="00633899" w:rsidP="00633899">
      <w:pPr>
        <w:pStyle w:val="Paragraphedeliste"/>
        <w:numPr>
          <w:ilvl w:val="0"/>
          <w:numId w:val="53"/>
        </w:numPr>
        <w:jc w:val="both"/>
        <w:rPr>
          <w:rFonts w:ascii="Arial" w:hAnsi="Arial" w:cs="Arial"/>
          <w:sz w:val="20"/>
          <w:szCs w:val="20"/>
        </w:rPr>
      </w:pPr>
      <w:r w:rsidRPr="00C761A9">
        <w:rPr>
          <w:rFonts w:ascii="Arial" w:hAnsi="Arial" w:cs="Arial"/>
          <w:sz w:val="20"/>
          <w:szCs w:val="20"/>
        </w:rPr>
        <w:t>Le marché de l’échange des titres déjà émis</w:t>
      </w:r>
    </w:p>
    <w:p w:rsidR="00633899" w:rsidRPr="00C761A9" w:rsidRDefault="00633899" w:rsidP="00633899">
      <w:pPr>
        <w:pStyle w:val="Paragraphedeliste"/>
        <w:numPr>
          <w:ilvl w:val="0"/>
          <w:numId w:val="53"/>
        </w:numPr>
        <w:jc w:val="both"/>
        <w:rPr>
          <w:rFonts w:ascii="Arial" w:hAnsi="Arial" w:cs="Arial"/>
          <w:sz w:val="20"/>
          <w:szCs w:val="20"/>
        </w:rPr>
      </w:pPr>
      <w:r w:rsidRPr="00C761A9">
        <w:rPr>
          <w:rFonts w:ascii="Arial" w:hAnsi="Arial" w:cs="Arial"/>
          <w:sz w:val="20"/>
          <w:szCs w:val="20"/>
        </w:rPr>
        <w:t>Le marché de l’émission de titres nouveaux</w:t>
      </w:r>
    </w:p>
    <w:p w:rsidR="00633899" w:rsidRPr="00C761A9" w:rsidRDefault="00633899" w:rsidP="00633899">
      <w:pPr>
        <w:pStyle w:val="Paragraphedeliste"/>
        <w:numPr>
          <w:ilvl w:val="0"/>
          <w:numId w:val="53"/>
        </w:numPr>
        <w:jc w:val="both"/>
        <w:rPr>
          <w:rFonts w:ascii="Arial" w:hAnsi="Arial" w:cs="Arial"/>
          <w:sz w:val="20"/>
          <w:szCs w:val="20"/>
        </w:rPr>
      </w:pPr>
      <w:r w:rsidRPr="00C761A9">
        <w:rPr>
          <w:rFonts w:ascii="Arial" w:hAnsi="Arial" w:cs="Arial"/>
          <w:sz w:val="20"/>
          <w:szCs w:val="20"/>
        </w:rPr>
        <w:t>Le marché de négociation des actions des entreprises dont le capital social est supérieur à 100 millions d’euros</w:t>
      </w:r>
    </w:p>
    <w:p w:rsidR="00633899" w:rsidRPr="00C761A9" w:rsidRDefault="00633899" w:rsidP="00633899">
      <w:pPr>
        <w:pStyle w:val="Paragraphedeliste"/>
        <w:jc w:val="both"/>
        <w:rPr>
          <w:rFonts w:ascii="Arial" w:hAnsi="Arial" w:cs="Arial"/>
          <w:sz w:val="20"/>
          <w:szCs w:val="20"/>
        </w:rPr>
      </w:pPr>
    </w:p>
    <w:p w:rsidR="00633899" w:rsidRPr="00C761A9" w:rsidRDefault="00633899" w:rsidP="00633899">
      <w:pPr>
        <w:jc w:val="both"/>
        <w:rPr>
          <w:rFonts w:ascii="Arial" w:hAnsi="Arial" w:cs="Arial"/>
        </w:rPr>
      </w:pPr>
      <w:r w:rsidRPr="00C761A9">
        <w:rPr>
          <w:rFonts w:ascii="Arial" w:hAnsi="Arial" w:cs="Arial"/>
          <w:b/>
        </w:rPr>
        <w:t>Question 94 :</w:t>
      </w:r>
      <w:r w:rsidRPr="00C761A9">
        <w:rPr>
          <w:rFonts w:ascii="Arial" w:hAnsi="Arial" w:cs="Arial"/>
        </w:rPr>
        <w:t xml:space="preserve"> Une augmentation de capital peut avoir lieu :</w:t>
      </w:r>
    </w:p>
    <w:p w:rsidR="00633899" w:rsidRPr="00C761A9" w:rsidRDefault="00633899" w:rsidP="00633899">
      <w:pPr>
        <w:pStyle w:val="Paragraphedeliste"/>
        <w:numPr>
          <w:ilvl w:val="0"/>
          <w:numId w:val="54"/>
        </w:numPr>
        <w:jc w:val="both"/>
        <w:rPr>
          <w:rFonts w:ascii="Arial" w:hAnsi="Arial" w:cs="Arial"/>
          <w:sz w:val="20"/>
          <w:szCs w:val="20"/>
        </w:rPr>
      </w:pPr>
      <w:r w:rsidRPr="00C761A9">
        <w:rPr>
          <w:rFonts w:ascii="Arial" w:hAnsi="Arial" w:cs="Arial"/>
          <w:sz w:val="20"/>
          <w:szCs w:val="20"/>
        </w:rPr>
        <w:t>en espèces uniquement</w:t>
      </w:r>
    </w:p>
    <w:p w:rsidR="00633899" w:rsidRPr="00C761A9" w:rsidRDefault="00633899" w:rsidP="00633899">
      <w:pPr>
        <w:pStyle w:val="Paragraphedeliste"/>
        <w:numPr>
          <w:ilvl w:val="0"/>
          <w:numId w:val="54"/>
        </w:numPr>
        <w:jc w:val="both"/>
        <w:rPr>
          <w:rFonts w:ascii="Arial" w:hAnsi="Arial" w:cs="Arial"/>
          <w:sz w:val="20"/>
          <w:szCs w:val="20"/>
        </w:rPr>
      </w:pPr>
      <w:r w:rsidRPr="00C761A9">
        <w:rPr>
          <w:rFonts w:ascii="Arial" w:hAnsi="Arial" w:cs="Arial"/>
          <w:sz w:val="20"/>
          <w:szCs w:val="20"/>
        </w:rPr>
        <w:t>à titre gratuit ou en numéraire</w:t>
      </w:r>
    </w:p>
    <w:p w:rsidR="00633899" w:rsidRPr="00C761A9" w:rsidRDefault="00633899" w:rsidP="00633899">
      <w:pPr>
        <w:pStyle w:val="Paragraphedeliste"/>
        <w:numPr>
          <w:ilvl w:val="0"/>
          <w:numId w:val="54"/>
        </w:numPr>
        <w:jc w:val="both"/>
        <w:rPr>
          <w:rFonts w:ascii="Arial" w:hAnsi="Arial" w:cs="Arial"/>
          <w:sz w:val="20"/>
          <w:szCs w:val="20"/>
        </w:rPr>
      </w:pPr>
      <w:r w:rsidRPr="00C761A9">
        <w:rPr>
          <w:rFonts w:ascii="Arial" w:hAnsi="Arial" w:cs="Arial"/>
          <w:sz w:val="20"/>
          <w:szCs w:val="20"/>
        </w:rPr>
        <w:t>en numéraire uniquement</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95 : </w:t>
      </w:r>
      <w:r w:rsidRPr="00C761A9">
        <w:rPr>
          <w:rFonts w:ascii="Arial" w:hAnsi="Arial" w:cs="Arial"/>
        </w:rPr>
        <w:t>Les dettes d'une entreprise s’enregistrent :</w:t>
      </w:r>
    </w:p>
    <w:p w:rsidR="00633899" w:rsidRPr="00C761A9" w:rsidRDefault="00633899" w:rsidP="00633899">
      <w:pPr>
        <w:pStyle w:val="Paragraphedeliste"/>
        <w:numPr>
          <w:ilvl w:val="1"/>
          <w:numId w:val="95"/>
        </w:numPr>
        <w:jc w:val="both"/>
        <w:rPr>
          <w:rFonts w:ascii="Arial" w:eastAsia="Times New Roman" w:hAnsi="Arial" w:cs="Arial"/>
          <w:sz w:val="20"/>
          <w:szCs w:val="20"/>
        </w:rPr>
      </w:pPr>
      <w:r w:rsidRPr="00C761A9">
        <w:rPr>
          <w:rFonts w:ascii="Arial" w:eastAsia="Times New Roman" w:hAnsi="Arial" w:cs="Arial"/>
          <w:sz w:val="20"/>
          <w:szCs w:val="20"/>
        </w:rPr>
        <w:t>à l’actif du bilan</w:t>
      </w:r>
    </w:p>
    <w:p w:rsidR="00633899" w:rsidRPr="00C761A9" w:rsidRDefault="00633899" w:rsidP="00633899">
      <w:pPr>
        <w:pStyle w:val="Paragraphedeliste"/>
        <w:numPr>
          <w:ilvl w:val="1"/>
          <w:numId w:val="95"/>
        </w:numPr>
        <w:jc w:val="both"/>
        <w:rPr>
          <w:rFonts w:ascii="Arial" w:eastAsia="Times New Roman" w:hAnsi="Arial" w:cs="Arial"/>
          <w:sz w:val="20"/>
          <w:szCs w:val="20"/>
        </w:rPr>
      </w:pPr>
      <w:r w:rsidRPr="00C761A9">
        <w:rPr>
          <w:rFonts w:ascii="Arial" w:eastAsia="Times New Roman" w:hAnsi="Arial" w:cs="Arial"/>
          <w:sz w:val="20"/>
          <w:szCs w:val="20"/>
        </w:rPr>
        <w:t>au passif du bilan</w:t>
      </w:r>
    </w:p>
    <w:p w:rsidR="00633899" w:rsidRPr="00C761A9" w:rsidRDefault="00633899" w:rsidP="00633899">
      <w:pPr>
        <w:pStyle w:val="Paragraphedeliste"/>
        <w:numPr>
          <w:ilvl w:val="1"/>
          <w:numId w:val="95"/>
        </w:numPr>
        <w:jc w:val="both"/>
        <w:rPr>
          <w:rFonts w:ascii="Arial" w:hAnsi="Arial" w:cs="Arial"/>
          <w:sz w:val="20"/>
          <w:szCs w:val="20"/>
        </w:rPr>
      </w:pPr>
      <w:r w:rsidRPr="00C761A9">
        <w:rPr>
          <w:rFonts w:ascii="Arial" w:eastAsia="Times New Roman" w:hAnsi="Arial" w:cs="Arial"/>
          <w:sz w:val="20"/>
          <w:szCs w:val="20"/>
        </w:rPr>
        <w:t>dans le compte de résultat</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Question 96 :</w:t>
      </w:r>
      <w:r w:rsidRPr="00C761A9">
        <w:rPr>
          <w:rFonts w:ascii="Arial" w:hAnsi="Arial" w:cs="Arial"/>
        </w:rPr>
        <w:t xml:space="preserve"> Le compte de résultat d’une entreprise est un document comptable qui :</w:t>
      </w:r>
    </w:p>
    <w:p w:rsidR="00633899" w:rsidRPr="00C761A9" w:rsidRDefault="00633899" w:rsidP="00633899">
      <w:pPr>
        <w:pStyle w:val="Paragraphedeliste"/>
        <w:numPr>
          <w:ilvl w:val="1"/>
          <w:numId w:val="96"/>
        </w:numPr>
        <w:jc w:val="both"/>
        <w:rPr>
          <w:rFonts w:ascii="Arial" w:eastAsia="Times New Roman" w:hAnsi="Arial" w:cs="Arial"/>
          <w:sz w:val="20"/>
          <w:szCs w:val="20"/>
        </w:rPr>
      </w:pPr>
      <w:r w:rsidRPr="00C761A9">
        <w:rPr>
          <w:rFonts w:ascii="Arial" w:eastAsia="Times New Roman" w:hAnsi="Arial" w:cs="Arial"/>
          <w:sz w:val="20"/>
          <w:szCs w:val="20"/>
        </w:rPr>
        <w:t>récapitule les charges et les produits de l’exercice comptable de l’entreprise</w:t>
      </w:r>
    </w:p>
    <w:p w:rsidR="00633899" w:rsidRPr="00C761A9" w:rsidRDefault="00633899" w:rsidP="00633899">
      <w:pPr>
        <w:pStyle w:val="Paragraphedeliste"/>
        <w:numPr>
          <w:ilvl w:val="1"/>
          <w:numId w:val="96"/>
        </w:numPr>
        <w:jc w:val="both"/>
        <w:rPr>
          <w:rFonts w:ascii="Arial" w:eastAsia="Times New Roman" w:hAnsi="Arial" w:cs="Arial"/>
          <w:sz w:val="20"/>
          <w:szCs w:val="20"/>
        </w:rPr>
      </w:pPr>
      <w:r w:rsidRPr="00C761A9">
        <w:rPr>
          <w:rFonts w:ascii="Arial" w:eastAsia="Times New Roman" w:hAnsi="Arial" w:cs="Arial"/>
          <w:sz w:val="20"/>
          <w:szCs w:val="20"/>
        </w:rPr>
        <w:t>donne une vue d’ensemble du patrimoine de l’entreprise à un instant donné</w:t>
      </w:r>
    </w:p>
    <w:p w:rsidR="00633899" w:rsidRPr="00C761A9" w:rsidRDefault="00633899" w:rsidP="00633899">
      <w:pPr>
        <w:pStyle w:val="Paragraphedeliste"/>
        <w:numPr>
          <w:ilvl w:val="1"/>
          <w:numId w:val="96"/>
        </w:numPr>
        <w:jc w:val="both"/>
        <w:rPr>
          <w:rFonts w:ascii="Arial" w:eastAsia="Times New Roman" w:hAnsi="Arial" w:cs="Arial"/>
          <w:sz w:val="20"/>
          <w:szCs w:val="20"/>
        </w:rPr>
      </w:pPr>
      <w:r w:rsidRPr="00C761A9">
        <w:rPr>
          <w:rFonts w:ascii="Arial" w:eastAsia="Times New Roman" w:hAnsi="Arial" w:cs="Arial"/>
          <w:sz w:val="20"/>
          <w:szCs w:val="20"/>
        </w:rPr>
        <w:t>mesure les flux de trésorerie de l’entreprise sur une période donnée</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 xml:space="preserve">Question 97 : </w:t>
      </w:r>
      <w:r w:rsidRPr="00C761A9">
        <w:rPr>
          <w:rFonts w:ascii="Arial" w:hAnsi="Arial" w:cs="Arial"/>
        </w:rPr>
        <w:t>Le rapport annuel d’une société française cotée comprend notamment :</w:t>
      </w:r>
    </w:p>
    <w:p w:rsidR="00633899" w:rsidRPr="00C761A9" w:rsidRDefault="00633899" w:rsidP="00633899">
      <w:pPr>
        <w:numPr>
          <w:ilvl w:val="0"/>
          <w:numId w:val="55"/>
        </w:numPr>
        <w:jc w:val="both"/>
        <w:rPr>
          <w:rFonts w:ascii="Arial" w:hAnsi="Arial" w:cs="Arial"/>
        </w:rPr>
      </w:pPr>
      <w:r w:rsidRPr="00C761A9">
        <w:rPr>
          <w:rFonts w:ascii="Arial" w:hAnsi="Arial" w:cs="Arial"/>
        </w:rPr>
        <w:t>les déclarations de soupçons à TRACFIN</w:t>
      </w:r>
    </w:p>
    <w:p w:rsidR="00633899" w:rsidRPr="00C761A9" w:rsidRDefault="00633899" w:rsidP="00633899">
      <w:pPr>
        <w:numPr>
          <w:ilvl w:val="0"/>
          <w:numId w:val="55"/>
        </w:numPr>
        <w:jc w:val="both"/>
        <w:rPr>
          <w:rFonts w:ascii="Arial" w:hAnsi="Arial" w:cs="Arial"/>
        </w:rPr>
      </w:pPr>
      <w:r w:rsidRPr="00C761A9">
        <w:rPr>
          <w:rFonts w:ascii="Arial" w:hAnsi="Arial" w:cs="Arial"/>
        </w:rPr>
        <w:t>la liste des initiés</w:t>
      </w:r>
    </w:p>
    <w:p w:rsidR="00633899" w:rsidRPr="00C761A9" w:rsidRDefault="00633899" w:rsidP="00633899">
      <w:pPr>
        <w:numPr>
          <w:ilvl w:val="0"/>
          <w:numId w:val="55"/>
        </w:numPr>
        <w:jc w:val="both"/>
        <w:rPr>
          <w:rFonts w:ascii="Arial" w:hAnsi="Arial" w:cs="Arial"/>
        </w:rPr>
      </w:pPr>
      <w:r w:rsidRPr="00C761A9">
        <w:rPr>
          <w:rFonts w:ascii="Arial" w:hAnsi="Arial" w:cs="Arial"/>
        </w:rPr>
        <w:t>le bilan, le compte de résultat et les annexes financières</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98 : </w:t>
      </w:r>
      <w:r w:rsidRPr="00C761A9">
        <w:rPr>
          <w:rFonts w:ascii="Arial" w:hAnsi="Arial" w:cs="Arial"/>
        </w:rPr>
        <w:t>Les sorties en rentes vi</w:t>
      </w:r>
      <w:r w:rsidR="00265FEB">
        <w:rPr>
          <w:rFonts w:ascii="Arial" w:hAnsi="Arial" w:cs="Arial"/>
        </w:rPr>
        <w:t>agères des contrats d'assurance-</w:t>
      </w:r>
      <w:r w:rsidRPr="00C761A9">
        <w:rPr>
          <w:rFonts w:ascii="Arial" w:hAnsi="Arial" w:cs="Arial"/>
        </w:rPr>
        <w:t>vie sont :</w:t>
      </w:r>
    </w:p>
    <w:p w:rsidR="00633899" w:rsidRPr="00C761A9" w:rsidRDefault="00633899" w:rsidP="00633899">
      <w:pPr>
        <w:pStyle w:val="Paragraphedeliste"/>
        <w:numPr>
          <w:ilvl w:val="1"/>
          <w:numId w:val="97"/>
        </w:numPr>
        <w:jc w:val="both"/>
        <w:rPr>
          <w:rFonts w:ascii="Arial" w:eastAsia="Times New Roman" w:hAnsi="Arial" w:cs="Arial"/>
          <w:sz w:val="20"/>
          <w:szCs w:val="20"/>
        </w:rPr>
      </w:pPr>
      <w:r w:rsidRPr="00C761A9">
        <w:rPr>
          <w:rFonts w:ascii="Arial" w:eastAsia="Times New Roman" w:hAnsi="Arial" w:cs="Arial"/>
          <w:sz w:val="20"/>
          <w:szCs w:val="20"/>
        </w:rPr>
        <w:t xml:space="preserve">totalement exonérées d'impôt sur le revenu </w:t>
      </w:r>
    </w:p>
    <w:p w:rsidR="00633899" w:rsidRPr="00C761A9" w:rsidRDefault="00633899" w:rsidP="00633899">
      <w:pPr>
        <w:pStyle w:val="Paragraphedeliste"/>
        <w:numPr>
          <w:ilvl w:val="1"/>
          <w:numId w:val="97"/>
        </w:numPr>
        <w:jc w:val="both"/>
        <w:rPr>
          <w:rFonts w:ascii="Arial" w:eastAsia="Times New Roman" w:hAnsi="Arial" w:cs="Arial"/>
          <w:sz w:val="20"/>
          <w:szCs w:val="20"/>
        </w:rPr>
      </w:pPr>
      <w:r w:rsidRPr="00C761A9">
        <w:rPr>
          <w:rFonts w:ascii="Arial" w:eastAsia="Times New Roman" w:hAnsi="Arial" w:cs="Arial"/>
          <w:sz w:val="20"/>
          <w:szCs w:val="20"/>
        </w:rPr>
        <w:t>imposées à l'impôt sur le revenu pour une fraction qui dépend de l'âge du crédirentier au moment du premier versement de la rente</w:t>
      </w:r>
    </w:p>
    <w:p w:rsidR="00633899" w:rsidRPr="00C761A9" w:rsidRDefault="00633899" w:rsidP="00633899">
      <w:pPr>
        <w:pStyle w:val="Paragraphedeliste"/>
        <w:numPr>
          <w:ilvl w:val="1"/>
          <w:numId w:val="97"/>
        </w:numPr>
        <w:jc w:val="both"/>
        <w:rPr>
          <w:rFonts w:ascii="Arial" w:eastAsia="Times New Roman" w:hAnsi="Arial" w:cs="Arial"/>
          <w:sz w:val="20"/>
          <w:szCs w:val="20"/>
        </w:rPr>
      </w:pPr>
      <w:r w:rsidRPr="00C761A9">
        <w:rPr>
          <w:rFonts w:ascii="Arial" w:eastAsia="Times New Roman" w:hAnsi="Arial" w:cs="Arial"/>
          <w:sz w:val="20"/>
          <w:szCs w:val="20"/>
        </w:rPr>
        <w:t>totalement imposées à l'impôt sur le revenu</w:t>
      </w:r>
    </w:p>
    <w:p w:rsidR="00633899" w:rsidRPr="00C761A9" w:rsidRDefault="00633899" w:rsidP="00633899">
      <w:pPr>
        <w:jc w:val="both"/>
        <w:rPr>
          <w:rFonts w:ascii="Arial" w:hAnsi="Arial" w:cs="Arial"/>
          <w:b/>
        </w:rPr>
      </w:pPr>
    </w:p>
    <w:p w:rsidR="00633899" w:rsidRPr="00C761A9" w:rsidRDefault="00633899" w:rsidP="00633899">
      <w:pPr>
        <w:jc w:val="both"/>
        <w:rPr>
          <w:rFonts w:ascii="Arial" w:hAnsi="Arial" w:cs="Arial"/>
        </w:rPr>
      </w:pPr>
      <w:r w:rsidRPr="00C761A9">
        <w:rPr>
          <w:rFonts w:ascii="Arial" w:hAnsi="Arial" w:cs="Arial"/>
          <w:b/>
        </w:rPr>
        <w:t xml:space="preserve">Question 99 : </w:t>
      </w:r>
      <w:r w:rsidR="00F22E92">
        <w:rPr>
          <w:rFonts w:ascii="Arial" w:hAnsi="Arial" w:cs="Arial"/>
        </w:rPr>
        <w:t>Dans le cadre du Plan d’É</w:t>
      </w:r>
      <w:r w:rsidRPr="00C761A9">
        <w:rPr>
          <w:rFonts w:ascii="Arial" w:hAnsi="Arial" w:cs="Arial"/>
        </w:rPr>
        <w:t>pargne en Actions (PEA), l’exonération d’impôt sur le revenu n’est acquise que si le PEA est détenu pendant au moins :</w:t>
      </w:r>
    </w:p>
    <w:p w:rsidR="00633899" w:rsidRPr="00C761A9" w:rsidRDefault="00633899" w:rsidP="00633899">
      <w:pPr>
        <w:numPr>
          <w:ilvl w:val="0"/>
          <w:numId w:val="56"/>
        </w:numPr>
        <w:jc w:val="both"/>
        <w:rPr>
          <w:rFonts w:ascii="Arial" w:hAnsi="Arial" w:cs="Arial"/>
        </w:rPr>
      </w:pPr>
      <w:r w:rsidRPr="00C761A9">
        <w:rPr>
          <w:rFonts w:ascii="Arial" w:hAnsi="Arial" w:cs="Arial"/>
        </w:rPr>
        <w:t>2 ans</w:t>
      </w:r>
    </w:p>
    <w:p w:rsidR="00633899" w:rsidRPr="00C761A9" w:rsidRDefault="00633899" w:rsidP="00633899">
      <w:pPr>
        <w:numPr>
          <w:ilvl w:val="0"/>
          <w:numId w:val="56"/>
        </w:numPr>
        <w:jc w:val="both"/>
        <w:rPr>
          <w:rFonts w:ascii="Arial" w:hAnsi="Arial" w:cs="Arial"/>
        </w:rPr>
      </w:pPr>
      <w:r w:rsidRPr="00C761A9">
        <w:rPr>
          <w:rFonts w:ascii="Arial" w:hAnsi="Arial" w:cs="Arial"/>
        </w:rPr>
        <w:t>5 ans</w:t>
      </w:r>
    </w:p>
    <w:p w:rsidR="00633899" w:rsidRPr="00C761A9" w:rsidRDefault="00633899" w:rsidP="00633899">
      <w:pPr>
        <w:numPr>
          <w:ilvl w:val="0"/>
          <w:numId w:val="56"/>
        </w:numPr>
        <w:jc w:val="both"/>
        <w:rPr>
          <w:rFonts w:ascii="Arial" w:hAnsi="Arial" w:cs="Arial"/>
        </w:rPr>
      </w:pPr>
      <w:r w:rsidRPr="00C761A9">
        <w:rPr>
          <w:rFonts w:ascii="Arial" w:hAnsi="Arial" w:cs="Arial"/>
        </w:rPr>
        <w:t>8 ans</w:t>
      </w:r>
    </w:p>
    <w:p w:rsidR="00633899" w:rsidRPr="00C761A9" w:rsidRDefault="00633899" w:rsidP="00633899">
      <w:pPr>
        <w:jc w:val="both"/>
        <w:rPr>
          <w:rFonts w:ascii="Arial" w:hAnsi="Arial" w:cs="Arial"/>
        </w:rPr>
      </w:pPr>
    </w:p>
    <w:p w:rsidR="00633899" w:rsidRPr="00C761A9" w:rsidRDefault="00633899" w:rsidP="00633899">
      <w:pPr>
        <w:jc w:val="both"/>
        <w:rPr>
          <w:rFonts w:ascii="Arial" w:hAnsi="Arial" w:cs="Arial"/>
        </w:rPr>
      </w:pPr>
      <w:r w:rsidRPr="00C761A9">
        <w:rPr>
          <w:rFonts w:ascii="Arial" w:hAnsi="Arial" w:cs="Arial"/>
          <w:b/>
        </w:rPr>
        <w:t>Question 100 :</w:t>
      </w:r>
      <w:r w:rsidRPr="00C761A9">
        <w:rPr>
          <w:rFonts w:ascii="Arial" w:hAnsi="Arial" w:cs="Arial"/>
        </w:rPr>
        <w:t xml:space="preserve"> Une société soumise à l’Impôt sur les Sociétés (IS) qui détient un compte sur livret :</w:t>
      </w:r>
    </w:p>
    <w:p w:rsidR="00633899" w:rsidRPr="00C761A9" w:rsidRDefault="00633899" w:rsidP="00633899">
      <w:pPr>
        <w:numPr>
          <w:ilvl w:val="0"/>
          <w:numId w:val="57"/>
        </w:numPr>
        <w:jc w:val="both"/>
        <w:rPr>
          <w:rFonts w:ascii="Arial" w:hAnsi="Arial" w:cs="Arial"/>
        </w:rPr>
      </w:pPr>
      <w:r w:rsidRPr="00C761A9">
        <w:rPr>
          <w:rFonts w:ascii="Arial" w:hAnsi="Arial" w:cs="Arial"/>
          <w:bCs/>
        </w:rPr>
        <w:t xml:space="preserve">est </w:t>
      </w:r>
      <w:r w:rsidRPr="00C761A9">
        <w:rPr>
          <w:rFonts w:ascii="Arial" w:hAnsi="Arial" w:cs="Arial"/>
        </w:rPr>
        <w:t>imposée sur les intérêts de son compte sur livret</w:t>
      </w:r>
    </w:p>
    <w:p w:rsidR="00633899" w:rsidRPr="00C761A9" w:rsidRDefault="00633899" w:rsidP="00633899">
      <w:pPr>
        <w:numPr>
          <w:ilvl w:val="0"/>
          <w:numId w:val="57"/>
        </w:numPr>
        <w:jc w:val="both"/>
        <w:rPr>
          <w:rFonts w:ascii="Arial" w:hAnsi="Arial" w:cs="Arial"/>
        </w:rPr>
      </w:pPr>
      <w:r w:rsidRPr="00C761A9">
        <w:rPr>
          <w:rFonts w:ascii="Arial" w:hAnsi="Arial" w:cs="Arial"/>
        </w:rPr>
        <w:t>est exonérée d’imposition sur les plus-values latentes de son compte sur livret</w:t>
      </w:r>
    </w:p>
    <w:p w:rsidR="00633899" w:rsidRPr="00C761A9" w:rsidRDefault="00633899" w:rsidP="00633899">
      <w:pPr>
        <w:numPr>
          <w:ilvl w:val="0"/>
          <w:numId w:val="57"/>
        </w:numPr>
        <w:jc w:val="both"/>
        <w:rPr>
          <w:rFonts w:ascii="Arial" w:hAnsi="Arial" w:cs="Arial"/>
        </w:rPr>
      </w:pPr>
      <w:r w:rsidRPr="00C761A9">
        <w:rPr>
          <w:rFonts w:ascii="Arial" w:hAnsi="Arial" w:cs="Arial"/>
        </w:rPr>
        <w:t>ne paie pas d’impôt sur les intérêts de son compte sur livret</w:t>
      </w:r>
    </w:p>
    <w:sectPr w:rsidR="00633899" w:rsidRPr="00C761A9" w:rsidSect="00A201EA">
      <w:footerReference w:type="default" r:id="rId9"/>
      <w:pgSz w:w="11906" w:h="16838"/>
      <w:pgMar w:top="827" w:right="1417" w:bottom="1417" w:left="1417" w:header="720" w:footer="1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76A" w:rsidRDefault="002B776A">
      <w:r>
        <w:separator/>
      </w:r>
    </w:p>
  </w:endnote>
  <w:endnote w:type="continuationSeparator" w:id="0">
    <w:p w:rsidR="002B776A" w:rsidRDefault="002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409"/>
      <w:gridCol w:w="1769"/>
    </w:tblGrid>
    <w:tr w:rsidR="00712EEE">
      <w:trPr>
        <w:cantSplit/>
      </w:trPr>
      <w:tc>
        <w:tcPr>
          <w:tcW w:w="7441" w:type="dxa"/>
          <w:gridSpan w:val="2"/>
        </w:tcPr>
        <w:p w:rsidR="00712EEE" w:rsidRPr="00A201EA" w:rsidRDefault="00712EEE" w:rsidP="00231084">
          <w:pPr>
            <w:pStyle w:val="En-tte"/>
            <w:tabs>
              <w:tab w:val="clear" w:pos="4536"/>
              <w:tab w:val="clear" w:pos="9072"/>
            </w:tabs>
            <w:rPr>
              <w:rFonts w:ascii="Arial" w:hAnsi="Arial" w:cs="Arial"/>
            </w:rPr>
          </w:pPr>
          <w:r w:rsidRPr="00A201EA">
            <w:rPr>
              <w:rFonts w:ascii="Arial" w:hAnsi="Arial" w:cs="Arial"/>
            </w:rPr>
            <w:t xml:space="preserve">BTS </w:t>
          </w:r>
          <w:r>
            <w:rPr>
              <w:rFonts w:ascii="Arial" w:hAnsi="Arial" w:cs="Arial"/>
            </w:rPr>
            <w:t>BANQUE CONSEILLER DE CLIENTÈLE</w:t>
          </w:r>
        </w:p>
      </w:tc>
      <w:tc>
        <w:tcPr>
          <w:tcW w:w="1769" w:type="dxa"/>
        </w:tcPr>
        <w:p w:rsidR="00712EEE" w:rsidRPr="00A201EA" w:rsidRDefault="00712EEE" w:rsidP="0044708F">
          <w:pPr>
            <w:pStyle w:val="En-tte"/>
            <w:tabs>
              <w:tab w:val="clear" w:pos="4536"/>
              <w:tab w:val="clear" w:pos="9072"/>
            </w:tabs>
            <w:rPr>
              <w:rFonts w:ascii="Arial" w:hAnsi="Arial" w:cs="Arial"/>
            </w:rPr>
          </w:pPr>
          <w:r w:rsidRPr="00A201EA">
            <w:rPr>
              <w:rFonts w:ascii="Arial" w:hAnsi="Arial" w:cs="Arial"/>
            </w:rPr>
            <w:t>Session 20</w:t>
          </w:r>
          <w:r>
            <w:rPr>
              <w:rFonts w:ascii="Arial" w:hAnsi="Arial" w:cs="Arial"/>
            </w:rPr>
            <w:t>19</w:t>
          </w:r>
        </w:p>
      </w:tc>
    </w:tr>
    <w:tr w:rsidR="00712EEE">
      <w:trPr>
        <w:cantSplit/>
      </w:trPr>
      <w:tc>
        <w:tcPr>
          <w:tcW w:w="5032" w:type="dxa"/>
        </w:tcPr>
        <w:p w:rsidR="00712EEE" w:rsidRPr="00A201EA" w:rsidRDefault="00712EEE" w:rsidP="00231084">
          <w:pPr>
            <w:rPr>
              <w:rFonts w:ascii="Arial" w:hAnsi="Arial" w:cs="Arial"/>
            </w:rPr>
          </w:pPr>
          <w:r>
            <w:rPr>
              <w:rFonts w:ascii="Arial" w:hAnsi="Arial" w:cs="Arial"/>
            </w:rPr>
            <w:t xml:space="preserve">Certification professionnelle </w:t>
          </w:r>
        </w:p>
      </w:tc>
      <w:tc>
        <w:tcPr>
          <w:tcW w:w="2409" w:type="dxa"/>
        </w:tcPr>
        <w:p w:rsidR="00712EEE" w:rsidRPr="00A201EA" w:rsidRDefault="00712EEE" w:rsidP="00231084">
          <w:pPr>
            <w:rPr>
              <w:rFonts w:ascii="Arial" w:hAnsi="Arial" w:cs="Arial"/>
            </w:rPr>
          </w:pPr>
          <w:r w:rsidRPr="00A201EA">
            <w:rPr>
              <w:rFonts w:ascii="Arial" w:hAnsi="Arial" w:cs="Arial"/>
            </w:rPr>
            <w:t>Code :</w:t>
          </w:r>
          <w:r>
            <w:rPr>
              <w:rFonts w:ascii="Arial" w:hAnsi="Arial" w:cs="Arial"/>
            </w:rPr>
            <w:t xml:space="preserve"> BQEFCP</w:t>
          </w:r>
        </w:p>
      </w:tc>
      <w:tc>
        <w:tcPr>
          <w:tcW w:w="1769" w:type="dxa"/>
        </w:tcPr>
        <w:p w:rsidR="00712EEE" w:rsidRPr="00A201EA" w:rsidRDefault="00712EEE" w:rsidP="00C93C18">
          <w:pPr>
            <w:rPr>
              <w:rFonts w:ascii="Arial" w:hAnsi="Arial" w:cs="Arial"/>
            </w:rPr>
          </w:pPr>
          <w:r w:rsidRPr="00A201EA">
            <w:rPr>
              <w:rFonts w:ascii="Arial" w:hAnsi="Arial" w:cs="Arial"/>
            </w:rPr>
            <w:t xml:space="preserve">Page : </w:t>
          </w:r>
          <w:r w:rsidRPr="00A201EA">
            <w:rPr>
              <w:rStyle w:val="Numrodepage"/>
              <w:rFonts w:ascii="Arial" w:hAnsi="Arial" w:cs="Arial"/>
            </w:rPr>
            <w:fldChar w:fldCharType="begin"/>
          </w:r>
          <w:r w:rsidRPr="00A201EA">
            <w:rPr>
              <w:rStyle w:val="Numrodepage"/>
              <w:rFonts w:ascii="Arial" w:hAnsi="Arial" w:cs="Arial"/>
            </w:rPr>
            <w:instrText xml:space="preserve"> </w:instrText>
          </w:r>
          <w:r w:rsidR="0010730B">
            <w:rPr>
              <w:rStyle w:val="Numrodepage"/>
              <w:rFonts w:ascii="Arial" w:hAnsi="Arial" w:cs="Arial"/>
            </w:rPr>
            <w:instrText>PAGE</w:instrText>
          </w:r>
          <w:r w:rsidRPr="00A201EA">
            <w:rPr>
              <w:rStyle w:val="Numrodepage"/>
              <w:rFonts w:ascii="Arial" w:hAnsi="Arial" w:cs="Arial"/>
            </w:rPr>
            <w:instrText xml:space="preserve"> </w:instrText>
          </w:r>
          <w:r w:rsidRPr="00A201EA">
            <w:rPr>
              <w:rStyle w:val="Numrodepage"/>
              <w:rFonts w:ascii="Arial" w:hAnsi="Arial" w:cs="Arial"/>
            </w:rPr>
            <w:fldChar w:fldCharType="separate"/>
          </w:r>
          <w:r w:rsidR="00B360AC">
            <w:rPr>
              <w:rStyle w:val="Numrodepage"/>
              <w:rFonts w:ascii="Arial" w:hAnsi="Arial" w:cs="Arial"/>
              <w:noProof/>
            </w:rPr>
            <w:t>1</w:t>
          </w:r>
          <w:r w:rsidRPr="00A201EA">
            <w:rPr>
              <w:rStyle w:val="Numrodepage"/>
              <w:rFonts w:ascii="Arial" w:hAnsi="Arial" w:cs="Arial"/>
            </w:rPr>
            <w:fldChar w:fldCharType="end"/>
          </w:r>
          <w:r>
            <w:rPr>
              <w:rStyle w:val="Numrodepage"/>
              <w:rFonts w:ascii="Arial" w:hAnsi="Arial" w:cs="Arial"/>
            </w:rPr>
            <w:t>/</w:t>
          </w:r>
          <w:r w:rsidR="00C93C18">
            <w:rPr>
              <w:rStyle w:val="Numrodepage"/>
              <w:rFonts w:ascii="Arial" w:hAnsi="Arial" w:cs="Arial"/>
            </w:rPr>
            <w:t>11</w:t>
          </w:r>
        </w:p>
      </w:tc>
    </w:tr>
  </w:tbl>
  <w:p w:rsidR="00712EEE" w:rsidRDefault="00712E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76A" w:rsidRDefault="002B776A">
      <w:r>
        <w:separator/>
      </w:r>
    </w:p>
  </w:footnote>
  <w:footnote w:type="continuationSeparator" w:id="0">
    <w:p w:rsidR="002B776A" w:rsidRDefault="002B7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950"/>
    <w:multiLevelType w:val="hybridMultilevel"/>
    <w:tmpl w:val="E7A0634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34D4E3E"/>
    <w:multiLevelType w:val="hybridMultilevel"/>
    <w:tmpl w:val="6BA03EC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67F7147"/>
    <w:multiLevelType w:val="hybridMultilevel"/>
    <w:tmpl w:val="A88A5DA0"/>
    <w:lvl w:ilvl="0" w:tplc="3A820092">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9F2E66"/>
    <w:multiLevelType w:val="hybridMultilevel"/>
    <w:tmpl w:val="8F9A8040"/>
    <w:lvl w:ilvl="0" w:tplc="334EB8DE">
      <w:start w:val="1"/>
      <w:numFmt w:val="lowerLetter"/>
      <w:lvlText w:val="%1)"/>
      <w:lvlJc w:val="left"/>
      <w:pPr>
        <w:tabs>
          <w:tab w:val="num" w:pos="720"/>
        </w:tabs>
        <w:ind w:left="720" w:hanging="360"/>
      </w:pPr>
      <w:rPr>
        <w:rFonts w:ascii="Arial" w:eastAsia="Calibri" w:hAnsi="Arial" w:cs="Arial"/>
      </w:rPr>
    </w:lvl>
    <w:lvl w:ilvl="1" w:tplc="040C0017">
      <w:start w:val="1"/>
      <w:numFmt w:val="lowerLetter"/>
      <w:lvlText w:val="%2)"/>
      <w:lvlJc w:val="left"/>
      <w:pPr>
        <w:ind w:left="72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7F91B5E"/>
    <w:multiLevelType w:val="hybridMultilevel"/>
    <w:tmpl w:val="25A69388"/>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8746BD9"/>
    <w:multiLevelType w:val="hybridMultilevel"/>
    <w:tmpl w:val="383C9F70"/>
    <w:lvl w:ilvl="0" w:tplc="33B066CA">
      <w:start w:val="1"/>
      <w:numFmt w:val="lowerLetter"/>
      <w:lvlText w:val="%1)"/>
      <w:lvlJc w:val="left"/>
      <w:pPr>
        <w:ind w:left="644" w:hanging="360"/>
      </w:pPr>
      <w:rPr>
        <w:rFonts w:ascii="Arial" w:eastAsia="Calibri" w:hAnsi="Arial" w:cs="Arial"/>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B7D722D"/>
    <w:multiLevelType w:val="hybridMultilevel"/>
    <w:tmpl w:val="04B2990E"/>
    <w:lvl w:ilvl="0" w:tplc="133E8982">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C512C3FC">
      <w:start w:val="1"/>
      <w:numFmt w:val="lowerLetter"/>
      <w:lvlText w:val="%3)"/>
      <w:lvlJc w:val="left"/>
      <w:pPr>
        <w:ind w:left="720" w:hanging="360"/>
      </w:pPr>
      <w:rPr>
        <w:rFonts w:ascii="Arial" w:eastAsia="Times New Roman" w:hAnsi="Arial"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C096F20"/>
    <w:multiLevelType w:val="hybridMultilevel"/>
    <w:tmpl w:val="C540BA20"/>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0CBB0D3A"/>
    <w:multiLevelType w:val="hybridMultilevel"/>
    <w:tmpl w:val="46A8FC7E"/>
    <w:lvl w:ilvl="0" w:tplc="040C0017">
      <w:start w:val="1"/>
      <w:numFmt w:val="lowerLetter"/>
      <w:lvlText w:val="%1)"/>
      <w:lvlJc w:val="left"/>
      <w:pPr>
        <w:ind w:left="720" w:hanging="360"/>
      </w:pPr>
      <w:rPr>
        <w:rFonts w:hint="default"/>
      </w:rPr>
    </w:lvl>
    <w:lvl w:ilvl="1" w:tplc="040C0017">
      <w:start w:val="1"/>
      <w:numFmt w:val="lowerLetter"/>
      <w:lvlText w:val="%2)"/>
      <w:lvlJc w:val="left"/>
      <w:pPr>
        <w:ind w:left="72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D162611"/>
    <w:multiLevelType w:val="hybridMultilevel"/>
    <w:tmpl w:val="1C147F08"/>
    <w:lvl w:ilvl="0" w:tplc="334EB8DE">
      <w:start w:val="1"/>
      <w:numFmt w:val="lowerLetter"/>
      <w:lvlText w:val="%1)"/>
      <w:lvlJc w:val="left"/>
      <w:pPr>
        <w:tabs>
          <w:tab w:val="num" w:pos="720"/>
        </w:tabs>
        <w:ind w:left="720" w:hanging="360"/>
      </w:pPr>
      <w:rPr>
        <w:rFonts w:ascii="Arial" w:eastAsia="Calibri" w:hAnsi="Arial" w:cs="Arial"/>
      </w:rPr>
    </w:lvl>
    <w:lvl w:ilvl="1" w:tplc="040C0017">
      <w:start w:val="1"/>
      <w:numFmt w:val="lowerLetter"/>
      <w:lvlText w:val="%2)"/>
      <w:lvlJc w:val="left"/>
      <w:pPr>
        <w:ind w:left="720" w:hanging="360"/>
      </w:pPr>
      <w:rPr>
        <w:rFonts w:hint="default"/>
      </w:r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10DA3A2E"/>
    <w:multiLevelType w:val="hybridMultilevel"/>
    <w:tmpl w:val="53D463F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3A9791A"/>
    <w:multiLevelType w:val="hybridMultilevel"/>
    <w:tmpl w:val="3CF4BBA6"/>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5F50C66"/>
    <w:multiLevelType w:val="hybridMultilevel"/>
    <w:tmpl w:val="3410BF9E"/>
    <w:lvl w:ilvl="0" w:tplc="040C0017">
      <w:start w:val="1"/>
      <w:numFmt w:val="lowerLetter"/>
      <w:lvlText w:val="%1)"/>
      <w:lvlJc w:val="left"/>
      <w:pPr>
        <w:ind w:left="720" w:hanging="360"/>
      </w:pPr>
    </w:lvl>
    <w:lvl w:ilvl="1" w:tplc="040C0019" w:tentative="1">
      <w:start w:val="1"/>
      <w:numFmt w:val="lowerLetter"/>
      <w:lvlText w:val="%2."/>
      <w:lvlJc w:val="left"/>
      <w:pPr>
        <w:ind w:left="2872" w:hanging="360"/>
      </w:pPr>
    </w:lvl>
    <w:lvl w:ilvl="2" w:tplc="040C001B" w:tentative="1">
      <w:start w:val="1"/>
      <w:numFmt w:val="lowerRoman"/>
      <w:lvlText w:val="%3."/>
      <w:lvlJc w:val="right"/>
      <w:pPr>
        <w:ind w:left="3592" w:hanging="180"/>
      </w:pPr>
    </w:lvl>
    <w:lvl w:ilvl="3" w:tplc="040C000F" w:tentative="1">
      <w:start w:val="1"/>
      <w:numFmt w:val="decimal"/>
      <w:lvlText w:val="%4."/>
      <w:lvlJc w:val="left"/>
      <w:pPr>
        <w:ind w:left="4312" w:hanging="360"/>
      </w:pPr>
    </w:lvl>
    <w:lvl w:ilvl="4" w:tplc="040C0019" w:tentative="1">
      <w:start w:val="1"/>
      <w:numFmt w:val="lowerLetter"/>
      <w:lvlText w:val="%5."/>
      <w:lvlJc w:val="left"/>
      <w:pPr>
        <w:ind w:left="5032" w:hanging="360"/>
      </w:pPr>
    </w:lvl>
    <w:lvl w:ilvl="5" w:tplc="040C001B" w:tentative="1">
      <w:start w:val="1"/>
      <w:numFmt w:val="lowerRoman"/>
      <w:lvlText w:val="%6."/>
      <w:lvlJc w:val="right"/>
      <w:pPr>
        <w:ind w:left="5752" w:hanging="180"/>
      </w:pPr>
    </w:lvl>
    <w:lvl w:ilvl="6" w:tplc="040C000F" w:tentative="1">
      <w:start w:val="1"/>
      <w:numFmt w:val="decimal"/>
      <w:lvlText w:val="%7."/>
      <w:lvlJc w:val="left"/>
      <w:pPr>
        <w:ind w:left="6472" w:hanging="360"/>
      </w:pPr>
    </w:lvl>
    <w:lvl w:ilvl="7" w:tplc="040C0019" w:tentative="1">
      <w:start w:val="1"/>
      <w:numFmt w:val="lowerLetter"/>
      <w:lvlText w:val="%8."/>
      <w:lvlJc w:val="left"/>
      <w:pPr>
        <w:ind w:left="7192" w:hanging="360"/>
      </w:pPr>
    </w:lvl>
    <w:lvl w:ilvl="8" w:tplc="040C001B" w:tentative="1">
      <w:start w:val="1"/>
      <w:numFmt w:val="lowerRoman"/>
      <w:lvlText w:val="%9."/>
      <w:lvlJc w:val="right"/>
      <w:pPr>
        <w:ind w:left="7912" w:hanging="180"/>
      </w:pPr>
    </w:lvl>
  </w:abstractNum>
  <w:abstractNum w:abstractNumId="13">
    <w:nsid w:val="171D5A09"/>
    <w:multiLevelType w:val="hybridMultilevel"/>
    <w:tmpl w:val="A13AAA14"/>
    <w:lvl w:ilvl="0" w:tplc="040C0017">
      <w:start w:val="1"/>
      <w:numFmt w:val="lowerLetter"/>
      <w:lvlText w:val="%1)"/>
      <w:lvlJc w:val="left"/>
      <w:pPr>
        <w:ind w:left="720" w:hanging="360"/>
      </w:pPr>
    </w:lvl>
    <w:lvl w:ilvl="1" w:tplc="040C0017">
      <w:start w:val="1"/>
      <w:numFmt w:val="lowerLetter"/>
      <w:lvlText w:val="%2)"/>
      <w:lvlJc w:val="left"/>
      <w:pPr>
        <w:ind w:left="72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7E26195"/>
    <w:multiLevelType w:val="hybridMultilevel"/>
    <w:tmpl w:val="96608F3A"/>
    <w:lvl w:ilvl="0" w:tplc="3B3A9BF4">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8940A4D"/>
    <w:multiLevelType w:val="hybridMultilevel"/>
    <w:tmpl w:val="B5D05C54"/>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19EF1255"/>
    <w:multiLevelType w:val="hybridMultilevel"/>
    <w:tmpl w:val="8898B40A"/>
    <w:lvl w:ilvl="0" w:tplc="6122BB9E">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AA02512"/>
    <w:multiLevelType w:val="hybridMultilevel"/>
    <w:tmpl w:val="B31257D8"/>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1B2B668E"/>
    <w:multiLevelType w:val="hybridMultilevel"/>
    <w:tmpl w:val="F060138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1C8E3D8A"/>
    <w:multiLevelType w:val="hybridMultilevel"/>
    <w:tmpl w:val="E806D26A"/>
    <w:lvl w:ilvl="0" w:tplc="040C0017">
      <w:start w:val="1"/>
      <w:numFmt w:val="lowerLetter"/>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CC20255"/>
    <w:multiLevelType w:val="hybridMultilevel"/>
    <w:tmpl w:val="4342AD40"/>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1E50081C"/>
    <w:multiLevelType w:val="hybridMultilevel"/>
    <w:tmpl w:val="3F96AE9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1F985004"/>
    <w:multiLevelType w:val="hybridMultilevel"/>
    <w:tmpl w:val="32D0C1B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1FB215B7"/>
    <w:multiLevelType w:val="hybridMultilevel"/>
    <w:tmpl w:val="9FF2A18C"/>
    <w:lvl w:ilvl="0" w:tplc="334EB8DE">
      <w:start w:val="1"/>
      <w:numFmt w:val="lowerLetter"/>
      <w:lvlText w:val="%1)"/>
      <w:lvlJc w:val="left"/>
      <w:pPr>
        <w:tabs>
          <w:tab w:val="num" w:pos="720"/>
        </w:tabs>
        <w:ind w:left="720" w:hanging="360"/>
      </w:pPr>
      <w:rPr>
        <w:rFonts w:ascii="Arial" w:eastAsia="Calibri" w:hAnsi="Arial" w:cs="Arial"/>
      </w:rPr>
    </w:lvl>
    <w:lvl w:ilvl="1" w:tplc="040C0017">
      <w:start w:val="1"/>
      <w:numFmt w:val="lowerLetter"/>
      <w:lvlText w:val="%2)"/>
      <w:lvlJc w:val="left"/>
      <w:pPr>
        <w:ind w:left="720" w:hanging="360"/>
      </w:pPr>
      <w:rPr>
        <w:rFonts w:hint="default"/>
      </w:r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22B94864"/>
    <w:multiLevelType w:val="hybridMultilevel"/>
    <w:tmpl w:val="CF547D8E"/>
    <w:lvl w:ilvl="0" w:tplc="040C0017">
      <w:start w:val="1"/>
      <w:numFmt w:val="lowerLetter"/>
      <w:lvlText w:val="%1)"/>
      <w:lvlJc w:val="left"/>
      <w:pPr>
        <w:tabs>
          <w:tab w:val="num" w:pos="720"/>
        </w:tabs>
        <w:ind w:left="720" w:hanging="360"/>
      </w:pPr>
      <w:rPr>
        <w:rFonts w:hint="default"/>
      </w:rPr>
    </w:lvl>
    <w:lvl w:ilvl="1" w:tplc="040C0017">
      <w:start w:val="1"/>
      <w:numFmt w:val="lowerLetter"/>
      <w:lvlText w:val="%2)"/>
      <w:lvlJc w:val="left"/>
      <w:pPr>
        <w:ind w:left="72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232B707D"/>
    <w:multiLevelType w:val="hybridMultilevel"/>
    <w:tmpl w:val="265E2D7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232C0114"/>
    <w:multiLevelType w:val="hybridMultilevel"/>
    <w:tmpl w:val="A29A99DA"/>
    <w:lvl w:ilvl="0" w:tplc="E6E22C0A">
      <w:start w:val="1"/>
      <w:numFmt w:val="lowerLetter"/>
      <w:lvlText w:val="%1)"/>
      <w:lvlJc w:val="left"/>
      <w:pPr>
        <w:tabs>
          <w:tab w:val="num" w:pos="720"/>
        </w:tabs>
        <w:ind w:left="720" w:hanging="360"/>
      </w:pPr>
      <w:rPr>
        <w:rFonts w:ascii="Arial" w:eastAsia="Calibri" w:hAnsi="Arial" w:cs="Arial"/>
      </w:rPr>
    </w:lvl>
    <w:lvl w:ilvl="1" w:tplc="FE582DB4">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23C277BB"/>
    <w:multiLevelType w:val="hybridMultilevel"/>
    <w:tmpl w:val="0E063F5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2509082D"/>
    <w:multiLevelType w:val="hybridMultilevel"/>
    <w:tmpl w:val="A97A6254"/>
    <w:lvl w:ilvl="0" w:tplc="C9404B42">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98D4392"/>
    <w:multiLevelType w:val="hybridMultilevel"/>
    <w:tmpl w:val="47701162"/>
    <w:lvl w:ilvl="0" w:tplc="334EB8DE">
      <w:start w:val="1"/>
      <w:numFmt w:val="lowerLetter"/>
      <w:lvlText w:val="%1)"/>
      <w:lvlJc w:val="left"/>
      <w:pPr>
        <w:tabs>
          <w:tab w:val="num" w:pos="720"/>
        </w:tabs>
        <w:ind w:left="720" w:hanging="360"/>
      </w:pPr>
      <w:rPr>
        <w:rFonts w:ascii="Arial" w:eastAsia="Calibri" w:hAnsi="Arial" w:cs="Arial"/>
      </w:rPr>
    </w:lvl>
    <w:lvl w:ilvl="1" w:tplc="2DC8D414">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29C23257"/>
    <w:multiLevelType w:val="hybridMultilevel"/>
    <w:tmpl w:val="73CCFA2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29F97EB2"/>
    <w:multiLevelType w:val="hybridMultilevel"/>
    <w:tmpl w:val="3BE6350E"/>
    <w:lvl w:ilvl="0" w:tplc="E0329DB8">
      <w:start w:val="1"/>
      <w:numFmt w:val="lowerLetter"/>
      <w:lvlText w:val="%1)"/>
      <w:lvlJc w:val="left"/>
      <w:pPr>
        <w:ind w:left="1770" w:hanging="360"/>
      </w:pPr>
      <w:rPr>
        <w:rFonts w:cs="Times New Roman" w:hint="default"/>
      </w:rPr>
    </w:lvl>
    <w:lvl w:ilvl="1" w:tplc="040C0019" w:tentative="1">
      <w:start w:val="1"/>
      <w:numFmt w:val="lowerLetter"/>
      <w:lvlText w:val="%2."/>
      <w:lvlJc w:val="left"/>
      <w:pPr>
        <w:ind w:left="2490" w:hanging="360"/>
      </w:pPr>
      <w:rPr>
        <w:rFonts w:cs="Times New Roman"/>
      </w:rPr>
    </w:lvl>
    <w:lvl w:ilvl="2" w:tplc="040C001B" w:tentative="1">
      <w:start w:val="1"/>
      <w:numFmt w:val="lowerRoman"/>
      <w:lvlText w:val="%3."/>
      <w:lvlJc w:val="right"/>
      <w:pPr>
        <w:ind w:left="3210" w:hanging="180"/>
      </w:pPr>
      <w:rPr>
        <w:rFonts w:cs="Times New Roman"/>
      </w:rPr>
    </w:lvl>
    <w:lvl w:ilvl="3" w:tplc="040C000F" w:tentative="1">
      <w:start w:val="1"/>
      <w:numFmt w:val="decimal"/>
      <w:lvlText w:val="%4."/>
      <w:lvlJc w:val="left"/>
      <w:pPr>
        <w:ind w:left="3930" w:hanging="360"/>
      </w:pPr>
      <w:rPr>
        <w:rFonts w:cs="Times New Roman"/>
      </w:rPr>
    </w:lvl>
    <w:lvl w:ilvl="4" w:tplc="040C0019" w:tentative="1">
      <w:start w:val="1"/>
      <w:numFmt w:val="lowerLetter"/>
      <w:lvlText w:val="%5."/>
      <w:lvlJc w:val="left"/>
      <w:pPr>
        <w:ind w:left="4650" w:hanging="360"/>
      </w:pPr>
      <w:rPr>
        <w:rFonts w:cs="Times New Roman"/>
      </w:rPr>
    </w:lvl>
    <w:lvl w:ilvl="5" w:tplc="040C001B" w:tentative="1">
      <w:start w:val="1"/>
      <w:numFmt w:val="lowerRoman"/>
      <w:lvlText w:val="%6."/>
      <w:lvlJc w:val="right"/>
      <w:pPr>
        <w:ind w:left="5370" w:hanging="180"/>
      </w:pPr>
      <w:rPr>
        <w:rFonts w:cs="Times New Roman"/>
      </w:rPr>
    </w:lvl>
    <w:lvl w:ilvl="6" w:tplc="040C000F" w:tentative="1">
      <w:start w:val="1"/>
      <w:numFmt w:val="decimal"/>
      <w:lvlText w:val="%7."/>
      <w:lvlJc w:val="left"/>
      <w:pPr>
        <w:ind w:left="6090" w:hanging="360"/>
      </w:pPr>
      <w:rPr>
        <w:rFonts w:cs="Times New Roman"/>
      </w:rPr>
    </w:lvl>
    <w:lvl w:ilvl="7" w:tplc="040C0019" w:tentative="1">
      <w:start w:val="1"/>
      <w:numFmt w:val="lowerLetter"/>
      <w:lvlText w:val="%8."/>
      <w:lvlJc w:val="left"/>
      <w:pPr>
        <w:ind w:left="6810" w:hanging="360"/>
      </w:pPr>
      <w:rPr>
        <w:rFonts w:cs="Times New Roman"/>
      </w:rPr>
    </w:lvl>
    <w:lvl w:ilvl="8" w:tplc="040C001B" w:tentative="1">
      <w:start w:val="1"/>
      <w:numFmt w:val="lowerRoman"/>
      <w:lvlText w:val="%9."/>
      <w:lvlJc w:val="right"/>
      <w:pPr>
        <w:ind w:left="7530" w:hanging="180"/>
      </w:pPr>
      <w:rPr>
        <w:rFonts w:cs="Times New Roman"/>
      </w:rPr>
    </w:lvl>
  </w:abstractNum>
  <w:abstractNum w:abstractNumId="32">
    <w:nsid w:val="2B94791A"/>
    <w:multiLevelType w:val="hybridMultilevel"/>
    <w:tmpl w:val="50AC5CD8"/>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2BF6335D"/>
    <w:multiLevelType w:val="hybridMultilevel"/>
    <w:tmpl w:val="3BDEFE80"/>
    <w:lvl w:ilvl="0" w:tplc="FE9A1E52">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2EEB3C8E"/>
    <w:multiLevelType w:val="hybridMultilevel"/>
    <w:tmpl w:val="8F86A68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2EEE2479"/>
    <w:multiLevelType w:val="hybridMultilevel"/>
    <w:tmpl w:val="BFF46EF8"/>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2F2432E8"/>
    <w:multiLevelType w:val="hybridMultilevel"/>
    <w:tmpl w:val="F3629936"/>
    <w:lvl w:ilvl="0" w:tplc="4F028888">
      <w:start w:val="1"/>
      <w:numFmt w:val="lowerLetter"/>
      <w:lvlText w:val="%1)"/>
      <w:lvlJc w:val="left"/>
      <w:pPr>
        <w:tabs>
          <w:tab w:val="num" w:pos="720"/>
        </w:tabs>
        <w:ind w:left="720" w:hanging="360"/>
      </w:pPr>
      <w:rPr>
        <w:rFonts w:ascii="Arial" w:eastAsia="Calibri" w:hAnsi="Arial" w:cs="Arial"/>
      </w:rPr>
    </w:lvl>
    <w:lvl w:ilvl="1" w:tplc="C534CD3A">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31E97AAD"/>
    <w:multiLevelType w:val="hybridMultilevel"/>
    <w:tmpl w:val="2AFEDE3E"/>
    <w:lvl w:ilvl="0" w:tplc="5DBA33D4">
      <w:start w:val="1"/>
      <w:numFmt w:val="decimal"/>
      <w:lvlText w:val="%1)"/>
      <w:lvlJc w:val="left"/>
      <w:pPr>
        <w:tabs>
          <w:tab w:val="num" w:pos="720"/>
        </w:tabs>
        <w:ind w:left="720" w:hanging="360"/>
      </w:pPr>
      <w:rPr>
        <w:rFonts w:hint="default"/>
      </w:rPr>
    </w:lvl>
    <w:lvl w:ilvl="1" w:tplc="040C0017">
      <w:start w:val="1"/>
      <w:numFmt w:val="lowerLetter"/>
      <w:lvlText w:val="%2)"/>
      <w:lvlJc w:val="left"/>
      <w:pPr>
        <w:ind w:left="72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33464C01"/>
    <w:multiLevelType w:val="multilevel"/>
    <w:tmpl w:val="6ADE4ADE"/>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3F27CEC"/>
    <w:multiLevelType w:val="hybridMultilevel"/>
    <w:tmpl w:val="96329412"/>
    <w:lvl w:ilvl="0" w:tplc="4F028888">
      <w:start w:val="1"/>
      <w:numFmt w:val="lowerLetter"/>
      <w:lvlText w:val="%1)"/>
      <w:lvlJc w:val="left"/>
      <w:pPr>
        <w:tabs>
          <w:tab w:val="num" w:pos="720"/>
        </w:tabs>
        <w:ind w:left="720" w:hanging="360"/>
      </w:pPr>
      <w:rPr>
        <w:rFonts w:ascii="Arial" w:eastAsia="Calibri" w:hAnsi="Arial" w:cs="Arial"/>
      </w:rPr>
    </w:lvl>
    <w:lvl w:ilvl="1" w:tplc="040C0017">
      <w:start w:val="1"/>
      <w:numFmt w:val="lowerLetter"/>
      <w:lvlText w:val="%2)"/>
      <w:lvlJc w:val="left"/>
      <w:pPr>
        <w:ind w:left="72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nsid w:val="342B1D18"/>
    <w:multiLevelType w:val="hybridMultilevel"/>
    <w:tmpl w:val="53AEC858"/>
    <w:lvl w:ilvl="0" w:tplc="56E4DEF0">
      <w:start w:val="1"/>
      <w:numFmt w:val="lowerLetter"/>
      <w:lvlText w:val="%1)"/>
      <w:lvlJc w:val="left"/>
      <w:pPr>
        <w:ind w:left="644" w:hanging="360"/>
      </w:pPr>
      <w:rPr>
        <w:rFonts w:ascii="Arial" w:eastAsia="Calibri" w:hAnsi="Arial" w:cs="Arial"/>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1">
    <w:nsid w:val="344B5F42"/>
    <w:multiLevelType w:val="hybridMultilevel"/>
    <w:tmpl w:val="EB9A22F0"/>
    <w:lvl w:ilvl="0" w:tplc="C512C3FC">
      <w:start w:val="1"/>
      <w:numFmt w:val="lowerLetter"/>
      <w:lvlText w:val="%1)"/>
      <w:lvlJc w:val="left"/>
      <w:pPr>
        <w:ind w:left="644" w:hanging="360"/>
      </w:pPr>
      <w:rPr>
        <w:rFonts w:ascii="Arial" w:eastAsia="Times New Roman" w:hAnsi="Arial" w:cs="Arial"/>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nsid w:val="3C8C0AFA"/>
    <w:multiLevelType w:val="hybridMultilevel"/>
    <w:tmpl w:val="77D221F6"/>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nsid w:val="3D620677"/>
    <w:multiLevelType w:val="hybridMultilevel"/>
    <w:tmpl w:val="E1DA2A80"/>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nsid w:val="3D941699"/>
    <w:multiLevelType w:val="hybridMultilevel"/>
    <w:tmpl w:val="1C3C6C52"/>
    <w:lvl w:ilvl="0" w:tplc="03EE2A2C">
      <w:start w:val="1"/>
      <w:numFmt w:val="lowerLetter"/>
      <w:lvlText w:val="%1)"/>
      <w:lvlJc w:val="left"/>
      <w:pPr>
        <w:ind w:left="720" w:hanging="360"/>
      </w:pPr>
      <w:rPr>
        <w:rFonts w:ascii="Arial" w:eastAsia="Times New Roman" w:hAnsi="Arial" w:cs="Arial"/>
      </w:rPr>
    </w:lvl>
    <w:lvl w:ilvl="1" w:tplc="C534CD3A">
      <w:start w:val="1"/>
      <w:numFmt w:val="lowerLetter"/>
      <w:lvlText w:val="%2)"/>
      <w:lvlJc w:val="left"/>
      <w:pPr>
        <w:tabs>
          <w:tab w:val="num" w:pos="1440"/>
        </w:tabs>
        <w:ind w:left="144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nsid w:val="3DA533F2"/>
    <w:multiLevelType w:val="hybridMultilevel"/>
    <w:tmpl w:val="E6DE93C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
    <w:nsid w:val="3E7713AA"/>
    <w:multiLevelType w:val="hybridMultilevel"/>
    <w:tmpl w:val="4E5C8D1E"/>
    <w:lvl w:ilvl="0" w:tplc="334EB8DE">
      <w:start w:val="1"/>
      <w:numFmt w:val="lowerLetter"/>
      <w:lvlText w:val="%1)"/>
      <w:lvlJc w:val="left"/>
      <w:pPr>
        <w:tabs>
          <w:tab w:val="num" w:pos="720"/>
        </w:tabs>
        <w:ind w:left="720" w:hanging="360"/>
      </w:pPr>
      <w:rPr>
        <w:rFonts w:ascii="Arial" w:eastAsia="Calibri" w:hAnsi="Arial" w:cs="Arial"/>
      </w:rPr>
    </w:lvl>
    <w:lvl w:ilvl="1" w:tplc="040C0017">
      <w:start w:val="1"/>
      <w:numFmt w:val="lowerLetter"/>
      <w:lvlText w:val="%2)"/>
      <w:lvlJc w:val="left"/>
      <w:pPr>
        <w:ind w:left="720" w:hanging="360"/>
      </w:pPr>
      <w:rPr>
        <w:rFonts w:hint="default"/>
      </w:r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nsid w:val="3EF74ABD"/>
    <w:multiLevelType w:val="hybridMultilevel"/>
    <w:tmpl w:val="A55E820A"/>
    <w:lvl w:ilvl="0" w:tplc="58E26142">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3F4A4D06"/>
    <w:multiLevelType w:val="hybridMultilevel"/>
    <w:tmpl w:val="647ED508"/>
    <w:lvl w:ilvl="0" w:tplc="0A8CE736">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428A5A05"/>
    <w:multiLevelType w:val="hybridMultilevel"/>
    <w:tmpl w:val="8C2016F4"/>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0">
    <w:nsid w:val="42F03CE3"/>
    <w:multiLevelType w:val="hybridMultilevel"/>
    <w:tmpl w:val="1680748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430A2B5A"/>
    <w:multiLevelType w:val="hybridMultilevel"/>
    <w:tmpl w:val="A3BCE7EE"/>
    <w:lvl w:ilvl="0" w:tplc="FE9A1E52">
      <w:start w:val="1"/>
      <w:numFmt w:val="lowerLetter"/>
      <w:lvlText w:val="%1)"/>
      <w:lvlJc w:val="left"/>
      <w:pPr>
        <w:ind w:left="720" w:hanging="360"/>
      </w:pPr>
      <w:rPr>
        <w:rFonts w:ascii="Arial" w:eastAsia="Calibri" w:hAnsi="Arial" w:cs="Arial"/>
      </w:rPr>
    </w:lvl>
    <w:lvl w:ilvl="1" w:tplc="040C0017">
      <w:start w:val="1"/>
      <w:numFmt w:val="lowerLetter"/>
      <w:lvlText w:val="%2)"/>
      <w:lvlJc w:val="left"/>
      <w:pPr>
        <w:ind w:left="72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43F66E4D"/>
    <w:multiLevelType w:val="hybridMultilevel"/>
    <w:tmpl w:val="697633B8"/>
    <w:lvl w:ilvl="0" w:tplc="8A2896A4">
      <w:start w:val="1"/>
      <w:numFmt w:val="lowerLetter"/>
      <w:lvlText w:val="%1)"/>
      <w:lvlJc w:val="left"/>
      <w:pPr>
        <w:ind w:left="644" w:hanging="360"/>
      </w:pPr>
      <w:rPr>
        <w:rFonts w:ascii="Arial" w:eastAsia="Calibri" w:hAnsi="Arial" w:cs="Arial"/>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3">
    <w:nsid w:val="468233A3"/>
    <w:multiLevelType w:val="multilevel"/>
    <w:tmpl w:val="AD80805A"/>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EA3869"/>
    <w:multiLevelType w:val="hybridMultilevel"/>
    <w:tmpl w:val="17EAE80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5">
    <w:nsid w:val="47903286"/>
    <w:multiLevelType w:val="hybridMultilevel"/>
    <w:tmpl w:val="7220D71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nsid w:val="48745A85"/>
    <w:multiLevelType w:val="hybridMultilevel"/>
    <w:tmpl w:val="441651BC"/>
    <w:lvl w:ilvl="0" w:tplc="507C0D20">
      <w:start w:val="1"/>
      <w:numFmt w:val="lowerLetter"/>
      <w:lvlText w:val="%1)"/>
      <w:lvlJc w:val="left"/>
      <w:pPr>
        <w:ind w:left="644" w:hanging="360"/>
      </w:pPr>
      <w:rPr>
        <w:rFonts w:ascii="Arial" w:eastAsia="Calibri" w:hAnsi="Arial" w:cs="Arial"/>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17">
      <w:start w:val="1"/>
      <w:numFmt w:val="lowerLetter"/>
      <w:lvlText w:val="%4)"/>
      <w:lvlJc w:val="left"/>
      <w:pPr>
        <w:ind w:left="720" w:hanging="360"/>
      </w:pPr>
      <w:rPr>
        <w:rFonts w:hint="default"/>
        <w:b w:val="0"/>
      </w:r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7">
    <w:nsid w:val="4A5F593A"/>
    <w:multiLevelType w:val="hybridMultilevel"/>
    <w:tmpl w:val="75A0FA84"/>
    <w:lvl w:ilvl="0" w:tplc="2DB04114">
      <w:start w:val="1"/>
      <w:numFmt w:val="lowerLetter"/>
      <w:lvlText w:val="%1)"/>
      <w:lvlJc w:val="left"/>
      <w:pPr>
        <w:tabs>
          <w:tab w:val="num" w:pos="720"/>
        </w:tabs>
        <w:ind w:left="720" w:hanging="360"/>
      </w:pPr>
      <w:rPr>
        <w:rFonts w:ascii="Arial" w:eastAsia="Calibri" w:hAnsi="Arial" w:cs="Arial"/>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nsid w:val="4C257569"/>
    <w:multiLevelType w:val="hybridMultilevel"/>
    <w:tmpl w:val="C262D37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nsid w:val="4C580851"/>
    <w:multiLevelType w:val="hybridMultilevel"/>
    <w:tmpl w:val="8C1A3F22"/>
    <w:lvl w:ilvl="0" w:tplc="C512C3FC">
      <w:start w:val="1"/>
      <w:numFmt w:val="lowerLetter"/>
      <w:lvlText w:val="%1)"/>
      <w:lvlJc w:val="left"/>
      <w:pPr>
        <w:ind w:left="720"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4DB311D4"/>
    <w:multiLevelType w:val="hybridMultilevel"/>
    <w:tmpl w:val="315C0922"/>
    <w:lvl w:ilvl="0" w:tplc="9FD8B2A8">
      <w:start w:val="1"/>
      <w:numFmt w:val="lowerLetter"/>
      <w:lvlText w:val="%1)"/>
      <w:lvlJc w:val="left"/>
      <w:pPr>
        <w:ind w:left="644" w:hanging="360"/>
      </w:pPr>
      <w:rPr>
        <w:rFonts w:ascii="Arial" w:eastAsia="Calibri" w:hAnsi="Arial" w:cs="Arial"/>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1">
    <w:nsid w:val="4DFB5FFA"/>
    <w:multiLevelType w:val="hybridMultilevel"/>
    <w:tmpl w:val="A73C1B16"/>
    <w:lvl w:ilvl="0" w:tplc="79B45E84">
      <w:start w:val="1"/>
      <w:numFmt w:val="lowerLetter"/>
      <w:lvlText w:val="%1)"/>
      <w:lvlJc w:val="left"/>
      <w:pPr>
        <w:tabs>
          <w:tab w:val="num" w:pos="720"/>
        </w:tabs>
        <w:ind w:left="720" w:hanging="360"/>
      </w:pPr>
      <w:rPr>
        <w:rFonts w:ascii="Arial" w:eastAsia="Calibri" w:hAnsi="Arial" w:cs="Arial"/>
      </w:rPr>
    </w:lvl>
    <w:lvl w:ilvl="1" w:tplc="2DC8D414">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2">
    <w:nsid w:val="4E555469"/>
    <w:multiLevelType w:val="hybridMultilevel"/>
    <w:tmpl w:val="2C7AC180"/>
    <w:lvl w:ilvl="0" w:tplc="133E8982">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040C0017">
      <w:start w:val="1"/>
      <w:numFmt w:val="lowerLetter"/>
      <w:lvlText w:val="%3)"/>
      <w:lvlJc w:val="left"/>
      <w:pPr>
        <w:ind w:left="72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4E83427B"/>
    <w:multiLevelType w:val="hybridMultilevel"/>
    <w:tmpl w:val="F9446122"/>
    <w:lvl w:ilvl="0" w:tplc="B51A5688">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520A201E"/>
    <w:multiLevelType w:val="hybridMultilevel"/>
    <w:tmpl w:val="F612BBC4"/>
    <w:lvl w:ilvl="0" w:tplc="C512C3FC">
      <w:start w:val="1"/>
      <w:numFmt w:val="lowerLetter"/>
      <w:lvlText w:val="%1)"/>
      <w:lvlJc w:val="left"/>
      <w:pPr>
        <w:ind w:left="644" w:hanging="360"/>
      </w:pPr>
      <w:rPr>
        <w:rFonts w:ascii="Arial" w:eastAsia="Times New Roman" w:hAnsi="Arial" w:cs="Arial"/>
      </w:rPr>
    </w:lvl>
    <w:lvl w:ilvl="1" w:tplc="040C0017">
      <w:start w:val="1"/>
      <w:numFmt w:val="lowerLetter"/>
      <w:lvlText w:val="%2)"/>
      <w:lvlJc w:val="left"/>
      <w:pPr>
        <w:ind w:left="72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52320F7C"/>
    <w:multiLevelType w:val="hybridMultilevel"/>
    <w:tmpl w:val="BF244144"/>
    <w:lvl w:ilvl="0" w:tplc="9A901D62">
      <w:start w:val="1"/>
      <w:numFmt w:val="lowerLetter"/>
      <w:lvlText w:val="%1)"/>
      <w:lvlJc w:val="left"/>
      <w:pPr>
        <w:ind w:left="720" w:hanging="360"/>
      </w:pPr>
      <w:rPr>
        <w:rFonts w:ascii="Arial" w:eastAsia="Times New Roman" w:hAnsi="Arial" w:cs="Arial"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5324409D"/>
    <w:multiLevelType w:val="hybridMultilevel"/>
    <w:tmpl w:val="35AEB622"/>
    <w:lvl w:ilvl="0" w:tplc="C25A6BEA">
      <w:start w:val="1"/>
      <w:numFmt w:val="lowerLetter"/>
      <w:lvlText w:val="%1)"/>
      <w:lvlJc w:val="left"/>
      <w:pPr>
        <w:ind w:left="720" w:hanging="360"/>
      </w:pPr>
      <w:rPr>
        <w:rFonts w:ascii="Arial" w:eastAsia="Calibri" w:hAnsi="Arial" w:cs="Arial"/>
      </w:r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7">
    <w:nsid w:val="53286D29"/>
    <w:multiLevelType w:val="hybridMultilevel"/>
    <w:tmpl w:val="CA14FA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5333241C"/>
    <w:multiLevelType w:val="hybridMultilevel"/>
    <w:tmpl w:val="2410CF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56DB5A6A"/>
    <w:multiLevelType w:val="hybridMultilevel"/>
    <w:tmpl w:val="CAE40D9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58DB0594"/>
    <w:multiLevelType w:val="hybridMultilevel"/>
    <w:tmpl w:val="B8A89B82"/>
    <w:lvl w:ilvl="0" w:tplc="040C0017">
      <w:start w:val="1"/>
      <w:numFmt w:val="lowerLetter"/>
      <w:lvlText w:val="%1)"/>
      <w:lvlJc w:val="left"/>
      <w:pPr>
        <w:ind w:left="720" w:hanging="360"/>
      </w:pPr>
    </w:lvl>
    <w:lvl w:ilvl="1" w:tplc="040C0017">
      <w:start w:val="1"/>
      <w:numFmt w:val="lowerLetter"/>
      <w:lvlText w:val="%2)"/>
      <w:lvlJc w:val="left"/>
      <w:pPr>
        <w:ind w:left="1792" w:hanging="360"/>
      </w:pPr>
      <w:rPr>
        <w:rFonts w:hint="default"/>
      </w:rPr>
    </w:lvl>
    <w:lvl w:ilvl="2" w:tplc="040C001B" w:tentative="1">
      <w:start w:val="1"/>
      <w:numFmt w:val="lowerRoman"/>
      <w:lvlText w:val="%3."/>
      <w:lvlJc w:val="right"/>
      <w:pPr>
        <w:ind w:left="2512" w:hanging="180"/>
      </w:pPr>
    </w:lvl>
    <w:lvl w:ilvl="3" w:tplc="040C000F" w:tentative="1">
      <w:start w:val="1"/>
      <w:numFmt w:val="decimal"/>
      <w:lvlText w:val="%4."/>
      <w:lvlJc w:val="left"/>
      <w:pPr>
        <w:ind w:left="3232" w:hanging="360"/>
      </w:pPr>
    </w:lvl>
    <w:lvl w:ilvl="4" w:tplc="040C0019" w:tentative="1">
      <w:start w:val="1"/>
      <w:numFmt w:val="lowerLetter"/>
      <w:lvlText w:val="%5."/>
      <w:lvlJc w:val="left"/>
      <w:pPr>
        <w:ind w:left="3952" w:hanging="360"/>
      </w:pPr>
    </w:lvl>
    <w:lvl w:ilvl="5" w:tplc="040C001B" w:tentative="1">
      <w:start w:val="1"/>
      <w:numFmt w:val="lowerRoman"/>
      <w:lvlText w:val="%6."/>
      <w:lvlJc w:val="right"/>
      <w:pPr>
        <w:ind w:left="4672" w:hanging="180"/>
      </w:pPr>
    </w:lvl>
    <w:lvl w:ilvl="6" w:tplc="040C000F" w:tentative="1">
      <w:start w:val="1"/>
      <w:numFmt w:val="decimal"/>
      <w:lvlText w:val="%7."/>
      <w:lvlJc w:val="left"/>
      <w:pPr>
        <w:ind w:left="5392" w:hanging="360"/>
      </w:pPr>
    </w:lvl>
    <w:lvl w:ilvl="7" w:tplc="040C0019" w:tentative="1">
      <w:start w:val="1"/>
      <w:numFmt w:val="lowerLetter"/>
      <w:lvlText w:val="%8."/>
      <w:lvlJc w:val="left"/>
      <w:pPr>
        <w:ind w:left="6112" w:hanging="360"/>
      </w:pPr>
    </w:lvl>
    <w:lvl w:ilvl="8" w:tplc="040C001B" w:tentative="1">
      <w:start w:val="1"/>
      <w:numFmt w:val="lowerRoman"/>
      <w:lvlText w:val="%9."/>
      <w:lvlJc w:val="right"/>
      <w:pPr>
        <w:ind w:left="6832" w:hanging="180"/>
      </w:pPr>
    </w:lvl>
  </w:abstractNum>
  <w:abstractNum w:abstractNumId="71">
    <w:nsid w:val="5A4E34BE"/>
    <w:multiLevelType w:val="hybridMultilevel"/>
    <w:tmpl w:val="5B321994"/>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2">
    <w:nsid w:val="5AB17B20"/>
    <w:multiLevelType w:val="hybridMultilevel"/>
    <w:tmpl w:val="72B406AC"/>
    <w:lvl w:ilvl="0" w:tplc="713EE3F2">
      <w:start w:val="1"/>
      <w:numFmt w:val="lowerLetter"/>
      <w:lvlText w:val="%1)"/>
      <w:lvlJc w:val="left"/>
      <w:pPr>
        <w:ind w:left="720" w:hanging="360"/>
      </w:pPr>
      <w:rPr>
        <w:rFonts w:ascii="Arial"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5B470475"/>
    <w:multiLevelType w:val="hybridMultilevel"/>
    <w:tmpl w:val="54385BB6"/>
    <w:lvl w:ilvl="0" w:tplc="040C0017">
      <w:start w:val="1"/>
      <w:numFmt w:val="lowerLetter"/>
      <w:lvlText w:val="%1)"/>
      <w:lvlJc w:val="left"/>
      <w:pPr>
        <w:ind w:left="720" w:hanging="360"/>
      </w:p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4">
    <w:nsid w:val="5C36518B"/>
    <w:multiLevelType w:val="hybridMultilevel"/>
    <w:tmpl w:val="B7FCF084"/>
    <w:lvl w:ilvl="0" w:tplc="1C20368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5">
    <w:nsid w:val="5EA94350"/>
    <w:multiLevelType w:val="hybridMultilevel"/>
    <w:tmpl w:val="382A040E"/>
    <w:lvl w:ilvl="0" w:tplc="EE389346">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64AE406F"/>
    <w:multiLevelType w:val="hybridMultilevel"/>
    <w:tmpl w:val="2196D79C"/>
    <w:lvl w:ilvl="0" w:tplc="334EB8DE">
      <w:start w:val="1"/>
      <w:numFmt w:val="lowerLetter"/>
      <w:lvlText w:val="%1)"/>
      <w:lvlJc w:val="left"/>
      <w:pPr>
        <w:tabs>
          <w:tab w:val="num" w:pos="720"/>
        </w:tabs>
        <w:ind w:left="720" w:hanging="360"/>
      </w:pPr>
      <w:rPr>
        <w:rFonts w:ascii="Arial" w:eastAsia="Calibri" w:hAnsi="Arial" w:cs="Arial"/>
      </w:rPr>
    </w:lvl>
    <w:lvl w:ilvl="1" w:tplc="040C0017">
      <w:start w:val="1"/>
      <w:numFmt w:val="lowerLetter"/>
      <w:lvlText w:val="%2)"/>
      <w:lvlJc w:val="left"/>
      <w:pPr>
        <w:ind w:left="720" w:hanging="360"/>
      </w:pPr>
      <w:rPr>
        <w:rFonts w:hint="default"/>
      </w:r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7">
    <w:nsid w:val="670E4694"/>
    <w:multiLevelType w:val="hybridMultilevel"/>
    <w:tmpl w:val="DCC2B9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nsid w:val="68BF435B"/>
    <w:multiLevelType w:val="hybridMultilevel"/>
    <w:tmpl w:val="B96E4E90"/>
    <w:lvl w:ilvl="0" w:tplc="79C4F328">
      <w:start w:val="1"/>
      <w:numFmt w:val="lowerLetter"/>
      <w:lvlText w:val="%1)"/>
      <w:lvlJc w:val="left"/>
      <w:pPr>
        <w:tabs>
          <w:tab w:val="num" w:pos="720"/>
        </w:tabs>
        <w:ind w:left="720" w:hanging="360"/>
      </w:pPr>
      <w:rPr>
        <w:rFonts w:ascii="Arial" w:eastAsia="Calibri" w:hAnsi="Arial" w:cs="Arial"/>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nsid w:val="6963413F"/>
    <w:multiLevelType w:val="hybridMultilevel"/>
    <w:tmpl w:val="F4201194"/>
    <w:lvl w:ilvl="0" w:tplc="040C0017">
      <w:start w:val="1"/>
      <w:numFmt w:val="lowerLetter"/>
      <w:lvlText w:val="%1)"/>
      <w:lvlJc w:val="left"/>
      <w:pPr>
        <w:tabs>
          <w:tab w:val="num" w:pos="720"/>
        </w:tabs>
        <w:ind w:left="720" w:hanging="360"/>
      </w:pPr>
      <w:rPr>
        <w:rFonts w:hint="default"/>
      </w:rPr>
    </w:lvl>
    <w:lvl w:ilvl="1" w:tplc="D9A4E0B4">
      <w:start w:val="15"/>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0">
    <w:nsid w:val="6B8C1F03"/>
    <w:multiLevelType w:val="hybridMultilevel"/>
    <w:tmpl w:val="FE244CB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1">
    <w:nsid w:val="6D0114A3"/>
    <w:multiLevelType w:val="hybridMultilevel"/>
    <w:tmpl w:val="DA44E94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6DAE0C9C"/>
    <w:multiLevelType w:val="hybridMultilevel"/>
    <w:tmpl w:val="2A8477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6DC15DE0"/>
    <w:multiLevelType w:val="hybridMultilevel"/>
    <w:tmpl w:val="5302F63C"/>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4">
    <w:nsid w:val="6F887D2B"/>
    <w:multiLevelType w:val="hybridMultilevel"/>
    <w:tmpl w:val="3A2632EC"/>
    <w:lvl w:ilvl="0" w:tplc="133E8982">
      <w:start w:val="1"/>
      <w:numFmt w:val="lowerLetter"/>
      <w:lvlText w:val="%1)"/>
      <w:lvlJc w:val="left"/>
      <w:pPr>
        <w:ind w:left="720" w:hanging="360"/>
      </w:pPr>
      <w:rPr>
        <w:rFonts w:ascii="Arial" w:eastAsia="Calibri" w:hAnsi="Arial" w:cs="Arial"/>
      </w:rPr>
    </w:lvl>
    <w:lvl w:ilvl="1" w:tplc="040C0019">
      <w:start w:val="1"/>
      <w:numFmt w:val="lowerLetter"/>
      <w:lvlText w:val="%2."/>
      <w:lvlJc w:val="left"/>
      <w:pPr>
        <w:ind w:left="1440" w:hanging="360"/>
      </w:pPr>
    </w:lvl>
    <w:lvl w:ilvl="2" w:tplc="040C0017">
      <w:start w:val="1"/>
      <w:numFmt w:val="lowerLetter"/>
      <w:lvlText w:val="%3)"/>
      <w:lvlJc w:val="left"/>
      <w:pPr>
        <w:ind w:left="72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717A1E0D"/>
    <w:multiLevelType w:val="hybridMultilevel"/>
    <w:tmpl w:val="60B0C7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72324605"/>
    <w:multiLevelType w:val="hybridMultilevel"/>
    <w:tmpl w:val="DCE02C64"/>
    <w:lvl w:ilvl="0" w:tplc="334EB8DE">
      <w:start w:val="1"/>
      <w:numFmt w:val="lowerLetter"/>
      <w:lvlText w:val="%1)"/>
      <w:lvlJc w:val="left"/>
      <w:pPr>
        <w:tabs>
          <w:tab w:val="num" w:pos="720"/>
        </w:tabs>
        <w:ind w:left="720" w:hanging="360"/>
      </w:pPr>
      <w:rPr>
        <w:rFonts w:ascii="Arial" w:eastAsia="Calibri" w:hAnsi="Arial" w:cs="Arial"/>
      </w:rPr>
    </w:lvl>
    <w:lvl w:ilvl="1" w:tplc="040C0017">
      <w:start w:val="1"/>
      <w:numFmt w:val="lowerLetter"/>
      <w:lvlText w:val="%2)"/>
      <w:lvlJc w:val="left"/>
      <w:pPr>
        <w:ind w:left="720" w:hanging="360"/>
      </w:pPr>
      <w:rPr>
        <w:rFonts w:hint="default"/>
      </w:r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7">
    <w:nsid w:val="72EE6243"/>
    <w:multiLevelType w:val="hybridMultilevel"/>
    <w:tmpl w:val="D2440F1A"/>
    <w:lvl w:ilvl="0" w:tplc="040C0017">
      <w:start w:val="1"/>
      <w:numFmt w:val="lowerLetter"/>
      <w:lvlText w:val="%1)"/>
      <w:lvlJc w:val="left"/>
      <w:pPr>
        <w:ind w:left="72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8">
    <w:nsid w:val="76223FE9"/>
    <w:multiLevelType w:val="hybridMultilevel"/>
    <w:tmpl w:val="041284BE"/>
    <w:lvl w:ilvl="0" w:tplc="040C0017">
      <w:start w:val="1"/>
      <w:numFmt w:val="lowerLetter"/>
      <w:lvlText w:val="%1)"/>
      <w:lvlJc w:val="left"/>
      <w:pPr>
        <w:ind w:left="720" w:hanging="360"/>
      </w:pPr>
    </w:lvl>
    <w:lvl w:ilvl="1" w:tplc="040C0017">
      <w:start w:val="1"/>
      <w:numFmt w:val="lowerLetter"/>
      <w:lvlText w:val="%2)"/>
      <w:lvlJc w:val="left"/>
      <w:pPr>
        <w:ind w:left="72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9">
    <w:nsid w:val="76D34855"/>
    <w:multiLevelType w:val="hybridMultilevel"/>
    <w:tmpl w:val="667405E2"/>
    <w:lvl w:ilvl="0" w:tplc="DCB494F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783844F2"/>
    <w:multiLevelType w:val="hybridMultilevel"/>
    <w:tmpl w:val="9876677C"/>
    <w:lvl w:ilvl="0" w:tplc="8FBC9CAE">
      <w:start w:val="1"/>
      <w:numFmt w:val="lowerLetter"/>
      <w:lvlText w:val="%1)"/>
      <w:lvlJc w:val="left"/>
      <w:pPr>
        <w:ind w:left="644" w:hanging="360"/>
      </w:pPr>
      <w:rPr>
        <w:rFonts w:ascii="Arial" w:eastAsia="Calibri" w:hAnsi="Arial" w:cs="Arial"/>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1">
    <w:nsid w:val="78A807EF"/>
    <w:multiLevelType w:val="hybridMultilevel"/>
    <w:tmpl w:val="2CF0565A"/>
    <w:lvl w:ilvl="0" w:tplc="040C0017">
      <w:start w:val="1"/>
      <w:numFmt w:val="lowerLetter"/>
      <w:lvlText w:val="%1)"/>
      <w:lvlJc w:val="left"/>
      <w:pPr>
        <w:ind w:left="72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2">
    <w:nsid w:val="7A264E44"/>
    <w:multiLevelType w:val="hybridMultilevel"/>
    <w:tmpl w:val="A30A2ACA"/>
    <w:lvl w:ilvl="0" w:tplc="334EB8DE">
      <w:start w:val="1"/>
      <w:numFmt w:val="lowerLetter"/>
      <w:lvlText w:val="%1)"/>
      <w:lvlJc w:val="left"/>
      <w:pPr>
        <w:tabs>
          <w:tab w:val="num" w:pos="720"/>
        </w:tabs>
        <w:ind w:left="720" w:hanging="360"/>
      </w:pPr>
      <w:rPr>
        <w:rFonts w:ascii="Arial" w:eastAsia="Calibri" w:hAnsi="Arial" w:cs="Arial"/>
      </w:rPr>
    </w:lvl>
    <w:lvl w:ilvl="1" w:tplc="040C0017">
      <w:start w:val="1"/>
      <w:numFmt w:val="lowerLetter"/>
      <w:lvlText w:val="%2)"/>
      <w:lvlJc w:val="left"/>
      <w:pPr>
        <w:ind w:left="720" w:hanging="360"/>
      </w:pPr>
      <w:rPr>
        <w:rFonts w:hint="default"/>
      </w:r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3">
    <w:nsid w:val="7B2F0A87"/>
    <w:multiLevelType w:val="hybridMultilevel"/>
    <w:tmpl w:val="217CE888"/>
    <w:lvl w:ilvl="0" w:tplc="334EB8DE">
      <w:start w:val="1"/>
      <w:numFmt w:val="lowerLetter"/>
      <w:lvlText w:val="%1)"/>
      <w:lvlJc w:val="left"/>
      <w:pPr>
        <w:tabs>
          <w:tab w:val="num" w:pos="720"/>
        </w:tabs>
        <w:ind w:left="720" w:hanging="360"/>
      </w:pPr>
      <w:rPr>
        <w:rFonts w:ascii="Arial" w:eastAsia="Calibri" w:hAnsi="Arial" w:cs="Arial"/>
      </w:rPr>
    </w:lvl>
    <w:lvl w:ilvl="1" w:tplc="040C0017">
      <w:start w:val="1"/>
      <w:numFmt w:val="lowerLetter"/>
      <w:lvlText w:val="%2)"/>
      <w:lvlJc w:val="left"/>
      <w:pPr>
        <w:ind w:left="720" w:hanging="360"/>
      </w:pPr>
      <w:rPr>
        <w:rFonts w:hint="default"/>
      </w:r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4">
    <w:nsid w:val="7B8C0DE7"/>
    <w:multiLevelType w:val="hybridMultilevel"/>
    <w:tmpl w:val="A01E081E"/>
    <w:lvl w:ilvl="0" w:tplc="E9FAE188">
      <w:start w:val="1"/>
      <w:numFmt w:val="lowerLetter"/>
      <w:lvlText w:val="%1)"/>
      <w:lvlJc w:val="left"/>
      <w:pPr>
        <w:ind w:left="1770" w:hanging="360"/>
      </w:pPr>
      <w:rPr>
        <w:rFonts w:cs="Times New Roman" w:hint="default"/>
      </w:rPr>
    </w:lvl>
    <w:lvl w:ilvl="1" w:tplc="040C0019" w:tentative="1">
      <w:start w:val="1"/>
      <w:numFmt w:val="lowerLetter"/>
      <w:lvlText w:val="%2."/>
      <w:lvlJc w:val="left"/>
      <w:pPr>
        <w:ind w:left="2490" w:hanging="360"/>
      </w:pPr>
      <w:rPr>
        <w:rFonts w:cs="Times New Roman"/>
      </w:rPr>
    </w:lvl>
    <w:lvl w:ilvl="2" w:tplc="040C001B" w:tentative="1">
      <w:start w:val="1"/>
      <w:numFmt w:val="lowerRoman"/>
      <w:lvlText w:val="%3."/>
      <w:lvlJc w:val="right"/>
      <w:pPr>
        <w:ind w:left="3210" w:hanging="180"/>
      </w:pPr>
      <w:rPr>
        <w:rFonts w:cs="Times New Roman"/>
      </w:rPr>
    </w:lvl>
    <w:lvl w:ilvl="3" w:tplc="040C000F" w:tentative="1">
      <w:start w:val="1"/>
      <w:numFmt w:val="decimal"/>
      <w:lvlText w:val="%4."/>
      <w:lvlJc w:val="left"/>
      <w:pPr>
        <w:ind w:left="3930" w:hanging="360"/>
      </w:pPr>
      <w:rPr>
        <w:rFonts w:cs="Times New Roman"/>
      </w:rPr>
    </w:lvl>
    <w:lvl w:ilvl="4" w:tplc="040C0019" w:tentative="1">
      <w:start w:val="1"/>
      <w:numFmt w:val="lowerLetter"/>
      <w:lvlText w:val="%5."/>
      <w:lvlJc w:val="left"/>
      <w:pPr>
        <w:ind w:left="4650" w:hanging="360"/>
      </w:pPr>
      <w:rPr>
        <w:rFonts w:cs="Times New Roman"/>
      </w:rPr>
    </w:lvl>
    <w:lvl w:ilvl="5" w:tplc="040C001B" w:tentative="1">
      <w:start w:val="1"/>
      <w:numFmt w:val="lowerRoman"/>
      <w:lvlText w:val="%6."/>
      <w:lvlJc w:val="right"/>
      <w:pPr>
        <w:ind w:left="5370" w:hanging="180"/>
      </w:pPr>
      <w:rPr>
        <w:rFonts w:cs="Times New Roman"/>
      </w:rPr>
    </w:lvl>
    <w:lvl w:ilvl="6" w:tplc="040C000F" w:tentative="1">
      <w:start w:val="1"/>
      <w:numFmt w:val="decimal"/>
      <w:lvlText w:val="%7."/>
      <w:lvlJc w:val="left"/>
      <w:pPr>
        <w:ind w:left="6090" w:hanging="360"/>
      </w:pPr>
      <w:rPr>
        <w:rFonts w:cs="Times New Roman"/>
      </w:rPr>
    </w:lvl>
    <w:lvl w:ilvl="7" w:tplc="040C0019" w:tentative="1">
      <w:start w:val="1"/>
      <w:numFmt w:val="lowerLetter"/>
      <w:lvlText w:val="%8."/>
      <w:lvlJc w:val="left"/>
      <w:pPr>
        <w:ind w:left="6810" w:hanging="360"/>
      </w:pPr>
      <w:rPr>
        <w:rFonts w:cs="Times New Roman"/>
      </w:rPr>
    </w:lvl>
    <w:lvl w:ilvl="8" w:tplc="040C001B" w:tentative="1">
      <w:start w:val="1"/>
      <w:numFmt w:val="lowerRoman"/>
      <w:lvlText w:val="%9."/>
      <w:lvlJc w:val="right"/>
      <w:pPr>
        <w:ind w:left="7530" w:hanging="180"/>
      </w:pPr>
      <w:rPr>
        <w:rFonts w:cs="Times New Roman"/>
      </w:rPr>
    </w:lvl>
  </w:abstractNum>
  <w:abstractNum w:abstractNumId="95">
    <w:nsid w:val="7BF0083E"/>
    <w:multiLevelType w:val="hybridMultilevel"/>
    <w:tmpl w:val="BE66DE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7DE62628"/>
    <w:multiLevelType w:val="hybridMultilevel"/>
    <w:tmpl w:val="F7504204"/>
    <w:lvl w:ilvl="0" w:tplc="040C0017">
      <w:start w:val="1"/>
      <w:numFmt w:val="lowerLetter"/>
      <w:lvlText w:val="%1)"/>
      <w:lvlJc w:val="left"/>
      <w:pPr>
        <w:tabs>
          <w:tab w:val="num" w:pos="720"/>
        </w:tabs>
        <w:ind w:left="720" w:hanging="360"/>
      </w:pPr>
      <w:rPr>
        <w:rFonts w:hint="default"/>
      </w:rPr>
    </w:lvl>
    <w:lvl w:ilvl="1" w:tplc="028272EA">
      <w:start w:val="1"/>
      <w:numFmt w:val="lowerLetter"/>
      <w:lvlText w:val="%2)"/>
      <w:lvlJc w:val="left"/>
      <w:pPr>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7">
    <w:nsid w:val="7E4B472A"/>
    <w:multiLevelType w:val="hybridMultilevel"/>
    <w:tmpl w:val="B672A6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nsid w:val="7F4546D0"/>
    <w:multiLevelType w:val="hybridMultilevel"/>
    <w:tmpl w:val="2AFA025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9">
    <w:nsid w:val="7FD43703"/>
    <w:multiLevelType w:val="hybridMultilevel"/>
    <w:tmpl w:val="401265C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9"/>
  </w:num>
  <w:num w:numId="2">
    <w:abstractNumId w:val="31"/>
  </w:num>
  <w:num w:numId="3">
    <w:abstractNumId w:val="94"/>
  </w:num>
  <w:num w:numId="4">
    <w:abstractNumId w:val="18"/>
  </w:num>
  <w:num w:numId="5">
    <w:abstractNumId w:val="64"/>
  </w:num>
  <w:num w:numId="6">
    <w:abstractNumId w:val="25"/>
  </w:num>
  <w:num w:numId="7">
    <w:abstractNumId w:val="22"/>
  </w:num>
  <w:num w:numId="8">
    <w:abstractNumId w:val="60"/>
  </w:num>
  <w:num w:numId="9">
    <w:abstractNumId w:val="56"/>
  </w:num>
  <w:num w:numId="10">
    <w:abstractNumId w:val="40"/>
  </w:num>
  <w:num w:numId="11">
    <w:abstractNumId w:val="52"/>
  </w:num>
  <w:num w:numId="12">
    <w:abstractNumId w:val="5"/>
  </w:num>
  <w:num w:numId="13">
    <w:abstractNumId w:val="90"/>
  </w:num>
  <w:num w:numId="14">
    <w:abstractNumId w:val="26"/>
  </w:num>
  <w:num w:numId="15">
    <w:abstractNumId w:val="67"/>
  </w:num>
  <w:num w:numId="16">
    <w:abstractNumId w:val="79"/>
  </w:num>
  <w:num w:numId="17">
    <w:abstractNumId w:val="95"/>
  </w:num>
  <w:num w:numId="18">
    <w:abstractNumId w:val="96"/>
  </w:num>
  <w:num w:numId="19">
    <w:abstractNumId w:val="69"/>
  </w:num>
  <w:num w:numId="20">
    <w:abstractNumId w:val="70"/>
  </w:num>
  <w:num w:numId="21">
    <w:abstractNumId w:val="73"/>
  </w:num>
  <w:num w:numId="22">
    <w:abstractNumId w:val="36"/>
  </w:num>
  <w:num w:numId="23">
    <w:abstractNumId w:val="48"/>
  </w:num>
  <w:num w:numId="24">
    <w:abstractNumId w:val="21"/>
  </w:num>
  <w:num w:numId="25">
    <w:abstractNumId w:val="97"/>
  </w:num>
  <w:num w:numId="26">
    <w:abstractNumId w:val="10"/>
  </w:num>
  <w:num w:numId="27">
    <w:abstractNumId w:val="0"/>
  </w:num>
  <w:num w:numId="28">
    <w:abstractNumId w:val="80"/>
  </w:num>
  <w:num w:numId="29">
    <w:abstractNumId w:val="11"/>
  </w:num>
  <w:num w:numId="30">
    <w:abstractNumId w:val="1"/>
  </w:num>
  <w:num w:numId="31">
    <w:abstractNumId w:val="34"/>
  </w:num>
  <w:num w:numId="32">
    <w:abstractNumId w:val="98"/>
  </w:num>
  <w:num w:numId="33">
    <w:abstractNumId w:val="72"/>
  </w:num>
  <w:num w:numId="34">
    <w:abstractNumId w:val="43"/>
  </w:num>
  <w:num w:numId="35">
    <w:abstractNumId w:val="45"/>
  </w:num>
  <w:num w:numId="36">
    <w:abstractNumId w:val="55"/>
  </w:num>
  <w:num w:numId="37">
    <w:abstractNumId w:val="58"/>
  </w:num>
  <w:num w:numId="38">
    <w:abstractNumId w:val="54"/>
  </w:num>
  <w:num w:numId="39">
    <w:abstractNumId w:val="50"/>
  </w:num>
  <w:num w:numId="40">
    <w:abstractNumId w:val="41"/>
  </w:num>
  <w:num w:numId="41">
    <w:abstractNumId w:val="75"/>
  </w:num>
  <w:num w:numId="42">
    <w:abstractNumId w:val="2"/>
  </w:num>
  <w:num w:numId="43">
    <w:abstractNumId w:val="19"/>
  </w:num>
  <w:num w:numId="44">
    <w:abstractNumId w:val="61"/>
  </w:num>
  <w:num w:numId="45">
    <w:abstractNumId w:val="29"/>
  </w:num>
  <w:num w:numId="46">
    <w:abstractNumId w:val="33"/>
  </w:num>
  <w:num w:numId="47">
    <w:abstractNumId w:val="47"/>
  </w:num>
  <w:num w:numId="48">
    <w:abstractNumId w:val="57"/>
  </w:num>
  <w:num w:numId="49">
    <w:abstractNumId w:val="65"/>
  </w:num>
  <w:num w:numId="50">
    <w:abstractNumId w:val="14"/>
  </w:num>
  <w:num w:numId="51">
    <w:abstractNumId w:val="28"/>
  </w:num>
  <w:num w:numId="52">
    <w:abstractNumId w:val="27"/>
  </w:num>
  <w:num w:numId="53">
    <w:abstractNumId w:val="63"/>
  </w:num>
  <w:num w:numId="54">
    <w:abstractNumId w:val="78"/>
  </w:num>
  <w:num w:numId="55">
    <w:abstractNumId w:val="30"/>
  </w:num>
  <w:num w:numId="56">
    <w:abstractNumId w:val="85"/>
  </w:num>
  <w:num w:numId="57">
    <w:abstractNumId w:val="82"/>
  </w:num>
  <w:num w:numId="58">
    <w:abstractNumId w:val="12"/>
  </w:num>
  <w:num w:numId="59">
    <w:abstractNumId w:val="77"/>
  </w:num>
  <w:num w:numId="60">
    <w:abstractNumId w:val="87"/>
  </w:num>
  <w:num w:numId="61">
    <w:abstractNumId w:val="84"/>
  </w:num>
  <w:num w:numId="62">
    <w:abstractNumId w:val="62"/>
  </w:num>
  <w:num w:numId="63">
    <w:abstractNumId w:val="59"/>
  </w:num>
  <w:num w:numId="64">
    <w:abstractNumId w:val="16"/>
  </w:num>
  <w:num w:numId="65">
    <w:abstractNumId w:val="39"/>
  </w:num>
  <w:num w:numId="66">
    <w:abstractNumId w:val="66"/>
  </w:num>
  <w:num w:numId="67">
    <w:abstractNumId w:val="38"/>
  </w:num>
  <w:num w:numId="68">
    <w:abstractNumId w:val="53"/>
  </w:num>
  <w:num w:numId="69">
    <w:abstractNumId w:val="44"/>
  </w:num>
  <w:num w:numId="70">
    <w:abstractNumId w:val="13"/>
  </w:num>
  <w:num w:numId="71">
    <w:abstractNumId w:val="83"/>
  </w:num>
  <w:num w:numId="72">
    <w:abstractNumId w:val="7"/>
  </w:num>
  <w:num w:numId="73">
    <w:abstractNumId w:val="4"/>
  </w:num>
  <w:num w:numId="74">
    <w:abstractNumId w:val="88"/>
  </w:num>
  <w:num w:numId="75">
    <w:abstractNumId w:val="24"/>
  </w:num>
  <w:num w:numId="76">
    <w:abstractNumId w:val="20"/>
  </w:num>
  <w:num w:numId="77">
    <w:abstractNumId w:val="91"/>
  </w:num>
  <w:num w:numId="78">
    <w:abstractNumId w:val="68"/>
  </w:num>
  <w:num w:numId="79">
    <w:abstractNumId w:val="99"/>
  </w:num>
  <w:num w:numId="80">
    <w:abstractNumId w:val="71"/>
  </w:num>
  <w:num w:numId="81">
    <w:abstractNumId w:val="81"/>
  </w:num>
  <w:num w:numId="82">
    <w:abstractNumId w:val="32"/>
  </w:num>
  <w:num w:numId="83">
    <w:abstractNumId w:val="42"/>
  </w:num>
  <w:num w:numId="84">
    <w:abstractNumId w:val="15"/>
  </w:num>
  <w:num w:numId="85">
    <w:abstractNumId w:val="49"/>
  </w:num>
  <w:num w:numId="86">
    <w:abstractNumId w:val="8"/>
  </w:num>
  <w:num w:numId="87">
    <w:abstractNumId w:val="3"/>
  </w:num>
  <w:num w:numId="88">
    <w:abstractNumId w:val="76"/>
  </w:num>
  <w:num w:numId="89">
    <w:abstractNumId w:val="17"/>
  </w:num>
  <w:num w:numId="90">
    <w:abstractNumId w:val="92"/>
  </w:num>
  <w:num w:numId="91">
    <w:abstractNumId w:val="37"/>
  </w:num>
  <w:num w:numId="92">
    <w:abstractNumId w:val="23"/>
  </w:num>
  <w:num w:numId="93">
    <w:abstractNumId w:val="9"/>
  </w:num>
  <w:num w:numId="94">
    <w:abstractNumId w:val="86"/>
  </w:num>
  <w:num w:numId="95">
    <w:abstractNumId w:val="46"/>
  </w:num>
  <w:num w:numId="96">
    <w:abstractNumId w:val="93"/>
  </w:num>
  <w:num w:numId="97">
    <w:abstractNumId w:val="51"/>
  </w:num>
  <w:num w:numId="98">
    <w:abstractNumId w:val="35"/>
  </w:num>
  <w:num w:numId="99">
    <w:abstractNumId w:val="6"/>
  </w:num>
  <w:num w:numId="100">
    <w:abstractNumId w:val="7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99"/>
    <w:rsid w:val="00005DC2"/>
    <w:rsid w:val="0001243F"/>
    <w:rsid w:val="00016201"/>
    <w:rsid w:val="00065465"/>
    <w:rsid w:val="000E2E7A"/>
    <w:rsid w:val="000F38EB"/>
    <w:rsid w:val="0010730B"/>
    <w:rsid w:val="0018452F"/>
    <w:rsid w:val="00194556"/>
    <w:rsid w:val="00217BBA"/>
    <w:rsid w:val="00231084"/>
    <w:rsid w:val="00243702"/>
    <w:rsid w:val="00265FEB"/>
    <w:rsid w:val="00277F94"/>
    <w:rsid w:val="002B109A"/>
    <w:rsid w:val="002B776A"/>
    <w:rsid w:val="002E3FF1"/>
    <w:rsid w:val="002E620A"/>
    <w:rsid w:val="003510E1"/>
    <w:rsid w:val="003E54C1"/>
    <w:rsid w:val="003F3D0A"/>
    <w:rsid w:val="0044708F"/>
    <w:rsid w:val="004F1938"/>
    <w:rsid w:val="004F4F74"/>
    <w:rsid w:val="005026D2"/>
    <w:rsid w:val="00512D50"/>
    <w:rsid w:val="0055741E"/>
    <w:rsid w:val="0058131A"/>
    <w:rsid w:val="005A5B50"/>
    <w:rsid w:val="005C279D"/>
    <w:rsid w:val="005C2D3B"/>
    <w:rsid w:val="0061407A"/>
    <w:rsid w:val="00617125"/>
    <w:rsid w:val="00633899"/>
    <w:rsid w:val="0064541D"/>
    <w:rsid w:val="006655B0"/>
    <w:rsid w:val="00687D48"/>
    <w:rsid w:val="006915F8"/>
    <w:rsid w:val="006A21FC"/>
    <w:rsid w:val="006C387B"/>
    <w:rsid w:val="00701633"/>
    <w:rsid w:val="00712EEE"/>
    <w:rsid w:val="007A4721"/>
    <w:rsid w:val="007D4384"/>
    <w:rsid w:val="007E09A1"/>
    <w:rsid w:val="007E4A96"/>
    <w:rsid w:val="007E657A"/>
    <w:rsid w:val="007E7F97"/>
    <w:rsid w:val="008038B7"/>
    <w:rsid w:val="0085420B"/>
    <w:rsid w:val="008B2A1C"/>
    <w:rsid w:val="008E5590"/>
    <w:rsid w:val="00904487"/>
    <w:rsid w:val="009073E0"/>
    <w:rsid w:val="00925077"/>
    <w:rsid w:val="00934599"/>
    <w:rsid w:val="009E1D73"/>
    <w:rsid w:val="00A201EA"/>
    <w:rsid w:val="00A338EC"/>
    <w:rsid w:val="00A52A40"/>
    <w:rsid w:val="00A70345"/>
    <w:rsid w:val="00A94EF8"/>
    <w:rsid w:val="00AB48FE"/>
    <w:rsid w:val="00AC23BB"/>
    <w:rsid w:val="00AD190C"/>
    <w:rsid w:val="00AD6F58"/>
    <w:rsid w:val="00AF795E"/>
    <w:rsid w:val="00B1771D"/>
    <w:rsid w:val="00B360AC"/>
    <w:rsid w:val="00B95A4A"/>
    <w:rsid w:val="00BC1FA3"/>
    <w:rsid w:val="00BD654D"/>
    <w:rsid w:val="00BE4042"/>
    <w:rsid w:val="00C24775"/>
    <w:rsid w:val="00C35952"/>
    <w:rsid w:val="00C47FD0"/>
    <w:rsid w:val="00C50054"/>
    <w:rsid w:val="00C761A9"/>
    <w:rsid w:val="00C8089C"/>
    <w:rsid w:val="00C93C18"/>
    <w:rsid w:val="00CA0351"/>
    <w:rsid w:val="00CA3A79"/>
    <w:rsid w:val="00CB4C3B"/>
    <w:rsid w:val="00CD38F0"/>
    <w:rsid w:val="00D12506"/>
    <w:rsid w:val="00D14356"/>
    <w:rsid w:val="00D321DF"/>
    <w:rsid w:val="00D63F30"/>
    <w:rsid w:val="00D802B4"/>
    <w:rsid w:val="00D837AA"/>
    <w:rsid w:val="00DB0847"/>
    <w:rsid w:val="00DB264A"/>
    <w:rsid w:val="00E261A7"/>
    <w:rsid w:val="00E510BE"/>
    <w:rsid w:val="00E74FB9"/>
    <w:rsid w:val="00E855E5"/>
    <w:rsid w:val="00E9498E"/>
    <w:rsid w:val="00E97703"/>
    <w:rsid w:val="00EB02F4"/>
    <w:rsid w:val="00EF4F80"/>
    <w:rsid w:val="00F22E92"/>
    <w:rsid w:val="00F55844"/>
    <w:rsid w:val="00F96C8B"/>
    <w:rsid w:val="00FB7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itre1">
    <w:name w:val="heading 1"/>
    <w:basedOn w:val="Normal"/>
    <w:next w:val="Normal"/>
    <w:qFormat/>
    <w:pPr>
      <w:keepNext/>
      <w:outlineLvl w:val="0"/>
    </w:pPr>
    <w:rPr>
      <w:sz w:val="24"/>
      <w:szCs w:val="24"/>
    </w:rPr>
  </w:style>
  <w:style w:type="paragraph" w:styleId="Titre2">
    <w:name w:val="heading 2"/>
    <w:basedOn w:val="Normal"/>
    <w:next w:val="Normal"/>
    <w:qFormat/>
    <w:pPr>
      <w:keepNext/>
      <w:outlineLvl w:val="1"/>
    </w:pPr>
    <w:rPr>
      <w:b/>
      <w:bCs/>
      <w:sz w:val="24"/>
      <w:szCs w:val="24"/>
    </w:rPr>
  </w:style>
  <w:style w:type="paragraph" w:styleId="Titre3">
    <w:name w:val="heading 3"/>
    <w:basedOn w:val="Normal"/>
    <w:next w:val="Normal"/>
    <w:qFormat/>
    <w:pPr>
      <w:keepNext/>
      <w:jc w:val="center"/>
      <w:outlineLvl w:val="2"/>
    </w:pPr>
    <w:rPr>
      <w:b/>
      <w:bCs/>
      <w:sz w:val="24"/>
      <w:szCs w:val="24"/>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sz w:val="28"/>
      <w:szCs w:val="28"/>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sz w:val="36"/>
      <w:szCs w:val="36"/>
    </w:rPr>
  </w:style>
  <w:style w:type="paragraph" w:styleId="Titre6">
    <w:name w:val="heading 6"/>
    <w:basedOn w:val="Normal"/>
    <w:next w:val="Normal"/>
    <w:qFormat/>
    <w:pPr>
      <w:keepNext/>
      <w:jc w:val="center"/>
      <w:outlineLvl w:val="5"/>
    </w:pPr>
    <w:rPr>
      <w:sz w:val="28"/>
      <w:szCs w:val="28"/>
    </w:rPr>
  </w:style>
  <w:style w:type="paragraph" w:styleId="Titre7">
    <w:name w:val="heading 7"/>
    <w:basedOn w:val="Normal"/>
    <w:next w:val="Normal"/>
    <w:qFormat/>
    <w:pPr>
      <w:keepNext/>
      <w:jc w:val="center"/>
      <w:outlineLvl w:val="6"/>
    </w:pPr>
    <w:rPr>
      <w:b/>
      <w:bCs/>
      <w:sz w:val="28"/>
      <w:szCs w:val="28"/>
    </w:rPr>
  </w:style>
  <w:style w:type="paragraph" w:styleId="Titre8">
    <w:name w:val="heading 8"/>
    <w:basedOn w:val="Normal"/>
    <w:next w:val="Normal"/>
    <w:qFormat/>
    <w:pPr>
      <w:keepNext/>
      <w:outlineLvl w:val="7"/>
    </w:pPr>
    <w:rPr>
      <w:b/>
      <w:bCs/>
      <w14:shadow w14:blurRad="50800" w14:dist="38100" w14:dir="2700000" w14:sx="100000" w14:sy="100000" w14:kx="0" w14:ky="0" w14:algn="tl">
        <w14:srgbClr w14:val="000000">
          <w14:alpha w14:val="60000"/>
        </w14:srgbClr>
      </w14:shadow>
    </w:rPr>
  </w:style>
  <w:style w:type="paragraph" w:styleId="Titre9">
    <w:name w:val="heading 9"/>
    <w:basedOn w:val="Normal"/>
    <w:next w:val="Normal"/>
    <w:qFormat/>
    <w:pPr>
      <w:keepNext/>
      <w:jc w:val="center"/>
      <w:outlineLvl w:val="8"/>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Listecouleur-Accent11">
    <w:name w:val="Liste couleur - Accent 11"/>
    <w:basedOn w:val="Normal"/>
    <w:uiPriority w:val="34"/>
    <w:qFormat/>
    <w:rsid w:val="00AB48FE"/>
    <w:pPr>
      <w:ind w:left="720"/>
      <w:contextualSpacing/>
    </w:pPr>
    <w:rPr>
      <w:rFonts w:eastAsia="Calibri"/>
      <w:sz w:val="24"/>
      <w:szCs w:val="24"/>
    </w:rPr>
  </w:style>
  <w:style w:type="paragraph" w:styleId="Corpsdetexte">
    <w:name w:val="Body Text"/>
    <w:basedOn w:val="Normal"/>
    <w:link w:val="CorpsdetexteCar"/>
    <w:rsid w:val="00AB48FE"/>
    <w:rPr>
      <w:sz w:val="24"/>
    </w:rPr>
  </w:style>
  <w:style w:type="character" w:customStyle="1" w:styleId="CorpsdetexteCar">
    <w:name w:val="Corps de texte Car"/>
    <w:link w:val="Corpsdetexte"/>
    <w:rsid w:val="00AB48FE"/>
    <w:rPr>
      <w:sz w:val="24"/>
    </w:rPr>
  </w:style>
  <w:style w:type="paragraph" w:styleId="Paragraphedeliste">
    <w:name w:val="List Paragraph"/>
    <w:basedOn w:val="Normal"/>
    <w:uiPriority w:val="34"/>
    <w:qFormat/>
    <w:rsid w:val="005026D2"/>
    <w:pPr>
      <w:ind w:left="720"/>
      <w:contextualSpacing/>
    </w:pPr>
    <w:rPr>
      <w:rFonts w:eastAsia="Calibri"/>
      <w:sz w:val="24"/>
      <w:szCs w:val="24"/>
    </w:rPr>
  </w:style>
  <w:style w:type="paragraph" w:styleId="Textedebulles">
    <w:name w:val="Balloon Text"/>
    <w:basedOn w:val="Normal"/>
    <w:link w:val="TextedebullesCar"/>
    <w:rsid w:val="00C93C18"/>
    <w:rPr>
      <w:rFonts w:ascii="Segoe UI" w:hAnsi="Segoe UI" w:cs="Segoe UI"/>
      <w:sz w:val="18"/>
      <w:szCs w:val="18"/>
    </w:rPr>
  </w:style>
  <w:style w:type="character" w:customStyle="1" w:styleId="TextedebullesCar">
    <w:name w:val="Texte de bulles Car"/>
    <w:basedOn w:val="Policepardfaut"/>
    <w:link w:val="Textedebulles"/>
    <w:rsid w:val="00C93C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itre1">
    <w:name w:val="heading 1"/>
    <w:basedOn w:val="Normal"/>
    <w:next w:val="Normal"/>
    <w:qFormat/>
    <w:pPr>
      <w:keepNext/>
      <w:outlineLvl w:val="0"/>
    </w:pPr>
    <w:rPr>
      <w:sz w:val="24"/>
      <w:szCs w:val="24"/>
    </w:rPr>
  </w:style>
  <w:style w:type="paragraph" w:styleId="Titre2">
    <w:name w:val="heading 2"/>
    <w:basedOn w:val="Normal"/>
    <w:next w:val="Normal"/>
    <w:qFormat/>
    <w:pPr>
      <w:keepNext/>
      <w:outlineLvl w:val="1"/>
    </w:pPr>
    <w:rPr>
      <w:b/>
      <w:bCs/>
      <w:sz w:val="24"/>
      <w:szCs w:val="24"/>
    </w:rPr>
  </w:style>
  <w:style w:type="paragraph" w:styleId="Titre3">
    <w:name w:val="heading 3"/>
    <w:basedOn w:val="Normal"/>
    <w:next w:val="Normal"/>
    <w:qFormat/>
    <w:pPr>
      <w:keepNext/>
      <w:jc w:val="center"/>
      <w:outlineLvl w:val="2"/>
    </w:pPr>
    <w:rPr>
      <w:b/>
      <w:bCs/>
      <w:sz w:val="24"/>
      <w:szCs w:val="24"/>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sz w:val="28"/>
      <w:szCs w:val="28"/>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sz w:val="36"/>
      <w:szCs w:val="36"/>
    </w:rPr>
  </w:style>
  <w:style w:type="paragraph" w:styleId="Titre6">
    <w:name w:val="heading 6"/>
    <w:basedOn w:val="Normal"/>
    <w:next w:val="Normal"/>
    <w:qFormat/>
    <w:pPr>
      <w:keepNext/>
      <w:jc w:val="center"/>
      <w:outlineLvl w:val="5"/>
    </w:pPr>
    <w:rPr>
      <w:sz w:val="28"/>
      <w:szCs w:val="28"/>
    </w:rPr>
  </w:style>
  <w:style w:type="paragraph" w:styleId="Titre7">
    <w:name w:val="heading 7"/>
    <w:basedOn w:val="Normal"/>
    <w:next w:val="Normal"/>
    <w:qFormat/>
    <w:pPr>
      <w:keepNext/>
      <w:jc w:val="center"/>
      <w:outlineLvl w:val="6"/>
    </w:pPr>
    <w:rPr>
      <w:b/>
      <w:bCs/>
      <w:sz w:val="28"/>
      <w:szCs w:val="28"/>
    </w:rPr>
  </w:style>
  <w:style w:type="paragraph" w:styleId="Titre8">
    <w:name w:val="heading 8"/>
    <w:basedOn w:val="Normal"/>
    <w:next w:val="Normal"/>
    <w:qFormat/>
    <w:pPr>
      <w:keepNext/>
      <w:outlineLvl w:val="7"/>
    </w:pPr>
    <w:rPr>
      <w:b/>
      <w:bCs/>
      <w14:shadow w14:blurRad="50800" w14:dist="38100" w14:dir="2700000" w14:sx="100000" w14:sy="100000" w14:kx="0" w14:ky="0" w14:algn="tl">
        <w14:srgbClr w14:val="000000">
          <w14:alpha w14:val="60000"/>
        </w14:srgbClr>
      </w14:shadow>
    </w:rPr>
  </w:style>
  <w:style w:type="paragraph" w:styleId="Titre9">
    <w:name w:val="heading 9"/>
    <w:basedOn w:val="Normal"/>
    <w:next w:val="Normal"/>
    <w:qFormat/>
    <w:pPr>
      <w:keepNext/>
      <w:jc w:val="center"/>
      <w:outlineLvl w:val="8"/>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Listecouleur-Accent11">
    <w:name w:val="Liste couleur - Accent 11"/>
    <w:basedOn w:val="Normal"/>
    <w:uiPriority w:val="34"/>
    <w:qFormat/>
    <w:rsid w:val="00AB48FE"/>
    <w:pPr>
      <w:ind w:left="720"/>
      <w:contextualSpacing/>
    </w:pPr>
    <w:rPr>
      <w:rFonts w:eastAsia="Calibri"/>
      <w:sz w:val="24"/>
      <w:szCs w:val="24"/>
    </w:rPr>
  </w:style>
  <w:style w:type="paragraph" w:styleId="Corpsdetexte">
    <w:name w:val="Body Text"/>
    <w:basedOn w:val="Normal"/>
    <w:link w:val="CorpsdetexteCar"/>
    <w:rsid w:val="00AB48FE"/>
    <w:rPr>
      <w:sz w:val="24"/>
    </w:rPr>
  </w:style>
  <w:style w:type="character" w:customStyle="1" w:styleId="CorpsdetexteCar">
    <w:name w:val="Corps de texte Car"/>
    <w:link w:val="Corpsdetexte"/>
    <w:rsid w:val="00AB48FE"/>
    <w:rPr>
      <w:sz w:val="24"/>
    </w:rPr>
  </w:style>
  <w:style w:type="paragraph" w:styleId="Paragraphedeliste">
    <w:name w:val="List Paragraph"/>
    <w:basedOn w:val="Normal"/>
    <w:uiPriority w:val="34"/>
    <w:qFormat/>
    <w:rsid w:val="005026D2"/>
    <w:pPr>
      <w:ind w:left="720"/>
      <w:contextualSpacing/>
    </w:pPr>
    <w:rPr>
      <w:rFonts w:eastAsia="Calibri"/>
      <w:sz w:val="24"/>
      <w:szCs w:val="24"/>
    </w:rPr>
  </w:style>
  <w:style w:type="paragraph" w:styleId="Textedebulles">
    <w:name w:val="Balloon Text"/>
    <w:basedOn w:val="Normal"/>
    <w:link w:val="TextedebullesCar"/>
    <w:rsid w:val="00C93C18"/>
    <w:rPr>
      <w:rFonts w:ascii="Segoe UI" w:hAnsi="Segoe UI" w:cs="Segoe UI"/>
      <w:sz w:val="18"/>
      <w:szCs w:val="18"/>
    </w:rPr>
  </w:style>
  <w:style w:type="character" w:customStyle="1" w:styleId="TextedebullesCar">
    <w:name w:val="Texte de bulles Car"/>
    <w:basedOn w:val="Policepardfaut"/>
    <w:link w:val="Textedebulles"/>
    <w:rsid w:val="00C93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8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4129</Words>
  <Characters>22710</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NOM DU BTS</vt:lpstr>
    </vt:vector>
  </TitlesOfParts>
  <Company>siec</Company>
  <LinksUpToDate>false</LinksUpToDate>
  <CharactersWithSpaces>26786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BTS</dc:title>
  <dc:creator>siec</dc:creator>
  <cp:lastModifiedBy>Remaud Laurence</cp:lastModifiedBy>
  <cp:revision>2</cp:revision>
  <cp:lastPrinted>2018-12-18T10:06:00Z</cp:lastPrinted>
  <dcterms:created xsi:type="dcterms:W3CDTF">2019-05-23T14:38:00Z</dcterms:created>
  <dcterms:modified xsi:type="dcterms:W3CDTF">2019-05-23T14:38:00Z</dcterms:modified>
</cp:coreProperties>
</file>