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005B65" w14:textId="77777777" w:rsidR="00DF151E" w:rsidRDefault="00DF151E" w:rsidP="00DF151E">
      <w:pPr>
        <w:rPr>
          <w:rFonts w:ascii="Arial" w:eastAsia="Lucida Sans Unicode" w:hAnsi="Arial" w:cs="Arial"/>
          <w:b/>
          <w:bCs/>
          <w:color w:val="FF0000"/>
          <w:sz w:val="22"/>
          <w:szCs w:val="20"/>
        </w:rPr>
      </w:pPr>
    </w:p>
    <w:tbl>
      <w:tblPr>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0"/>
      </w:tblGrid>
      <w:tr w:rsidR="00DF151E" w14:paraId="297D374F" w14:textId="77777777" w:rsidTr="00755CFB">
        <w:tc>
          <w:tcPr>
            <w:tcW w:w="9640" w:type="dxa"/>
            <w:shd w:val="clear" w:color="auto" w:fill="auto"/>
            <w:tcMar>
              <w:top w:w="100" w:type="dxa"/>
              <w:left w:w="100" w:type="dxa"/>
              <w:bottom w:w="100" w:type="dxa"/>
              <w:right w:w="100" w:type="dxa"/>
            </w:tcMar>
          </w:tcPr>
          <w:p w14:paraId="67BF1B0A" w14:textId="77777777" w:rsidR="00DF151E" w:rsidRDefault="00DF151E" w:rsidP="00755CFB">
            <w:pPr>
              <w:pStyle w:val="Normal1"/>
              <w:widowControl w:val="0"/>
              <w:spacing w:line="240" w:lineRule="auto"/>
              <w:jc w:val="center"/>
              <w:rPr>
                <w:b/>
                <w:sz w:val="36"/>
                <w:szCs w:val="36"/>
              </w:rPr>
            </w:pPr>
            <w:r>
              <w:rPr>
                <w:b/>
                <w:sz w:val="36"/>
                <w:szCs w:val="36"/>
              </w:rPr>
              <w:t>BTS ASSURANCE</w:t>
            </w:r>
          </w:p>
        </w:tc>
      </w:tr>
    </w:tbl>
    <w:p w14:paraId="43BFA206" w14:textId="77777777" w:rsidR="00DF151E" w:rsidRDefault="00DF151E" w:rsidP="00DF151E">
      <w:pPr>
        <w:pStyle w:val="Normal1"/>
        <w:spacing w:after="200"/>
        <w:jc w:val="center"/>
        <w:rPr>
          <w:sz w:val="36"/>
          <w:szCs w:val="36"/>
        </w:rPr>
      </w:pPr>
    </w:p>
    <w:p w14:paraId="29B78F3B" w14:textId="77777777" w:rsidR="00DF151E" w:rsidRDefault="00DF151E" w:rsidP="00DF151E">
      <w:pPr>
        <w:pStyle w:val="Normal1"/>
        <w:spacing w:after="200"/>
        <w:jc w:val="center"/>
        <w:rPr>
          <w:sz w:val="36"/>
          <w:szCs w:val="36"/>
        </w:rPr>
      </w:pPr>
    </w:p>
    <w:p w14:paraId="01FE961E" w14:textId="77777777" w:rsidR="00DF151E" w:rsidRDefault="00DF151E" w:rsidP="00DF151E">
      <w:pPr>
        <w:pStyle w:val="Normal1"/>
        <w:spacing w:after="200"/>
        <w:jc w:val="center"/>
        <w:rPr>
          <w:sz w:val="36"/>
          <w:szCs w:val="36"/>
        </w:rPr>
      </w:pPr>
    </w:p>
    <w:p w14:paraId="1ED19B8C" w14:textId="77777777" w:rsidR="00DF151E" w:rsidRPr="002050C3" w:rsidRDefault="00DF151E" w:rsidP="00DF151E">
      <w:pPr>
        <w:jc w:val="center"/>
        <w:rPr>
          <w:rStyle w:val="normaltextrun"/>
          <w:rFonts w:ascii="Arial" w:hAnsi="Arial" w:cs="Arial"/>
          <w:b/>
          <w:bCs/>
          <w:sz w:val="32"/>
          <w:szCs w:val="30"/>
        </w:rPr>
      </w:pPr>
      <w:r>
        <w:rPr>
          <w:rFonts w:ascii="Arial" w:hAnsi="Arial" w:cs="Arial"/>
          <w:b/>
          <w:bCs/>
          <w:sz w:val="32"/>
        </w:rPr>
        <w:t>E 3</w:t>
      </w:r>
      <w:r w:rsidRPr="002050C3">
        <w:rPr>
          <w:rFonts w:ascii="Arial" w:hAnsi="Arial" w:cs="Arial"/>
          <w:b/>
          <w:bCs/>
          <w:sz w:val="32"/>
        </w:rPr>
        <w:t xml:space="preserve"> – </w:t>
      </w:r>
      <w:r w:rsidRPr="00C05DAB">
        <w:rPr>
          <w:rFonts w:ascii="Arial" w:hAnsi="Arial" w:cs="Arial"/>
          <w:b/>
          <w:sz w:val="32"/>
        </w:rPr>
        <w:t>Développement commercial et gestion des contrats</w:t>
      </w:r>
    </w:p>
    <w:p w14:paraId="6A490880" w14:textId="77777777" w:rsidR="00DF151E" w:rsidRDefault="00DF151E" w:rsidP="00DF151E">
      <w:pPr>
        <w:jc w:val="center"/>
        <w:rPr>
          <w:rStyle w:val="normaltextrun"/>
          <w:rFonts w:ascii="Arial" w:hAnsi="Arial" w:cs="Arial"/>
          <w:bCs/>
          <w:sz w:val="32"/>
          <w:szCs w:val="30"/>
        </w:rPr>
      </w:pPr>
    </w:p>
    <w:p w14:paraId="0ED801A7" w14:textId="77777777" w:rsidR="00DF151E" w:rsidRPr="002050C3" w:rsidRDefault="00DF151E" w:rsidP="00DF151E">
      <w:pPr>
        <w:jc w:val="center"/>
        <w:rPr>
          <w:rStyle w:val="normaltextrun"/>
          <w:rFonts w:ascii="Arial" w:hAnsi="Arial" w:cs="Arial"/>
          <w:b/>
          <w:bCs/>
          <w:sz w:val="32"/>
          <w:szCs w:val="30"/>
        </w:rPr>
      </w:pPr>
      <w:r w:rsidRPr="002050C3">
        <w:rPr>
          <w:rStyle w:val="normaltextrun"/>
          <w:rFonts w:ascii="Arial" w:hAnsi="Arial" w:cs="Arial"/>
          <w:b/>
          <w:bCs/>
          <w:sz w:val="32"/>
          <w:szCs w:val="30"/>
        </w:rPr>
        <w:t xml:space="preserve">Sous-épreuve E </w:t>
      </w:r>
      <w:r>
        <w:rPr>
          <w:rStyle w:val="normaltextrun"/>
          <w:rFonts w:ascii="Arial" w:hAnsi="Arial" w:cs="Arial"/>
          <w:b/>
          <w:bCs/>
          <w:sz w:val="32"/>
          <w:szCs w:val="30"/>
        </w:rPr>
        <w:t>3</w:t>
      </w:r>
      <w:r w:rsidRPr="002050C3">
        <w:rPr>
          <w:rStyle w:val="normaltextrun"/>
          <w:rFonts w:ascii="Arial" w:hAnsi="Arial" w:cs="Arial"/>
          <w:b/>
          <w:bCs/>
          <w:sz w:val="32"/>
          <w:szCs w:val="30"/>
        </w:rPr>
        <w:t xml:space="preserve">1 – </w:t>
      </w:r>
      <w:r>
        <w:rPr>
          <w:rStyle w:val="normaltextrun"/>
          <w:rFonts w:ascii="Arial" w:hAnsi="Arial" w:cs="Arial"/>
          <w:b/>
          <w:bCs/>
          <w:sz w:val="32"/>
          <w:szCs w:val="30"/>
        </w:rPr>
        <w:t>Culture professionnelle et suivi du client</w:t>
      </w:r>
    </w:p>
    <w:p w14:paraId="0FC40D68" w14:textId="77777777" w:rsidR="00DF151E" w:rsidRDefault="00DF151E" w:rsidP="00DF151E">
      <w:pPr>
        <w:pStyle w:val="Normal1"/>
        <w:spacing w:after="200"/>
        <w:jc w:val="center"/>
        <w:rPr>
          <w:sz w:val="28"/>
          <w:szCs w:val="28"/>
        </w:rPr>
      </w:pPr>
    </w:p>
    <w:p w14:paraId="6F4308EC" w14:textId="77777777" w:rsidR="00DF151E" w:rsidRPr="002050C3" w:rsidRDefault="00DF151E" w:rsidP="00DF151E">
      <w:pPr>
        <w:pStyle w:val="Normal1"/>
        <w:spacing w:after="200"/>
        <w:jc w:val="center"/>
        <w:rPr>
          <w:b/>
          <w:sz w:val="32"/>
          <w:szCs w:val="32"/>
        </w:rPr>
      </w:pPr>
      <w:r w:rsidRPr="002050C3">
        <w:rPr>
          <w:b/>
          <w:sz w:val="32"/>
          <w:szCs w:val="32"/>
        </w:rPr>
        <w:t>SESSION 2019</w:t>
      </w:r>
    </w:p>
    <w:p w14:paraId="79BA4423" w14:textId="77777777" w:rsidR="00DF151E" w:rsidRDefault="00DF151E" w:rsidP="00DF151E">
      <w:pPr>
        <w:pStyle w:val="Normal1"/>
        <w:jc w:val="center"/>
        <w:rPr>
          <w:sz w:val="32"/>
          <w:szCs w:val="32"/>
        </w:rPr>
      </w:pPr>
      <w:r>
        <w:rPr>
          <w:sz w:val="32"/>
          <w:szCs w:val="32"/>
        </w:rPr>
        <w:t>Durée : 4 heures</w:t>
      </w:r>
    </w:p>
    <w:p w14:paraId="79D4DD09" w14:textId="77777777" w:rsidR="00DF151E" w:rsidRDefault="00DF151E" w:rsidP="00DF151E">
      <w:pPr>
        <w:pStyle w:val="Normal1"/>
        <w:spacing w:after="200"/>
        <w:jc w:val="center"/>
        <w:rPr>
          <w:sz w:val="32"/>
          <w:szCs w:val="32"/>
        </w:rPr>
      </w:pPr>
      <w:r>
        <w:rPr>
          <w:sz w:val="32"/>
          <w:szCs w:val="32"/>
        </w:rPr>
        <w:t>Coefficient : 4</w:t>
      </w:r>
    </w:p>
    <w:p w14:paraId="763098E1" w14:textId="77777777" w:rsidR="00DF151E" w:rsidRDefault="00DF151E" w:rsidP="00DF151E">
      <w:pPr>
        <w:pStyle w:val="Normal1"/>
        <w:spacing w:after="200"/>
        <w:jc w:val="both"/>
        <w:rPr>
          <w:b/>
          <w:sz w:val="24"/>
          <w:szCs w:val="24"/>
          <w:u w:val="single"/>
        </w:rPr>
      </w:pPr>
    </w:p>
    <w:p w14:paraId="4165DE42" w14:textId="77777777" w:rsidR="00DF151E" w:rsidRDefault="00DF151E" w:rsidP="00DF151E">
      <w:pPr>
        <w:pStyle w:val="Normal1"/>
        <w:spacing w:after="200"/>
        <w:jc w:val="both"/>
        <w:rPr>
          <w:b/>
          <w:sz w:val="24"/>
          <w:szCs w:val="24"/>
          <w:u w:val="single"/>
        </w:rPr>
      </w:pPr>
    </w:p>
    <w:p w14:paraId="7C0C60D1" w14:textId="77777777" w:rsidR="00DF151E" w:rsidRDefault="00DF151E" w:rsidP="00DF151E">
      <w:pPr>
        <w:pStyle w:val="Normal1"/>
        <w:spacing w:after="200"/>
        <w:jc w:val="both"/>
        <w:rPr>
          <w:b/>
          <w:sz w:val="24"/>
          <w:szCs w:val="24"/>
          <w:u w:val="single"/>
        </w:rPr>
      </w:pPr>
    </w:p>
    <w:p w14:paraId="01EB1FC6" w14:textId="77777777" w:rsidR="00DF151E" w:rsidRDefault="00DF151E" w:rsidP="00DF151E">
      <w:pPr>
        <w:pStyle w:val="Normal1"/>
        <w:spacing w:after="200"/>
        <w:rPr>
          <w:sz w:val="24"/>
          <w:szCs w:val="24"/>
        </w:rPr>
      </w:pPr>
      <w:r>
        <w:rPr>
          <w:sz w:val="24"/>
          <w:szCs w:val="24"/>
          <w:u w:val="single"/>
        </w:rPr>
        <w:t>Documents à rendre avec la copie</w:t>
      </w:r>
      <w:r>
        <w:rPr>
          <w:sz w:val="24"/>
          <w:szCs w:val="24"/>
        </w:rPr>
        <w:t xml:space="preserve"> : aucun</w:t>
      </w:r>
    </w:p>
    <w:p w14:paraId="342EAD7F" w14:textId="77777777" w:rsidR="00A40CAB" w:rsidRDefault="00A40CAB" w:rsidP="00DF151E">
      <w:pPr>
        <w:pStyle w:val="Normal1"/>
        <w:spacing w:after="200"/>
        <w:rPr>
          <w:sz w:val="24"/>
          <w:szCs w:val="24"/>
        </w:rPr>
      </w:pPr>
    </w:p>
    <w:p w14:paraId="7DC2AE50" w14:textId="77777777" w:rsidR="00DF151E" w:rsidRDefault="00DF151E" w:rsidP="00DF151E">
      <w:pPr>
        <w:spacing w:line="0" w:lineRule="atLeast"/>
        <w:contextualSpacing/>
        <w:rPr>
          <w:rFonts w:ascii="Arial" w:hAnsi="Arial" w:cs="Arial"/>
          <w:u w:val="single"/>
        </w:rPr>
      </w:pPr>
      <w:r w:rsidRPr="00BF04EA">
        <w:rPr>
          <w:rFonts w:ascii="Arial" w:hAnsi="Arial" w:cs="Arial"/>
          <w:u w:val="single"/>
        </w:rPr>
        <w:t xml:space="preserve">Matériel autorisé : </w:t>
      </w:r>
    </w:p>
    <w:p w14:paraId="30A6275A" w14:textId="77777777" w:rsidR="00E96DD8" w:rsidRPr="00A40CAB" w:rsidRDefault="00E96DD8" w:rsidP="00DF151E">
      <w:pPr>
        <w:spacing w:line="0" w:lineRule="atLeast"/>
        <w:contextualSpacing/>
        <w:rPr>
          <w:rFonts w:ascii="Arial" w:hAnsi="Arial" w:cs="Arial"/>
        </w:rPr>
      </w:pPr>
    </w:p>
    <w:p w14:paraId="71407DEF" w14:textId="5F78747D" w:rsidR="00A40CAB" w:rsidRDefault="00A40CAB" w:rsidP="00DF151E">
      <w:pPr>
        <w:pStyle w:val="Normal1"/>
        <w:spacing w:after="200"/>
        <w:jc w:val="both"/>
        <w:rPr>
          <w:sz w:val="24"/>
          <w:szCs w:val="24"/>
        </w:rPr>
      </w:pPr>
      <w:r w:rsidRPr="00A40CAB">
        <w:rPr>
          <w:sz w:val="24"/>
          <w:szCs w:val="24"/>
        </w:rPr>
        <w:t>L’usage</w:t>
      </w:r>
      <w:r w:rsidR="008F4C30">
        <w:rPr>
          <w:sz w:val="24"/>
          <w:szCs w:val="24"/>
        </w:rPr>
        <w:t xml:space="preserve"> de </w:t>
      </w:r>
      <w:r w:rsidRPr="00A40CAB">
        <w:rPr>
          <w:sz w:val="24"/>
          <w:szCs w:val="24"/>
        </w:rPr>
        <w:t>tout modèle de calculatrice, avec ou sans mode examen, est autorisé</w:t>
      </w:r>
      <w:r w:rsidR="00DE3A46">
        <w:rPr>
          <w:sz w:val="24"/>
          <w:szCs w:val="24"/>
        </w:rPr>
        <w:t>.</w:t>
      </w:r>
    </w:p>
    <w:p w14:paraId="522C3CA6" w14:textId="77777777" w:rsidR="00A40CAB" w:rsidRPr="00A40CAB" w:rsidRDefault="00A40CAB" w:rsidP="00DF151E">
      <w:pPr>
        <w:pStyle w:val="Normal1"/>
        <w:spacing w:after="200"/>
        <w:jc w:val="both"/>
        <w:rPr>
          <w:sz w:val="24"/>
          <w:szCs w:val="24"/>
        </w:rPr>
      </w:pPr>
    </w:p>
    <w:p w14:paraId="5CBE91BC" w14:textId="5D4F19C5" w:rsidR="00DF151E" w:rsidRPr="00402AE6" w:rsidRDefault="004060B9" w:rsidP="00402AE6">
      <w:pPr>
        <w:pStyle w:val="Normal1"/>
        <w:spacing w:after="200"/>
        <w:jc w:val="both"/>
        <w:rPr>
          <w:sz w:val="24"/>
          <w:szCs w:val="24"/>
          <w:u w:val="single"/>
        </w:rPr>
      </w:pPr>
      <w:r w:rsidRPr="004060B9">
        <w:rPr>
          <w:sz w:val="24"/>
          <w:szCs w:val="24"/>
          <w:u w:val="single"/>
        </w:rPr>
        <w:t>Le barème est donné à titre indicatif</w:t>
      </w:r>
    </w:p>
    <w:p w14:paraId="6627211E" w14:textId="77777777" w:rsidR="008F4C30" w:rsidRDefault="008F4C30" w:rsidP="00DF151E">
      <w:pPr>
        <w:pStyle w:val="Normal1"/>
        <w:jc w:val="center"/>
        <w:rPr>
          <w:b/>
          <w:sz w:val="24"/>
          <w:szCs w:val="24"/>
        </w:rPr>
      </w:pPr>
    </w:p>
    <w:p w14:paraId="1011DE17" w14:textId="77777777" w:rsidR="008F4C30" w:rsidRDefault="008F4C30" w:rsidP="00DF151E">
      <w:pPr>
        <w:pStyle w:val="Normal1"/>
        <w:jc w:val="center"/>
        <w:rPr>
          <w:b/>
          <w:sz w:val="24"/>
          <w:szCs w:val="24"/>
        </w:rPr>
      </w:pPr>
    </w:p>
    <w:p w14:paraId="15E9BD08" w14:textId="5A1C706D" w:rsidR="00DF151E" w:rsidRPr="003335AE" w:rsidRDefault="00DF151E" w:rsidP="00DF151E">
      <w:pPr>
        <w:pStyle w:val="Normal1"/>
        <w:jc w:val="center"/>
        <w:rPr>
          <w:b/>
          <w:sz w:val="24"/>
          <w:szCs w:val="24"/>
        </w:rPr>
      </w:pPr>
      <w:r w:rsidRPr="003335AE">
        <w:rPr>
          <w:b/>
          <w:sz w:val="24"/>
          <w:szCs w:val="24"/>
        </w:rPr>
        <w:t>Dès que le sujet vous est remis, assurez-vous qu’il est complet.</w:t>
      </w:r>
    </w:p>
    <w:p w14:paraId="43058651" w14:textId="649C39EC" w:rsidR="00DF151E" w:rsidRDefault="00DF151E" w:rsidP="00DF151E">
      <w:pPr>
        <w:pStyle w:val="Normal1"/>
        <w:jc w:val="center"/>
        <w:rPr>
          <w:b/>
          <w:sz w:val="24"/>
          <w:szCs w:val="24"/>
          <w:u w:val="single"/>
        </w:rPr>
      </w:pPr>
      <w:r w:rsidRPr="003335AE">
        <w:rPr>
          <w:b/>
          <w:sz w:val="24"/>
          <w:szCs w:val="24"/>
        </w:rPr>
        <w:t xml:space="preserve">Le sujet se compose de </w:t>
      </w:r>
      <w:r w:rsidR="00DE3A46">
        <w:rPr>
          <w:b/>
          <w:sz w:val="24"/>
          <w:szCs w:val="24"/>
        </w:rPr>
        <w:fldChar w:fldCharType="begin"/>
      </w:r>
      <w:r w:rsidR="00DE3A46">
        <w:rPr>
          <w:b/>
          <w:sz w:val="24"/>
          <w:szCs w:val="24"/>
        </w:rPr>
        <w:instrText xml:space="preserve"> NUMPAGES   \* MERGEFORMAT </w:instrText>
      </w:r>
      <w:r w:rsidR="00DE3A46">
        <w:rPr>
          <w:b/>
          <w:sz w:val="24"/>
          <w:szCs w:val="24"/>
        </w:rPr>
        <w:fldChar w:fldCharType="separate"/>
      </w:r>
      <w:r w:rsidR="0068072C">
        <w:rPr>
          <w:b/>
          <w:noProof/>
          <w:sz w:val="24"/>
          <w:szCs w:val="24"/>
        </w:rPr>
        <w:t>21</w:t>
      </w:r>
      <w:r w:rsidR="00DE3A46">
        <w:rPr>
          <w:b/>
          <w:sz w:val="24"/>
          <w:szCs w:val="24"/>
        </w:rPr>
        <w:fldChar w:fldCharType="end"/>
      </w:r>
      <w:r w:rsidR="00DE3A46">
        <w:rPr>
          <w:b/>
          <w:sz w:val="24"/>
          <w:szCs w:val="24"/>
        </w:rPr>
        <w:t xml:space="preserve"> </w:t>
      </w:r>
      <w:r w:rsidRPr="003335AE">
        <w:rPr>
          <w:b/>
          <w:sz w:val="24"/>
          <w:szCs w:val="24"/>
        </w:rPr>
        <w:t>pages numérotées de 1/</w:t>
      </w:r>
      <w:r w:rsidR="00DE3A46">
        <w:rPr>
          <w:b/>
          <w:sz w:val="24"/>
          <w:szCs w:val="24"/>
        </w:rPr>
        <w:fldChar w:fldCharType="begin"/>
      </w:r>
      <w:r w:rsidR="00DE3A46">
        <w:rPr>
          <w:b/>
          <w:sz w:val="24"/>
          <w:szCs w:val="24"/>
        </w:rPr>
        <w:instrText xml:space="preserve"> NUMPAGES   \* MERGEFORMAT </w:instrText>
      </w:r>
      <w:r w:rsidR="00DE3A46">
        <w:rPr>
          <w:b/>
          <w:sz w:val="24"/>
          <w:szCs w:val="24"/>
        </w:rPr>
        <w:fldChar w:fldCharType="separate"/>
      </w:r>
      <w:r w:rsidR="0068072C">
        <w:rPr>
          <w:b/>
          <w:noProof/>
          <w:sz w:val="24"/>
          <w:szCs w:val="24"/>
        </w:rPr>
        <w:t>21</w:t>
      </w:r>
      <w:r w:rsidR="00DE3A46">
        <w:rPr>
          <w:b/>
          <w:sz w:val="24"/>
          <w:szCs w:val="24"/>
        </w:rPr>
        <w:fldChar w:fldCharType="end"/>
      </w:r>
      <w:r w:rsidRPr="003335AE">
        <w:rPr>
          <w:b/>
          <w:sz w:val="24"/>
          <w:szCs w:val="24"/>
        </w:rPr>
        <w:t xml:space="preserve"> à</w:t>
      </w:r>
      <w:r w:rsidR="00114CF2">
        <w:rPr>
          <w:b/>
          <w:sz w:val="24"/>
          <w:szCs w:val="24"/>
        </w:rPr>
        <w:t xml:space="preserve"> </w:t>
      </w:r>
      <w:r w:rsidR="00DE3A46">
        <w:rPr>
          <w:b/>
          <w:noProof/>
          <w:sz w:val="24"/>
          <w:szCs w:val="24"/>
        </w:rPr>
        <w:fldChar w:fldCharType="begin"/>
      </w:r>
      <w:r w:rsidR="00DE3A46">
        <w:rPr>
          <w:b/>
          <w:noProof/>
          <w:sz w:val="24"/>
          <w:szCs w:val="24"/>
        </w:rPr>
        <w:instrText xml:space="preserve"> NUMPAGES   \* MERGEFORMAT </w:instrText>
      </w:r>
      <w:r w:rsidR="00DE3A46">
        <w:rPr>
          <w:b/>
          <w:noProof/>
          <w:sz w:val="24"/>
          <w:szCs w:val="24"/>
        </w:rPr>
        <w:fldChar w:fldCharType="separate"/>
      </w:r>
      <w:r w:rsidR="0068072C">
        <w:rPr>
          <w:b/>
          <w:noProof/>
          <w:sz w:val="24"/>
          <w:szCs w:val="24"/>
        </w:rPr>
        <w:t>21</w:t>
      </w:r>
      <w:r w:rsidR="00DE3A46">
        <w:rPr>
          <w:b/>
          <w:noProof/>
          <w:sz w:val="24"/>
          <w:szCs w:val="24"/>
        </w:rPr>
        <w:fldChar w:fldCharType="end"/>
      </w:r>
      <w:r w:rsidR="00114CF2">
        <w:rPr>
          <w:b/>
          <w:sz w:val="24"/>
          <w:szCs w:val="24"/>
        </w:rPr>
        <w:t>/</w:t>
      </w:r>
      <w:r w:rsidR="00DE3A46">
        <w:rPr>
          <w:b/>
          <w:noProof/>
          <w:sz w:val="24"/>
          <w:szCs w:val="24"/>
        </w:rPr>
        <w:fldChar w:fldCharType="begin"/>
      </w:r>
      <w:r w:rsidR="00DE3A46">
        <w:rPr>
          <w:b/>
          <w:noProof/>
          <w:sz w:val="24"/>
          <w:szCs w:val="24"/>
        </w:rPr>
        <w:instrText xml:space="preserve"> NUMPAGES   \* MERGEFORMAT </w:instrText>
      </w:r>
      <w:r w:rsidR="00DE3A46">
        <w:rPr>
          <w:b/>
          <w:noProof/>
          <w:sz w:val="24"/>
          <w:szCs w:val="24"/>
        </w:rPr>
        <w:fldChar w:fldCharType="separate"/>
      </w:r>
      <w:r w:rsidR="0068072C">
        <w:rPr>
          <w:b/>
          <w:noProof/>
          <w:sz w:val="24"/>
          <w:szCs w:val="24"/>
        </w:rPr>
        <w:t>21</w:t>
      </w:r>
      <w:r w:rsidR="00DE3A46">
        <w:rPr>
          <w:b/>
          <w:noProof/>
          <w:sz w:val="24"/>
          <w:szCs w:val="24"/>
        </w:rPr>
        <w:fldChar w:fldCharType="end"/>
      </w:r>
      <w:r w:rsidR="00DE3A46">
        <w:rPr>
          <w:b/>
          <w:noProof/>
          <w:sz w:val="24"/>
          <w:szCs w:val="24"/>
        </w:rPr>
        <w:t>.</w:t>
      </w:r>
    </w:p>
    <w:p w14:paraId="45FEA3EC" w14:textId="77777777" w:rsidR="00DF151E" w:rsidRPr="00364FBB" w:rsidRDefault="00DF151E" w:rsidP="00DF151E">
      <w:pPr>
        <w:jc w:val="center"/>
        <w:rPr>
          <w:rFonts w:ascii="Arial" w:hAnsi="Arial" w:cs="Arial"/>
        </w:rPr>
      </w:pPr>
    </w:p>
    <w:p w14:paraId="4D15E09C" w14:textId="77777777" w:rsidR="00402AE6" w:rsidRDefault="00402AE6">
      <w:pPr>
        <w:spacing w:after="160" w:line="259" w:lineRule="auto"/>
        <w:rPr>
          <w:rFonts w:ascii="Arial" w:hAnsi="Arial" w:cs="Arial"/>
          <w:b/>
          <w:bCs/>
          <w:sz w:val="32"/>
          <w:szCs w:val="32"/>
        </w:rPr>
      </w:pPr>
      <w:r>
        <w:rPr>
          <w:rFonts w:ascii="Arial" w:hAnsi="Arial" w:cs="Arial"/>
          <w:b/>
          <w:bCs/>
          <w:sz w:val="32"/>
          <w:szCs w:val="32"/>
        </w:rPr>
        <w:br w:type="page"/>
      </w:r>
    </w:p>
    <w:p w14:paraId="54E36E0C" w14:textId="7CA47B29" w:rsidR="00DF151E" w:rsidRPr="00364FBB" w:rsidRDefault="00DF151E" w:rsidP="00DF151E">
      <w:pPr>
        <w:tabs>
          <w:tab w:val="left" w:pos="567"/>
          <w:tab w:val="left" w:leader="dot" w:pos="5103"/>
          <w:tab w:val="left" w:leader="dot" w:pos="9072"/>
        </w:tabs>
        <w:ind w:left="-142" w:right="-426" w:firstLine="142"/>
        <w:jc w:val="center"/>
        <w:rPr>
          <w:rFonts w:ascii="Arial" w:hAnsi="Arial" w:cs="Arial"/>
          <w:b/>
          <w:bCs/>
          <w:sz w:val="32"/>
          <w:szCs w:val="32"/>
        </w:rPr>
      </w:pPr>
      <w:r w:rsidRPr="00364FBB">
        <w:rPr>
          <w:rFonts w:ascii="Arial" w:hAnsi="Arial" w:cs="Arial"/>
          <w:b/>
          <w:bCs/>
          <w:sz w:val="32"/>
          <w:szCs w:val="32"/>
        </w:rPr>
        <w:lastRenderedPageBreak/>
        <w:t xml:space="preserve">COMPOSITION DU </w:t>
      </w:r>
      <w:r>
        <w:rPr>
          <w:rFonts w:ascii="Arial" w:hAnsi="Arial" w:cs="Arial"/>
          <w:b/>
          <w:bCs/>
          <w:sz w:val="32"/>
          <w:szCs w:val="32"/>
        </w:rPr>
        <w:t>DOSSIER</w:t>
      </w:r>
    </w:p>
    <w:p w14:paraId="3401AFFB" w14:textId="77777777" w:rsidR="00DF151E" w:rsidRPr="00364FBB" w:rsidRDefault="00DF151E" w:rsidP="00DF151E">
      <w:pPr>
        <w:tabs>
          <w:tab w:val="left" w:pos="567"/>
          <w:tab w:val="left" w:leader="dot" w:pos="5103"/>
          <w:tab w:val="left" w:leader="dot" w:pos="9072"/>
        </w:tabs>
        <w:ind w:left="-142" w:right="-426" w:firstLine="142"/>
        <w:rPr>
          <w:rFonts w:ascii="Arial" w:hAnsi="Arial" w:cs="Arial"/>
          <w:b/>
          <w:bCs/>
          <w:sz w:val="28"/>
          <w:szCs w:val="28"/>
        </w:rPr>
      </w:pPr>
    </w:p>
    <w:p w14:paraId="3FC9000F" w14:textId="0CB99CAC" w:rsidR="00DF151E" w:rsidRPr="00AC196C" w:rsidRDefault="00DF151E" w:rsidP="008F4C30">
      <w:pPr>
        <w:tabs>
          <w:tab w:val="left" w:pos="5103"/>
          <w:tab w:val="left" w:leader="dot" w:pos="9072"/>
        </w:tabs>
        <w:spacing w:before="120" w:after="120"/>
        <w:ind w:left="426" w:right="-425"/>
        <w:rPr>
          <w:rFonts w:ascii="Arial" w:hAnsi="Arial" w:cs="Arial"/>
          <w:b/>
          <w:color w:val="000000" w:themeColor="text1"/>
        </w:rPr>
      </w:pPr>
      <w:r w:rsidRPr="00AC196C">
        <w:rPr>
          <w:rFonts w:ascii="Arial" w:hAnsi="Arial" w:cs="Arial"/>
          <w:b/>
          <w:color w:val="000000" w:themeColor="text1"/>
        </w:rPr>
        <w:t>Sujet :</w:t>
      </w:r>
      <w:r w:rsidRPr="00AC196C">
        <w:rPr>
          <w:rFonts w:ascii="Arial" w:hAnsi="Arial" w:cs="Arial"/>
          <w:b/>
          <w:color w:val="000000" w:themeColor="text1"/>
        </w:rPr>
        <w:tab/>
        <w:t xml:space="preserve">pages </w:t>
      </w:r>
      <w:r w:rsidR="00E55EA4" w:rsidRPr="00536A6C">
        <w:rPr>
          <w:rFonts w:ascii="Arial" w:hAnsi="Arial" w:cs="Arial"/>
          <w:b/>
        </w:rPr>
        <w:t>1</w:t>
      </w:r>
      <w:r w:rsidRPr="00536A6C">
        <w:rPr>
          <w:rFonts w:ascii="Arial" w:hAnsi="Arial" w:cs="Arial"/>
          <w:b/>
        </w:rPr>
        <w:t>/</w:t>
      </w:r>
      <w:r w:rsidR="00161D22">
        <w:rPr>
          <w:rFonts w:ascii="Arial" w:hAnsi="Arial" w:cs="Arial"/>
          <w:b/>
        </w:rPr>
        <w:fldChar w:fldCharType="begin"/>
      </w:r>
      <w:r w:rsidR="00161D22">
        <w:rPr>
          <w:rFonts w:ascii="Arial" w:hAnsi="Arial" w:cs="Arial"/>
          <w:b/>
        </w:rPr>
        <w:instrText xml:space="preserve"> NUMPAGES   \* MERGEFORMAT </w:instrText>
      </w:r>
      <w:r w:rsidR="00161D22">
        <w:rPr>
          <w:rFonts w:ascii="Arial" w:hAnsi="Arial" w:cs="Arial"/>
          <w:b/>
        </w:rPr>
        <w:fldChar w:fldCharType="separate"/>
      </w:r>
      <w:r w:rsidR="0068072C">
        <w:rPr>
          <w:rFonts w:ascii="Arial" w:hAnsi="Arial" w:cs="Arial"/>
          <w:b/>
          <w:noProof/>
        </w:rPr>
        <w:t>21</w:t>
      </w:r>
      <w:r w:rsidR="00161D22">
        <w:rPr>
          <w:rFonts w:ascii="Arial" w:hAnsi="Arial" w:cs="Arial"/>
          <w:b/>
        </w:rPr>
        <w:fldChar w:fldCharType="end"/>
      </w:r>
      <w:r w:rsidRPr="00536A6C">
        <w:rPr>
          <w:rFonts w:ascii="Arial" w:hAnsi="Arial" w:cs="Arial"/>
          <w:b/>
        </w:rPr>
        <w:t xml:space="preserve"> à </w:t>
      </w:r>
      <w:r w:rsidR="00BA37ED">
        <w:rPr>
          <w:rFonts w:ascii="Arial" w:hAnsi="Arial" w:cs="Arial"/>
          <w:b/>
        </w:rPr>
        <w:t>4</w:t>
      </w:r>
      <w:r w:rsidR="00686A09" w:rsidRPr="00536A6C">
        <w:rPr>
          <w:rFonts w:ascii="Arial" w:hAnsi="Arial" w:cs="Arial"/>
          <w:b/>
        </w:rPr>
        <w:t>/</w:t>
      </w:r>
      <w:r w:rsidR="00161D22">
        <w:rPr>
          <w:rFonts w:ascii="Arial" w:hAnsi="Arial" w:cs="Arial"/>
          <w:b/>
        </w:rPr>
        <w:fldChar w:fldCharType="begin"/>
      </w:r>
      <w:r w:rsidR="00161D22">
        <w:rPr>
          <w:rFonts w:ascii="Arial" w:hAnsi="Arial" w:cs="Arial"/>
          <w:b/>
        </w:rPr>
        <w:instrText xml:space="preserve"> NUMPAGES   \* MERGEFORMAT </w:instrText>
      </w:r>
      <w:r w:rsidR="00161D22">
        <w:rPr>
          <w:rFonts w:ascii="Arial" w:hAnsi="Arial" w:cs="Arial"/>
          <w:b/>
        </w:rPr>
        <w:fldChar w:fldCharType="separate"/>
      </w:r>
      <w:r w:rsidR="0068072C">
        <w:rPr>
          <w:rFonts w:ascii="Arial" w:hAnsi="Arial" w:cs="Arial"/>
          <w:b/>
          <w:noProof/>
        </w:rPr>
        <w:t>21</w:t>
      </w:r>
      <w:r w:rsidR="00161D22">
        <w:rPr>
          <w:rFonts w:ascii="Arial" w:hAnsi="Arial" w:cs="Arial"/>
          <w:b/>
        </w:rPr>
        <w:fldChar w:fldCharType="end"/>
      </w:r>
    </w:p>
    <w:p w14:paraId="1D140B0E" w14:textId="4E74992C" w:rsidR="00DF151E" w:rsidRPr="00AC196C" w:rsidRDefault="00DF151E" w:rsidP="008F4C30">
      <w:pPr>
        <w:tabs>
          <w:tab w:val="left" w:pos="5103"/>
        </w:tabs>
        <w:ind w:left="426"/>
        <w:rPr>
          <w:rFonts w:ascii="Arial" w:hAnsi="Arial" w:cs="Arial"/>
          <w:b/>
          <w:color w:val="000000" w:themeColor="text1"/>
        </w:rPr>
      </w:pPr>
      <w:r w:rsidRPr="00AC196C">
        <w:rPr>
          <w:rFonts w:ascii="Arial" w:hAnsi="Arial" w:cs="Arial"/>
          <w:b/>
          <w:color w:val="000000" w:themeColor="text1"/>
        </w:rPr>
        <w:t xml:space="preserve">Annexes : </w:t>
      </w:r>
      <w:r w:rsidRPr="00AC196C">
        <w:rPr>
          <w:rFonts w:ascii="Arial" w:hAnsi="Arial" w:cs="Arial"/>
          <w:b/>
          <w:color w:val="000000" w:themeColor="text1"/>
        </w:rPr>
        <w:tab/>
        <w:t xml:space="preserve">pages </w:t>
      </w:r>
      <w:r w:rsidR="00BA37ED">
        <w:rPr>
          <w:rFonts w:ascii="Arial" w:hAnsi="Arial" w:cs="Arial"/>
          <w:b/>
        </w:rPr>
        <w:t>5</w:t>
      </w:r>
      <w:r w:rsidRPr="00536A6C">
        <w:rPr>
          <w:rFonts w:ascii="Arial" w:hAnsi="Arial" w:cs="Arial"/>
          <w:b/>
        </w:rPr>
        <w:t>/</w:t>
      </w:r>
      <w:r w:rsidR="00161D22">
        <w:rPr>
          <w:rFonts w:ascii="Arial" w:hAnsi="Arial" w:cs="Arial"/>
          <w:b/>
        </w:rPr>
        <w:fldChar w:fldCharType="begin"/>
      </w:r>
      <w:r w:rsidR="00161D22">
        <w:rPr>
          <w:rFonts w:ascii="Arial" w:hAnsi="Arial" w:cs="Arial"/>
          <w:b/>
        </w:rPr>
        <w:instrText xml:space="preserve"> NUMPAGES   \* MERGEFORMAT </w:instrText>
      </w:r>
      <w:r w:rsidR="00161D22">
        <w:rPr>
          <w:rFonts w:ascii="Arial" w:hAnsi="Arial" w:cs="Arial"/>
          <w:b/>
        </w:rPr>
        <w:fldChar w:fldCharType="separate"/>
      </w:r>
      <w:r w:rsidR="0068072C">
        <w:rPr>
          <w:rFonts w:ascii="Arial" w:hAnsi="Arial" w:cs="Arial"/>
          <w:b/>
          <w:noProof/>
        </w:rPr>
        <w:t>21</w:t>
      </w:r>
      <w:r w:rsidR="00161D22">
        <w:rPr>
          <w:rFonts w:ascii="Arial" w:hAnsi="Arial" w:cs="Arial"/>
          <w:b/>
        </w:rPr>
        <w:fldChar w:fldCharType="end"/>
      </w:r>
      <w:r w:rsidRPr="00536A6C">
        <w:rPr>
          <w:rFonts w:ascii="Arial" w:hAnsi="Arial" w:cs="Arial"/>
          <w:b/>
        </w:rPr>
        <w:t xml:space="preserve"> à </w:t>
      </w:r>
      <w:r w:rsidR="00161D22">
        <w:rPr>
          <w:rFonts w:ascii="Arial" w:hAnsi="Arial" w:cs="Arial"/>
          <w:b/>
        </w:rPr>
        <w:fldChar w:fldCharType="begin"/>
      </w:r>
      <w:r w:rsidR="00161D22">
        <w:rPr>
          <w:rFonts w:ascii="Arial" w:hAnsi="Arial" w:cs="Arial"/>
          <w:b/>
        </w:rPr>
        <w:instrText xml:space="preserve"> NUMPAGES   \* MERGEFORMAT </w:instrText>
      </w:r>
      <w:r w:rsidR="00161D22">
        <w:rPr>
          <w:rFonts w:ascii="Arial" w:hAnsi="Arial" w:cs="Arial"/>
          <w:b/>
        </w:rPr>
        <w:fldChar w:fldCharType="separate"/>
      </w:r>
      <w:r w:rsidR="0068072C">
        <w:rPr>
          <w:rFonts w:ascii="Arial" w:hAnsi="Arial" w:cs="Arial"/>
          <w:b/>
          <w:noProof/>
        </w:rPr>
        <w:t>21</w:t>
      </w:r>
      <w:r w:rsidR="00161D22">
        <w:rPr>
          <w:rFonts w:ascii="Arial" w:hAnsi="Arial" w:cs="Arial"/>
          <w:b/>
        </w:rPr>
        <w:fldChar w:fldCharType="end"/>
      </w:r>
      <w:r w:rsidR="00AC196C" w:rsidRPr="00536A6C">
        <w:rPr>
          <w:rFonts w:ascii="Arial" w:hAnsi="Arial" w:cs="Arial"/>
          <w:b/>
        </w:rPr>
        <w:t>/</w:t>
      </w:r>
      <w:r w:rsidR="00161D22">
        <w:rPr>
          <w:rFonts w:ascii="Arial" w:hAnsi="Arial" w:cs="Arial"/>
          <w:b/>
        </w:rPr>
        <w:fldChar w:fldCharType="begin"/>
      </w:r>
      <w:r w:rsidR="00161D22">
        <w:rPr>
          <w:rFonts w:ascii="Arial" w:hAnsi="Arial" w:cs="Arial"/>
          <w:b/>
        </w:rPr>
        <w:instrText xml:space="preserve"> NUMPAGES   \* MERGEFORMAT </w:instrText>
      </w:r>
      <w:r w:rsidR="00161D22">
        <w:rPr>
          <w:rFonts w:ascii="Arial" w:hAnsi="Arial" w:cs="Arial"/>
          <w:b/>
        </w:rPr>
        <w:fldChar w:fldCharType="separate"/>
      </w:r>
      <w:r w:rsidR="0068072C">
        <w:rPr>
          <w:rFonts w:ascii="Arial" w:hAnsi="Arial" w:cs="Arial"/>
          <w:b/>
          <w:noProof/>
        </w:rPr>
        <w:t>21</w:t>
      </w:r>
      <w:r w:rsidR="00161D22">
        <w:rPr>
          <w:rFonts w:ascii="Arial" w:hAnsi="Arial" w:cs="Arial"/>
          <w:b/>
        </w:rPr>
        <w:fldChar w:fldCharType="end"/>
      </w:r>
    </w:p>
    <w:p w14:paraId="24F8D621" w14:textId="77777777" w:rsidR="00DF151E" w:rsidRPr="00364FBB" w:rsidRDefault="00DF151E" w:rsidP="00DF151E">
      <w:pPr>
        <w:tabs>
          <w:tab w:val="left" w:pos="567"/>
          <w:tab w:val="left" w:leader="dot" w:pos="5103"/>
          <w:tab w:val="left" w:leader="dot" w:pos="9072"/>
        </w:tabs>
        <w:ind w:right="-426"/>
        <w:rPr>
          <w:sz w:val="32"/>
          <w:szCs w:val="32"/>
        </w:rPr>
      </w:pPr>
    </w:p>
    <w:p w14:paraId="793B72BF" w14:textId="77777777" w:rsidR="00C60250" w:rsidRDefault="00C60250" w:rsidP="00CC110D">
      <w:pPr>
        <w:ind w:right="-454"/>
        <w:outlineLvl w:val="2"/>
        <w:rPr>
          <w:sz w:val="22"/>
          <w:szCs w:val="22"/>
        </w:rPr>
      </w:pPr>
    </w:p>
    <w:p w14:paraId="62750223" w14:textId="77777777" w:rsidR="00220568" w:rsidRDefault="00220568" w:rsidP="00220568">
      <w:pPr>
        <w:jc w:val="center"/>
        <w:rPr>
          <w:rFonts w:ascii="Arial" w:hAnsi="Arial" w:cs="Arial"/>
          <w:b/>
          <w:color w:val="000000"/>
          <w:lang w:eastAsia="fr-FR"/>
        </w:rPr>
      </w:pPr>
      <w:r w:rsidRPr="007051B9">
        <w:rPr>
          <w:rFonts w:ascii="Arial" w:hAnsi="Arial" w:cs="Arial"/>
          <w:b/>
          <w:color w:val="000000"/>
          <w:lang w:eastAsia="fr-FR"/>
        </w:rPr>
        <w:t>LISTE DES ANNEXES</w:t>
      </w:r>
    </w:p>
    <w:p w14:paraId="3DDFD93A" w14:textId="77777777" w:rsidR="00220568" w:rsidRPr="005409A3" w:rsidRDefault="00220568" w:rsidP="00220568">
      <w:pPr>
        <w:rPr>
          <w:rFonts w:ascii="Arial" w:hAnsi="Arial" w:cs="Arial"/>
          <w:color w:val="000000"/>
          <w:sz w:val="16"/>
          <w:szCs w:val="16"/>
          <w:lang w:eastAsia="fr-FR"/>
        </w:rPr>
      </w:pPr>
    </w:p>
    <w:tbl>
      <w:tblPr>
        <w:tblW w:w="9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403"/>
        <w:gridCol w:w="1293"/>
      </w:tblGrid>
      <w:tr w:rsidR="00220568" w:rsidRPr="00DF5359" w14:paraId="5CF564B7" w14:textId="77777777" w:rsidTr="00E07266">
        <w:trPr>
          <w:trHeight w:val="20"/>
        </w:trPr>
        <w:tc>
          <w:tcPr>
            <w:tcW w:w="1843" w:type="dxa"/>
            <w:vAlign w:val="center"/>
          </w:tcPr>
          <w:p w14:paraId="4F9D4EC0" w14:textId="77777777" w:rsidR="00220568" w:rsidRPr="00DF5359" w:rsidRDefault="00220568" w:rsidP="00E07266">
            <w:pPr>
              <w:rPr>
                <w:rFonts w:ascii="Arial" w:hAnsi="Arial" w:cs="Arial"/>
                <w:b/>
                <w:color w:val="000000"/>
                <w:lang w:eastAsia="fr-FR"/>
              </w:rPr>
            </w:pPr>
            <w:r w:rsidRPr="00DF5359">
              <w:rPr>
                <w:rFonts w:ascii="Arial" w:hAnsi="Arial" w:cs="Arial"/>
                <w:b/>
                <w:color w:val="000000"/>
                <w:lang w:eastAsia="fr-FR"/>
              </w:rPr>
              <w:t>Numéro</w:t>
            </w:r>
          </w:p>
        </w:tc>
        <w:tc>
          <w:tcPr>
            <w:tcW w:w="6403" w:type="dxa"/>
            <w:vAlign w:val="center"/>
          </w:tcPr>
          <w:p w14:paraId="60E2FCEE" w14:textId="77777777" w:rsidR="00220568" w:rsidRPr="00DF5359" w:rsidRDefault="00220568" w:rsidP="00E07266">
            <w:pPr>
              <w:jc w:val="center"/>
              <w:rPr>
                <w:rFonts w:ascii="Arial" w:hAnsi="Arial" w:cs="Arial"/>
                <w:b/>
                <w:color w:val="000000"/>
                <w:lang w:eastAsia="fr-FR"/>
              </w:rPr>
            </w:pPr>
            <w:r w:rsidRPr="00DF5359">
              <w:rPr>
                <w:rFonts w:ascii="Arial" w:hAnsi="Arial" w:cs="Arial"/>
                <w:b/>
                <w:color w:val="000000"/>
                <w:lang w:eastAsia="fr-FR"/>
              </w:rPr>
              <w:t>Libellé</w:t>
            </w:r>
          </w:p>
        </w:tc>
        <w:tc>
          <w:tcPr>
            <w:tcW w:w="1293" w:type="dxa"/>
            <w:vAlign w:val="center"/>
          </w:tcPr>
          <w:p w14:paraId="7F0E26DA" w14:textId="77777777" w:rsidR="00220568" w:rsidRPr="00DF5359" w:rsidRDefault="00220568" w:rsidP="00E07266">
            <w:pPr>
              <w:jc w:val="center"/>
              <w:rPr>
                <w:rFonts w:ascii="Arial" w:hAnsi="Arial" w:cs="Arial"/>
                <w:b/>
                <w:color w:val="000000"/>
                <w:lang w:eastAsia="fr-FR"/>
              </w:rPr>
            </w:pPr>
            <w:r w:rsidRPr="00DF5359">
              <w:rPr>
                <w:rFonts w:ascii="Arial" w:hAnsi="Arial" w:cs="Arial"/>
                <w:b/>
                <w:color w:val="000000"/>
                <w:lang w:eastAsia="fr-FR"/>
              </w:rPr>
              <w:t>Page</w:t>
            </w:r>
          </w:p>
        </w:tc>
      </w:tr>
      <w:tr w:rsidR="00220568" w14:paraId="16389356" w14:textId="77777777" w:rsidTr="00E07266">
        <w:trPr>
          <w:trHeight w:val="20"/>
        </w:trPr>
        <w:tc>
          <w:tcPr>
            <w:tcW w:w="1843" w:type="dxa"/>
            <w:vAlign w:val="center"/>
          </w:tcPr>
          <w:p w14:paraId="4D25B37F" w14:textId="77777777" w:rsidR="00220568" w:rsidRDefault="00220568" w:rsidP="00E07266">
            <w:pPr>
              <w:rPr>
                <w:rFonts w:ascii="Arial" w:hAnsi="Arial" w:cs="Arial"/>
                <w:color w:val="000000"/>
                <w:lang w:eastAsia="fr-FR"/>
              </w:rPr>
            </w:pPr>
            <w:r>
              <w:rPr>
                <w:rFonts w:ascii="Arial" w:hAnsi="Arial" w:cs="Arial"/>
                <w:color w:val="000000"/>
                <w:lang w:eastAsia="fr-FR"/>
              </w:rPr>
              <w:t>Annexe 1</w:t>
            </w:r>
          </w:p>
        </w:tc>
        <w:tc>
          <w:tcPr>
            <w:tcW w:w="6403" w:type="dxa"/>
            <w:vAlign w:val="center"/>
          </w:tcPr>
          <w:p w14:paraId="3A63E202" w14:textId="77777777" w:rsidR="00220568" w:rsidRDefault="00220568" w:rsidP="00E07266">
            <w:pPr>
              <w:rPr>
                <w:rFonts w:ascii="Arial" w:hAnsi="Arial" w:cs="Arial"/>
                <w:color w:val="000000"/>
                <w:lang w:eastAsia="fr-FR"/>
              </w:rPr>
            </w:pPr>
            <w:r>
              <w:rPr>
                <w:rFonts w:ascii="Arial" w:hAnsi="Arial" w:cs="Arial"/>
                <w:color w:val="000000"/>
                <w:lang w:eastAsia="fr-FR"/>
              </w:rPr>
              <w:t>Conditions particulières contrat MRH de M. ATA</w:t>
            </w:r>
          </w:p>
        </w:tc>
        <w:tc>
          <w:tcPr>
            <w:tcW w:w="1293" w:type="dxa"/>
            <w:vAlign w:val="center"/>
          </w:tcPr>
          <w:p w14:paraId="24E23C85" w14:textId="4E267114" w:rsidR="00220568" w:rsidRPr="00AC196C" w:rsidRDefault="008F4C30" w:rsidP="00E07266">
            <w:pPr>
              <w:jc w:val="center"/>
              <w:rPr>
                <w:rFonts w:ascii="Arial" w:hAnsi="Arial" w:cs="Arial"/>
                <w:color w:val="000000" w:themeColor="text1"/>
                <w:lang w:eastAsia="fr-FR"/>
              </w:rPr>
            </w:pPr>
            <w:r>
              <w:rPr>
                <w:rFonts w:ascii="Arial" w:hAnsi="Arial" w:cs="Arial"/>
                <w:color w:val="000000" w:themeColor="text1"/>
                <w:lang w:eastAsia="fr-FR"/>
              </w:rPr>
              <w:t>5</w:t>
            </w:r>
          </w:p>
        </w:tc>
      </w:tr>
      <w:tr w:rsidR="00220568" w14:paraId="18381A4C" w14:textId="77777777" w:rsidTr="00E07266">
        <w:trPr>
          <w:trHeight w:val="20"/>
        </w:trPr>
        <w:tc>
          <w:tcPr>
            <w:tcW w:w="1843" w:type="dxa"/>
            <w:vAlign w:val="center"/>
          </w:tcPr>
          <w:p w14:paraId="1378F5A1" w14:textId="77777777" w:rsidR="00220568" w:rsidRDefault="00220568" w:rsidP="00E07266">
            <w:pPr>
              <w:rPr>
                <w:rFonts w:ascii="Arial" w:hAnsi="Arial" w:cs="Arial"/>
                <w:color w:val="000000"/>
                <w:lang w:eastAsia="fr-FR"/>
              </w:rPr>
            </w:pPr>
            <w:r>
              <w:rPr>
                <w:rFonts w:ascii="Arial" w:hAnsi="Arial" w:cs="Arial"/>
                <w:color w:val="000000"/>
                <w:lang w:eastAsia="fr-FR"/>
              </w:rPr>
              <w:t>Annexe 2</w:t>
            </w:r>
          </w:p>
        </w:tc>
        <w:tc>
          <w:tcPr>
            <w:tcW w:w="6403" w:type="dxa"/>
            <w:vAlign w:val="center"/>
          </w:tcPr>
          <w:p w14:paraId="2273DB7C" w14:textId="77777777" w:rsidR="00220568" w:rsidRDefault="00220568" w:rsidP="00E07266">
            <w:pPr>
              <w:rPr>
                <w:rFonts w:ascii="Arial" w:hAnsi="Arial" w:cs="Arial"/>
                <w:color w:val="000000"/>
                <w:lang w:eastAsia="fr-FR"/>
              </w:rPr>
            </w:pPr>
            <w:r>
              <w:rPr>
                <w:rFonts w:ascii="Arial" w:hAnsi="Arial" w:cs="Arial"/>
                <w:color w:val="000000"/>
                <w:lang w:eastAsia="fr-FR"/>
              </w:rPr>
              <w:t>Mécanisme d’indemnisation CAT-NAT</w:t>
            </w:r>
          </w:p>
        </w:tc>
        <w:tc>
          <w:tcPr>
            <w:tcW w:w="1293" w:type="dxa"/>
            <w:vAlign w:val="center"/>
          </w:tcPr>
          <w:p w14:paraId="51B7EE26" w14:textId="181C0AC4" w:rsidR="00220568" w:rsidRPr="00AC196C" w:rsidRDefault="008F4C30" w:rsidP="00E07266">
            <w:pPr>
              <w:jc w:val="center"/>
              <w:rPr>
                <w:rFonts w:ascii="Arial" w:hAnsi="Arial" w:cs="Arial"/>
                <w:color w:val="000000" w:themeColor="text1"/>
                <w:lang w:eastAsia="fr-FR"/>
              </w:rPr>
            </w:pPr>
            <w:r>
              <w:rPr>
                <w:rFonts w:ascii="Arial" w:hAnsi="Arial" w:cs="Arial"/>
                <w:color w:val="000000" w:themeColor="text1"/>
                <w:lang w:eastAsia="fr-FR"/>
              </w:rPr>
              <w:t>7</w:t>
            </w:r>
          </w:p>
        </w:tc>
      </w:tr>
      <w:tr w:rsidR="00220568" w14:paraId="728BD1CD" w14:textId="77777777" w:rsidTr="00E07266">
        <w:trPr>
          <w:trHeight w:val="20"/>
        </w:trPr>
        <w:tc>
          <w:tcPr>
            <w:tcW w:w="1843" w:type="dxa"/>
            <w:vAlign w:val="center"/>
          </w:tcPr>
          <w:p w14:paraId="3B559E11" w14:textId="77777777" w:rsidR="00220568" w:rsidRDefault="00220568" w:rsidP="00E07266">
            <w:pPr>
              <w:rPr>
                <w:rFonts w:ascii="Arial" w:hAnsi="Arial" w:cs="Arial"/>
                <w:color w:val="000000"/>
                <w:lang w:eastAsia="fr-FR"/>
              </w:rPr>
            </w:pPr>
            <w:r w:rsidRPr="00531C13">
              <w:rPr>
                <w:rFonts w:ascii="Arial" w:hAnsi="Arial" w:cs="Arial"/>
                <w:color w:val="000000"/>
                <w:lang w:eastAsia="fr-FR"/>
              </w:rPr>
              <w:t>Annexe</w:t>
            </w:r>
            <w:r>
              <w:rPr>
                <w:rFonts w:ascii="Arial" w:hAnsi="Arial" w:cs="Arial"/>
                <w:color w:val="000000"/>
                <w:lang w:eastAsia="fr-FR"/>
              </w:rPr>
              <w:t xml:space="preserve"> 3</w:t>
            </w:r>
          </w:p>
        </w:tc>
        <w:tc>
          <w:tcPr>
            <w:tcW w:w="6403" w:type="dxa"/>
            <w:vAlign w:val="center"/>
          </w:tcPr>
          <w:p w14:paraId="5E9DBE74" w14:textId="77777777" w:rsidR="00220568" w:rsidRPr="008A02E3" w:rsidRDefault="00220568" w:rsidP="00E07266">
            <w:pPr>
              <w:ind w:right="-312"/>
              <w:rPr>
                <w:rFonts w:ascii="Arial" w:hAnsi="Arial" w:cs="Arial"/>
              </w:rPr>
            </w:pPr>
            <w:r w:rsidRPr="00123B99">
              <w:rPr>
                <w:rFonts w:ascii="Arial" w:hAnsi="Arial" w:cs="Arial"/>
              </w:rPr>
              <w:t xml:space="preserve">Données </w:t>
            </w:r>
            <w:r>
              <w:rPr>
                <w:rFonts w:ascii="Arial" w:hAnsi="Arial" w:cs="Arial"/>
              </w:rPr>
              <w:t>du régime d’indemnisation des catastrophes naturelles</w:t>
            </w:r>
          </w:p>
        </w:tc>
        <w:tc>
          <w:tcPr>
            <w:tcW w:w="1293" w:type="dxa"/>
            <w:vAlign w:val="center"/>
          </w:tcPr>
          <w:p w14:paraId="64A03E88" w14:textId="47644559" w:rsidR="00220568" w:rsidRPr="00AC196C" w:rsidRDefault="008F4C30" w:rsidP="00E07266">
            <w:pPr>
              <w:jc w:val="center"/>
              <w:rPr>
                <w:rFonts w:ascii="Arial" w:hAnsi="Arial" w:cs="Arial"/>
                <w:color w:val="000000" w:themeColor="text1"/>
                <w:lang w:eastAsia="fr-FR"/>
              </w:rPr>
            </w:pPr>
            <w:r>
              <w:rPr>
                <w:rFonts w:ascii="Arial" w:hAnsi="Arial" w:cs="Arial"/>
                <w:color w:val="000000" w:themeColor="text1"/>
                <w:lang w:eastAsia="fr-FR"/>
              </w:rPr>
              <w:t>8</w:t>
            </w:r>
          </w:p>
        </w:tc>
      </w:tr>
      <w:tr w:rsidR="00220568" w14:paraId="35B0A271" w14:textId="77777777" w:rsidTr="00E07266">
        <w:trPr>
          <w:trHeight w:val="20"/>
        </w:trPr>
        <w:tc>
          <w:tcPr>
            <w:tcW w:w="1843" w:type="dxa"/>
            <w:vAlign w:val="center"/>
          </w:tcPr>
          <w:p w14:paraId="78FCA2F9" w14:textId="77777777" w:rsidR="00220568" w:rsidRPr="00531C13" w:rsidRDefault="00220568" w:rsidP="00E07266">
            <w:pPr>
              <w:rPr>
                <w:rFonts w:ascii="Arial" w:hAnsi="Arial" w:cs="Arial"/>
                <w:color w:val="000000"/>
                <w:lang w:eastAsia="fr-FR"/>
              </w:rPr>
            </w:pPr>
            <w:r>
              <w:rPr>
                <w:rFonts w:ascii="Arial" w:hAnsi="Arial" w:cs="Arial"/>
                <w:color w:val="000000"/>
                <w:lang w:eastAsia="fr-FR"/>
              </w:rPr>
              <w:t>Annexe 4</w:t>
            </w:r>
          </w:p>
        </w:tc>
        <w:tc>
          <w:tcPr>
            <w:tcW w:w="6403" w:type="dxa"/>
            <w:vAlign w:val="center"/>
          </w:tcPr>
          <w:p w14:paraId="0F053441" w14:textId="77777777" w:rsidR="00220568" w:rsidRPr="00AC196C" w:rsidRDefault="00220568" w:rsidP="00E07266">
            <w:pPr>
              <w:spacing w:before="100" w:beforeAutospacing="1" w:after="100" w:afterAutospacing="1"/>
              <w:outlineLvl w:val="0"/>
              <w:rPr>
                <w:rFonts w:ascii="Arial" w:hAnsi="Arial" w:cs="Arial"/>
                <w:bCs/>
                <w:kern w:val="36"/>
                <w:lang w:eastAsia="fr-FR"/>
              </w:rPr>
            </w:pPr>
            <w:r w:rsidRPr="00AC196C">
              <w:rPr>
                <w:rFonts w:ascii="Arial" w:hAnsi="Arial" w:cs="Arial"/>
                <w:bCs/>
                <w:kern w:val="36"/>
                <w:lang w:eastAsia="fr-FR"/>
              </w:rPr>
              <w:t>Catastrophes naturelles : vers une réforme du régime public courant 201</w:t>
            </w:r>
            <w:r>
              <w:rPr>
                <w:rFonts w:ascii="Arial" w:hAnsi="Arial" w:cs="Arial"/>
                <w:bCs/>
                <w:kern w:val="36"/>
                <w:lang w:eastAsia="fr-FR"/>
              </w:rPr>
              <w:t>9</w:t>
            </w:r>
          </w:p>
        </w:tc>
        <w:tc>
          <w:tcPr>
            <w:tcW w:w="1293" w:type="dxa"/>
            <w:vAlign w:val="center"/>
          </w:tcPr>
          <w:p w14:paraId="55B25696" w14:textId="27CED8FE" w:rsidR="00220568" w:rsidRPr="00AC196C" w:rsidRDefault="008F4C30" w:rsidP="00E07266">
            <w:pPr>
              <w:jc w:val="center"/>
              <w:rPr>
                <w:rFonts w:ascii="Arial" w:hAnsi="Arial" w:cs="Arial"/>
                <w:color w:val="000000" w:themeColor="text1"/>
                <w:lang w:eastAsia="fr-FR"/>
              </w:rPr>
            </w:pPr>
            <w:r>
              <w:rPr>
                <w:rFonts w:ascii="Arial" w:hAnsi="Arial" w:cs="Arial"/>
                <w:color w:val="000000" w:themeColor="text1"/>
                <w:lang w:eastAsia="fr-FR"/>
              </w:rPr>
              <w:t>10</w:t>
            </w:r>
          </w:p>
        </w:tc>
      </w:tr>
      <w:tr w:rsidR="00220568" w14:paraId="7E90D96C" w14:textId="77777777" w:rsidTr="00E07266">
        <w:trPr>
          <w:trHeight w:val="20"/>
        </w:trPr>
        <w:tc>
          <w:tcPr>
            <w:tcW w:w="1843" w:type="dxa"/>
            <w:vAlign w:val="center"/>
          </w:tcPr>
          <w:p w14:paraId="54549CBF" w14:textId="77777777" w:rsidR="00220568" w:rsidRPr="00531C13" w:rsidRDefault="00220568" w:rsidP="00E07266">
            <w:pPr>
              <w:rPr>
                <w:rFonts w:ascii="Arial" w:hAnsi="Arial" w:cs="Arial"/>
                <w:color w:val="000000"/>
                <w:lang w:eastAsia="fr-FR"/>
              </w:rPr>
            </w:pPr>
            <w:r>
              <w:rPr>
                <w:rFonts w:ascii="Arial" w:hAnsi="Arial" w:cs="Arial"/>
                <w:color w:val="000000"/>
                <w:lang w:eastAsia="fr-FR"/>
              </w:rPr>
              <w:t>Annexe 5</w:t>
            </w:r>
          </w:p>
        </w:tc>
        <w:tc>
          <w:tcPr>
            <w:tcW w:w="6403" w:type="dxa"/>
            <w:vAlign w:val="center"/>
          </w:tcPr>
          <w:p w14:paraId="4D0E211B" w14:textId="77777777" w:rsidR="00220568" w:rsidRPr="00840C7B" w:rsidRDefault="00220568" w:rsidP="00E07266">
            <w:pPr>
              <w:spacing w:before="100" w:beforeAutospacing="1" w:after="100" w:afterAutospacing="1"/>
              <w:outlineLvl w:val="0"/>
              <w:rPr>
                <w:rFonts w:ascii="Arial" w:hAnsi="Arial" w:cs="Arial"/>
                <w:bCs/>
                <w:kern w:val="36"/>
                <w:lang w:eastAsia="fr-FR"/>
              </w:rPr>
            </w:pPr>
            <w:r w:rsidRPr="00840C7B">
              <w:rPr>
                <w:rFonts w:ascii="Arial" w:hAnsi="Arial" w:cs="Arial"/>
                <w:bCs/>
                <w:kern w:val="36"/>
                <w:lang w:eastAsia="fr-FR"/>
              </w:rPr>
              <w:t>Fiche Client M. DESCHAMPS</w:t>
            </w:r>
          </w:p>
        </w:tc>
        <w:tc>
          <w:tcPr>
            <w:tcW w:w="1293" w:type="dxa"/>
            <w:vAlign w:val="center"/>
          </w:tcPr>
          <w:p w14:paraId="3218DADB" w14:textId="26D98458" w:rsidR="00220568" w:rsidRPr="00AC196C" w:rsidRDefault="008F4C30" w:rsidP="00E07266">
            <w:pPr>
              <w:jc w:val="center"/>
              <w:rPr>
                <w:rFonts w:ascii="Arial" w:hAnsi="Arial" w:cs="Arial"/>
                <w:color w:val="000000" w:themeColor="text1"/>
                <w:lang w:eastAsia="fr-FR"/>
              </w:rPr>
            </w:pPr>
            <w:r>
              <w:rPr>
                <w:rFonts w:ascii="Arial" w:hAnsi="Arial" w:cs="Arial"/>
                <w:color w:val="000000" w:themeColor="text1"/>
                <w:lang w:eastAsia="fr-FR"/>
              </w:rPr>
              <w:t>11</w:t>
            </w:r>
          </w:p>
        </w:tc>
      </w:tr>
      <w:tr w:rsidR="00220568" w14:paraId="3C66EC4F" w14:textId="77777777" w:rsidTr="00E07266">
        <w:trPr>
          <w:trHeight w:val="20"/>
        </w:trPr>
        <w:tc>
          <w:tcPr>
            <w:tcW w:w="1843" w:type="dxa"/>
            <w:vAlign w:val="center"/>
          </w:tcPr>
          <w:p w14:paraId="15F20A95" w14:textId="77777777" w:rsidR="00220568" w:rsidRDefault="00220568" w:rsidP="00E07266">
            <w:pPr>
              <w:rPr>
                <w:rFonts w:ascii="Arial" w:hAnsi="Arial" w:cs="Arial"/>
                <w:color w:val="000000"/>
                <w:lang w:eastAsia="fr-FR"/>
              </w:rPr>
            </w:pPr>
            <w:r>
              <w:rPr>
                <w:rFonts w:ascii="Arial" w:hAnsi="Arial" w:cs="Arial"/>
                <w:color w:val="000000"/>
                <w:lang w:eastAsia="fr-FR"/>
              </w:rPr>
              <w:t>Annexe 6</w:t>
            </w:r>
          </w:p>
        </w:tc>
        <w:tc>
          <w:tcPr>
            <w:tcW w:w="6403" w:type="dxa"/>
            <w:vAlign w:val="center"/>
          </w:tcPr>
          <w:p w14:paraId="018CC3D5" w14:textId="77777777" w:rsidR="00220568" w:rsidRPr="00840C7B" w:rsidRDefault="00220568" w:rsidP="00E07266">
            <w:pPr>
              <w:spacing w:before="100" w:beforeAutospacing="1" w:after="100" w:afterAutospacing="1"/>
              <w:outlineLvl w:val="0"/>
              <w:rPr>
                <w:rFonts w:ascii="Arial" w:hAnsi="Arial" w:cs="Arial"/>
                <w:bCs/>
                <w:kern w:val="36"/>
                <w:lang w:eastAsia="fr-FR"/>
              </w:rPr>
            </w:pPr>
            <w:r w:rsidRPr="00840C7B">
              <w:rPr>
                <w:rFonts w:ascii="Arial" w:hAnsi="Arial" w:cs="Arial"/>
                <w:bCs/>
                <w:kern w:val="36"/>
                <w:lang w:eastAsia="fr-FR"/>
              </w:rPr>
              <w:t>Tableau d’amortissement</w:t>
            </w:r>
          </w:p>
        </w:tc>
        <w:tc>
          <w:tcPr>
            <w:tcW w:w="1293" w:type="dxa"/>
            <w:vAlign w:val="center"/>
          </w:tcPr>
          <w:p w14:paraId="104183B8" w14:textId="51CEBA3C" w:rsidR="00220568" w:rsidRPr="00AC196C" w:rsidRDefault="008F4C30" w:rsidP="00E07266">
            <w:pPr>
              <w:jc w:val="center"/>
              <w:rPr>
                <w:rFonts w:ascii="Arial" w:hAnsi="Arial" w:cs="Arial"/>
                <w:color w:val="000000" w:themeColor="text1"/>
                <w:lang w:eastAsia="fr-FR"/>
              </w:rPr>
            </w:pPr>
            <w:r>
              <w:rPr>
                <w:rFonts w:ascii="Arial" w:hAnsi="Arial" w:cs="Arial"/>
                <w:color w:val="000000" w:themeColor="text1"/>
                <w:lang w:eastAsia="fr-FR"/>
              </w:rPr>
              <w:t>12</w:t>
            </w:r>
          </w:p>
        </w:tc>
      </w:tr>
      <w:tr w:rsidR="00220568" w14:paraId="076220A0" w14:textId="77777777" w:rsidTr="00E07266">
        <w:trPr>
          <w:trHeight w:val="20"/>
        </w:trPr>
        <w:tc>
          <w:tcPr>
            <w:tcW w:w="1843" w:type="dxa"/>
            <w:vAlign w:val="center"/>
          </w:tcPr>
          <w:p w14:paraId="53845619" w14:textId="77777777" w:rsidR="00220568" w:rsidRDefault="00220568" w:rsidP="00E07266">
            <w:pPr>
              <w:rPr>
                <w:rFonts w:ascii="Arial" w:hAnsi="Arial" w:cs="Arial"/>
                <w:color w:val="000000"/>
                <w:lang w:eastAsia="fr-FR"/>
              </w:rPr>
            </w:pPr>
            <w:r>
              <w:rPr>
                <w:rFonts w:ascii="Arial" w:hAnsi="Arial" w:cs="Arial"/>
                <w:color w:val="000000"/>
                <w:lang w:eastAsia="fr-FR"/>
              </w:rPr>
              <w:t>Annexe 7</w:t>
            </w:r>
          </w:p>
        </w:tc>
        <w:tc>
          <w:tcPr>
            <w:tcW w:w="6403" w:type="dxa"/>
            <w:vAlign w:val="center"/>
          </w:tcPr>
          <w:p w14:paraId="16E7D281" w14:textId="77777777" w:rsidR="00220568" w:rsidRPr="00840C7B" w:rsidRDefault="00220568" w:rsidP="00E07266">
            <w:pPr>
              <w:spacing w:before="100" w:beforeAutospacing="1" w:after="100" w:afterAutospacing="1"/>
              <w:outlineLvl w:val="0"/>
              <w:rPr>
                <w:rFonts w:ascii="Arial" w:hAnsi="Arial" w:cs="Arial"/>
                <w:bCs/>
                <w:kern w:val="36"/>
                <w:lang w:eastAsia="fr-FR"/>
              </w:rPr>
            </w:pPr>
            <w:r w:rsidRPr="00840C7B">
              <w:rPr>
                <w:rFonts w:ascii="Arial" w:hAnsi="Arial" w:cs="Arial"/>
                <w:bCs/>
                <w:kern w:val="36"/>
                <w:lang w:eastAsia="fr-FR"/>
              </w:rPr>
              <w:t>Certificat de garantie de M. DESCHAMPS (extraits)</w:t>
            </w:r>
          </w:p>
        </w:tc>
        <w:tc>
          <w:tcPr>
            <w:tcW w:w="1293" w:type="dxa"/>
            <w:vAlign w:val="center"/>
          </w:tcPr>
          <w:p w14:paraId="56835509" w14:textId="4E276A53" w:rsidR="00220568" w:rsidRPr="00AC196C" w:rsidRDefault="008F4C30" w:rsidP="00E07266">
            <w:pPr>
              <w:jc w:val="center"/>
              <w:rPr>
                <w:rFonts w:ascii="Arial" w:hAnsi="Arial" w:cs="Arial"/>
                <w:color w:val="000000" w:themeColor="text1"/>
                <w:lang w:eastAsia="fr-FR"/>
              </w:rPr>
            </w:pPr>
            <w:r>
              <w:rPr>
                <w:rFonts w:ascii="Arial" w:hAnsi="Arial" w:cs="Arial"/>
                <w:color w:val="000000" w:themeColor="text1"/>
                <w:lang w:eastAsia="fr-FR"/>
              </w:rPr>
              <w:t>13</w:t>
            </w:r>
          </w:p>
        </w:tc>
      </w:tr>
      <w:tr w:rsidR="00220568" w14:paraId="21EA7C2E" w14:textId="77777777" w:rsidTr="00E07266">
        <w:trPr>
          <w:trHeight w:val="20"/>
        </w:trPr>
        <w:tc>
          <w:tcPr>
            <w:tcW w:w="1843" w:type="dxa"/>
            <w:vAlign w:val="center"/>
          </w:tcPr>
          <w:p w14:paraId="5A8A523F" w14:textId="77777777" w:rsidR="00220568" w:rsidRDefault="00220568" w:rsidP="00E07266">
            <w:pPr>
              <w:rPr>
                <w:rFonts w:ascii="Arial" w:hAnsi="Arial" w:cs="Arial"/>
                <w:color w:val="000000"/>
                <w:lang w:eastAsia="fr-FR"/>
              </w:rPr>
            </w:pPr>
            <w:r>
              <w:rPr>
                <w:rFonts w:ascii="Arial" w:hAnsi="Arial" w:cs="Arial"/>
                <w:color w:val="000000"/>
                <w:lang w:eastAsia="fr-FR"/>
              </w:rPr>
              <w:t>Annexe 8</w:t>
            </w:r>
          </w:p>
        </w:tc>
        <w:tc>
          <w:tcPr>
            <w:tcW w:w="6403" w:type="dxa"/>
            <w:vAlign w:val="center"/>
          </w:tcPr>
          <w:p w14:paraId="0782169A" w14:textId="77777777" w:rsidR="00220568" w:rsidRPr="00840C7B" w:rsidRDefault="00220568" w:rsidP="00E07266">
            <w:pPr>
              <w:spacing w:before="100" w:beforeAutospacing="1" w:after="100" w:afterAutospacing="1"/>
              <w:outlineLvl w:val="0"/>
              <w:rPr>
                <w:rFonts w:ascii="Arial" w:hAnsi="Arial" w:cs="Arial"/>
                <w:bCs/>
                <w:kern w:val="36"/>
                <w:lang w:eastAsia="fr-FR"/>
              </w:rPr>
            </w:pPr>
            <w:r w:rsidRPr="00840C7B">
              <w:rPr>
                <w:rFonts w:ascii="Arial" w:hAnsi="Arial" w:cs="Arial"/>
                <w:bCs/>
                <w:kern w:val="36"/>
                <w:lang w:eastAsia="fr-FR"/>
              </w:rPr>
              <w:t>Fiche standardisée d’information Assurance emprunteur (extraits)</w:t>
            </w:r>
          </w:p>
        </w:tc>
        <w:tc>
          <w:tcPr>
            <w:tcW w:w="1293" w:type="dxa"/>
            <w:vAlign w:val="center"/>
          </w:tcPr>
          <w:p w14:paraId="24A9D203" w14:textId="63C954F7" w:rsidR="00220568" w:rsidRPr="00AC196C" w:rsidRDefault="008F4C30" w:rsidP="00E07266">
            <w:pPr>
              <w:jc w:val="center"/>
              <w:rPr>
                <w:rFonts w:ascii="Arial" w:hAnsi="Arial" w:cs="Arial"/>
                <w:color w:val="000000" w:themeColor="text1"/>
                <w:lang w:eastAsia="fr-FR"/>
              </w:rPr>
            </w:pPr>
            <w:r>
              <w:rPr>
                <w:rFonts w:ascii="Arial" w:hAnsi="Arial" w:cs="Arial"/>
                <w:color w:val="000000" w:themeColor="text1"/>
                <w:lang w:eastAsia="fr-FR"/>
              </w:rPr>
              <w:t>14</w:t>
            </w:r>
          </w:p>
        </w:tc>
      </w:tr>
      <w:tr w:rsidR="00220568" w14:paraId="1A06F246" w14:textId="77777777" w:rsidTr="00E07266">
        <w:trPr>
          <w:trHeight w:val="20"/>
        </w:trPr>
        <w:tc>
          <w:tcPr>
            <w:tcW w:w="1843" w:type="dxa"/>
            <w:vAlign w:val="center"/>
          </w:tcPr>
          <w:p w14:paraId="3BAAC84D" w14:textId="77777777" w:rsidR="00220568" w:rsidRDefault="00220568" w:rsidP="00E07266">
            <w:pPr>
              <w:rPr>
                <w:rFonts w:ascii="Arial" w:hAnsi="Arial" w:cs="Arial"/>
                <w:color w:val="000000"/>
                <w:lang w:eastAsia="fr-FR"/>
              </w:rPr>
            </w:pPr>
            <w:r>
              <w:rPr>
                <w:rFonts w:ascii="Arial" w:hAnsi="Arial" w:cs="Arial"/>
                <w:color w:val="000000"/>
                <w:lang w:eastAsia="fr-FR"/>
              </w:rPr>
              <w:t>Annexe 9</w:t>
            </w:r>
          </w:p>
        </w:tc>
        <w:tc>
          <w:tcPr>
            <w:tcW w:w="6403" w:type="dxa"/>
            <w:vAlign w:val="center"/>
          </w:tcPr>
          <w:p w14:paraId="21D318C7" w14:textId="77777777" w:rsidR="00220568" w:rsidRPr="00840C7B" w:rsidRDefault="00220568" w:rsidP="00E07266">
            <w:pPr>
              <w:spacing w:before="100" w:beforeAutospacing="1" w:after="100" w:afterAutospacing="1"/>
              <w:outlineLvl w:val="0"/>
              <w:rPr>
                <w:rFonts w:ascii="Arial" w:hAnsi="Arial" w:cs="Arial"/>
                <w:bCs/>
                <w:kern w:val="36"/>
                <w:lang w:eastAsia="fr-FR"/>
              </w:rPr>
            </w:pPr>
            <w:r w:rsidRPr="00840C7B">
              <w:rPr>
                <w:rFonts w:ascii="Arial" w:hAnsi="Arial" w:cs="Arial"/>
                <w:bCs/>
                <w:kern w:val="36"/>
                <w:lang w:eastAsia="fr-FR"/>
              </w:rPr>
              <w:t>Devis CREDASSUR Assurance emprunteur</w:t>
            </w:r>
          </w:p>
        </w:tc>
        <w:tc>
          <w:tcPr>
            <w:tcW w:w="1293" w:type="dxa"/>
            <w:vAlign w:val="center"/>
          </w:tcPr>
          <w:p w14:paraId="3A6A45DD" w14:textId="26075FA3" w:rsidR="00220568" w:rsidRPr="00AC196C" w:rsidRDefault="008F4C30" w:rsidP="00E07266">
            <w:pPr>
              <w:jc w:val="center"/>
              <w:rPr>
                <w:rFonts w:ascii="Arial" w:hAnsi="Arial" w:cs="Arial"/>
                <w:color w:val="000000" w:themeColor="text1"/>
                <w:lang w:eastAsia="fr-FR"/>
              </w:rPr>
            </w:pPr>
            <w:r>
              <w:rPr>
                <w:rFonts w:ascii="Arial" w:hAnsi="Arial" w:cs="Arial"/>
                <w:color w:val="000000" w:themeColor="text1"/>
                <w:lang w:eastAsia="fr-FR"/>
              </w:rPr>
              <w:t>17</w:t>
            </w:r>
          </w:p>
        </w:tc>
      </w:tr>
      <w:tr w:rsidR="00220568" w14:paraId="031E0A48" w14:textId="77777777" w:rsidTr="00E07266">
        <w:trPr>
          <w:trHeight w:val="20"/>
        </w:trPr>
        <w:tc>
          <w:tcPr>
            <w:tcW w:w="1843" w:type="dxa"/>
            <w:vAlign w:val="center"/>
          </w:tcPr>
          <w:p w14:paraId="178929BE" w14:textId="77777777" w:rsidR="00220568" w:rsidRDefault="00220568" w:rsidP="00E07266">
            <w:pPr>
              <w:rPr>
                <w:rFonts w:ascii="Arial" w:hAnsi="Arial" w:cs="Arial"/>
                <w:color w:val="000000"/>
                <w:lang w:eastAsia="fr-FR"/>
              </w:rPr>
            </w:pPr>
            <w:r>
              <w:rPr>
                <w:rFonts w:ascii="Arial" w:hAnsi="Arial" w:cs="Arial"/>
                <w:color w:val="000000"/>
                <w:lang w:eastAsia="fr-FR"/>
              </w:rPr>
              <w:t>Annexe 10</w:t>
            </w:r>
          </w:p>
        </w:tc>
        <w:tc>
          <w:tcPr>
            <w:tcW w:w="6403" w:type="dxa"/>
            <w:vAlign w:val="center"/>
          </w:tcPr>
          <w:p w14:paraId="04132E5A" w14:textId="77777777" w:rsidR="00220568" w:rsidRPr="00840C7B" w:rsidRDefault="00220568" w:rsidP="00E07266">
            <w:pPr>
              <w:spacing w:before="100" w:beforeAutospacing="1" w:after="100" w:afterAutospacing="1"/>
              <w:outlineLvl w:val="0"/>
              <w:rPr>
                <w:rFonts w:ascii="Arial" w:hAnsi="Arial" w:cs="Arial"/>
                <w:bCs/>
                <w:kern w:val="36"/>
                <w:lang w:eastAsia="fr-FR"/>
              </w:rPr>
            </w:pPr>
            <w:r w:rsidRPr="00840C7B">
              <w:rPr>
                <w:rFonts w:ascii="Arial" w:hAnsi="Arial" w:cs="Arial"/>
                <w:bCs/>
                <w:kern w:val="36"/>
                <w:lang w:eastAsia="fr-FR"/>
              </w:rPr>
              <w:t>À propos : l’assurance emprunteur des prêts immobiliers</w:t>
            </w:r>
          </w:p>
        </w:tc>
        <w:tc>
          <w:tcPr>
            <w:tcW w:w="1293" w:type="dxa"/>
            <w:vAlign w:val="center"/>
          </w:tcPr>
          <w:p w14:paraId="6EE5DB61" w14:textId="07E5856D" w:rsidR="00220568" w:rsidRPr="00AC196C" w:rsidRDefault="008F4C30" w:rsidP="00E07266">
            <w:pPr>
              <w:jc w:val="center"/>
              <w:rPr>
                <w:rFonts w:ascii="Arial" w:hAnsi="Arial" w:cs="Arial"/>
                <w:color w:val="000000" w:themeColor="text1"/>
                <w:lang w:eastAsia="fr-FR"/>
              </w:rPr>
            </w:pPr>
            <w:r>
              <w:rPr>
                <w:rFonts w:ascii="Arial" w:hAnsi="Arial" w:cs="Arial"/>
                <w:color w:val="000000" w:themeColor="text1"/>
                <w:lang w:eastAsia="fr-FR"/>
              </w:rPr>
              <w:t>19</w:t>
            </w:r>
          </w:p>
        </w:tc>
      </w:tr>
      <w:tr w:rsidR="00220568" w:rsidRPr="00114CF2" w14:paraId="4BA7D1EA" w14:textId="77777777" w:rsidTr="00E07266">
        <w:trPr>
          <w:trHeight w:val="20"/>
        </w:trPr>
        <w:tc>
          <w:tcPr>
            <w:tcW w:w="1843" w:type="dxa"/>
            <w:vAlign w:val="center"/>
          </w:tcPr>
          <w:p w14:paraId="327D3151" w14:textId="77777777" w:rsidR="00220568" w:rsidRDefault="00220568" w:rsidP="00E07266">
            <w:pPr>
              <w:rPr>
                <w:rFonts w:ascii="Arial" w:hAnsi="Arial" w:cs="Arial"/>
                <w:color w:val="000000"/>
                <w:lang w:eastAsia="fr-FR"/>
              </w:rPr>
            </w:pPr>
            <w:r>
              <w:rPr>
                <w:rFonts w:ascii="Arial" w:hAnsi="Arial" w:cs="Arial"/>
                <w:color w:val="000000"/>
                <w:lang w:eastAsia="fr-FR"/>
              </w:rPr>
              <w:t>Annexe 11</w:t>
            </w:r>
          </w:p>
        </w:tc>
        <w:tc>
          <w:tcPr>
            <w:tcW w:w="6403" w:type="dxa"/>
            <w:vAlign w:val="center"/>
          </w:tcPr>
          <w:p w14:paraId="07D9BD02" w14:textId="77777777" w:rsidR="00220568" w:rsidRPr="00840C7B" w:rsidRDefault="00220568" w:rsidP="00E07266">
            <w:pPr>
              <w:spacing w:before="100" w:beforeAutospacing="1" w:after="100" w:afterAutospacing="1"/>
              <w:outlineLvl w:val="0"/>
              <w:rPr>
                <w:rFonts w:ascii="Arial" w:hAnsi="Arial" w:cs="Arial"/>
                <w:bCs/>
                <w:kern w:val="36"/>
                <w:lang w:eastAsia="fr-FR"/>
              </w:rPr>
            </w:pPr>
            <w:r w:rsidRPr="00840C7B">
              <w:rPr>
                <w:rFonts w:ascii="Arial" w:hAnsi="Arial" w:cs="Arial"/>
                <w:bCs/>
                <w:kern w:val="36"/>
                <w:lang w:eastAsia="fr-FR"/>
              </w:rPr>
              <w:t xml:space="preserve">Assurance emprunteur, les stratégies de conquête </w:t>
            </w:r>
            <w:r>
              <w:rPr>
                <w:rFonts w:ascii="Arial" w:hAnsi="Arial" w:cs="Arial"/>
                <w:bCs/>
                <w:kern w:val="36"/>
                <w:lang w:eastAsia="fr-FR"/>
              </w:rPr>
              <w:t xml:space="preserve"> </w:t>
            </w:r>
          </w:p>
        </w:tc>
        <w:tc>
          <w:tcPr>
            <w:tcW w:w="1293" w:type="dxa"/>
            <w:vAlign w:val="center"/>
          </w:tcPr>
          <w:p w14:paraId="4734B245" w14:textId="518365B7" w:rsidR="00220568" w:rsidRPr="00AC196C" w:rsidRDefault="008F4C30" w:rsidP="00E07266">
            <w:pPr>
              <w:jc w:val="center"/>
              <w:rPr>
                <w:rFonts w:ascii="Arial" w:hAnsi="Arial" w:cs="Arial"/>
                <w:color w:val="000000" w:themeColor="text1"/>
                <w:lang w:eastAsia="fr-FR"/>
              </w:rPr>
            </w:pPr>
            <w:r>
              <w:rPr>
                <w:rFonts w:ascii="Arial" w:hAnsi="Arial" w:cs="Arial"/>
                <w:color w:val="000000" w:themeColor="text1"/>
                <w:lang w:eastAsia="fr-FR"/>
              </w:rPr>
              <w:t>19</w:t>
            </w:r>
          </w:p>
        </w:tc>
      </w:tr>
      <w:tr w:rsidR="00220568" w:rsidRPr="00114CF2" w14:paraId="630C7836" w14:textId="77777777" w:rsidTr="00E07266">
        <w:trPr>
          <w:trHeight w:val="20"/>
        </w:trPr>
        <w:tc>
          <w:tcPr>
            <w:tcW w:w="1843" w:type="dxa"/>
            <w:vAlign w:val="center"/>
          </w:tcPr>
          <w:p w14:paraId="002CD77A" w14:textId="77777777" w:rsidR="00220568" w:rsidRDefault="00220568" w:rsidP="00E07266">
            <w:pPr>
              <w:rPr>
                <w:rFonts w:ascii="Arial" w:hAnsi="Arial" w:cs="Arial"/>
                <w:color w:val="000000"/>
                <w:lang w:eastAsia="fr-FR"/>
              </w:rPr>
            </w:pPr>
            <w:r>
              <w:rPr>
                <w:rFonts w:ascii="Arial" w:hAnsi="Arial" w:cs="Arial"/>
                <w:color w:val="000000"/>
                <w:lang w:eastAsia="fr-FR"/>
              </w:rPr>
              <w:t>Annexe 12</w:t>
            </w:r>
          </w:p>
        </w:tc>
        <w:tc>
          <w:tcPr>
            <w:tcW w:w="6403" w:type="dxa"/>
            <w:vAlign w:val="center"/>
          </w:tcPr>
          <w:p w14:paraId="53531226" w14:textId="77777777" w:rsidR="00220568" w:rsidRPr="00840C7B" w:rsidRDefault="00220568" w:rsidP="00E07266">
            <w:pPr>
              <w:spacing w:before="100" w:beforeAutospacing="1" w:after="100" w:afterAutospacing="1"/>
              <w:outlineLvl w:val="0"/>
              <w:rPr>
                <w:rFonts w:ascii="Arial" w:hAnsi="Arial" w:cs="Arial"/>
                <w:bCs/>
                <w:kern w:val="36"/>
                <w:lang w:eastAsia="fr-FR"/>
              </w:rPr>
            </w:pPr>
            <w:r w:rsidRPr="00840C7B">
              <w:rPr>
                <w:rFonts w:ascii="Arial" w:hAnsi="Arial" w:cs="Arial"/>
                <w:bCs/>
                <w:kern w:val="36"/>
                <w:lang w:eastAsia="fr-FR"/>
              </w:rPr>
              <w:t>Vers un bouleversement du marché de l’assurance emprunteur ?</w:t>
            </w:r>
          </w:p>
        </w:tc>
        <w:tc>
          <w:tcPr>
            <w:tcW w:w="1293" w:type="dxa"/>
            <w:vAlign w:val="center"/>
          </w:tcPr>
          <w:p w14:paraId="34EC29CD" w14:textId="14AA06AC" w:rsidR="00220568" w:rsidRPr="00AC196C" w:rsidRDefault="008F4C30" w:rsidP="00E07266">
            <w:pPr>
              <w:jc w:val="center"/>
              <w:rPr>
                <w:rFonts w:ascii="Arial" w:hAnsi="Arial" w:cs="Arial"/>
                <w:color w:val="000000" w:themeColor="text1"/>
                <w:lang w:eastAsia="fr-FR"/>
              </w:rPr>
            </w:pPr>
            <w:r>
              <w:rPr>
                <w:rFonts w:ascii="Arial" w:hAnsi="Arial" w:cs="Arial"/>
                <w:color w:val="000000" w:themeColor="text1"/>
                <w:lang w:eastAsia="fr-FR"/>
              </w:rPr>
              <w:t>20</w:t>
            </w:r>
          </w:p>
        </w:tc>
      </w:tr>
      <w:tr w:rsidR="00220568" w14:paraId="630FDF4F" w14:textId="77777777" w:rsidTr="00E07266">
        <w:trPr>
          <w:trHeight w:val="20"/>
        </w:trPr>
        <w:tc>
          <w:tcPr>
            <w:tcW w:w="1843" w:type="dxa"/>
            <w:vAlign w:val="center"/>
          </w:tcPr>
          <w:p w14:paraId="706C882E" w14:textId="77777777" w:rsidR="00220568" w:rsidRDefault="00220568" w:rsidP="00E07266">
            <w:pPr>
              <w:rPr>
                <w:rFonts w:ascii="Arial" w:hAnsi="Arial" w:cs="Arial"/>
                <w:color w:val="000000"/>
                <w:lang w:eastAsia="fr-FR"/>
              </w:rPr>
            </w:pPr>
            <w:r>
              <w:rPr>
                <w:rFonts w:ascii="Arial" w:hAnsi="Arial" w:cs="Arial"/>
                <w:color w:val="000000"/>
                <w:lang w:eastAsia="fr-FR"/>
              </w:rPr>
              <w:t>Annexe 13</w:t>
            </w:r>
          </w:p>
        </w:tc>
        <w:tc>
          <w:tcPr>
            <w:tcW w:w="6403" w:type="dxa"/>
            <w:vAlign w:val="center"/>
          </w:tcPr>
          <w:p w14:paraId="0EB14161" w14:textId="77777777" w:rsidR="00220568" w:rsidRPr="00840C7B" w:rsidRDefault="00220568" w:rsidP="00E07266">
            <w:pPr>
              <w:spacing w:before="100" w:beforeAutospacing="1" w:after="100" w:afterAutospacing="1"/>
              <w:outlineLvl w:val="0"/>
              <w:rPr>
                <w:rFonts w:ascii="Arial" w:hAnsi="Arial" w:cs="Arial"/>
                <w:bCs/>
                <w:kern w:val="36"/>
                <w:lang w:eastAsia="fr-FR"/>
              </w:rPr>
            </w:pPr>
            <w:r w:rsidRPr="00840C7B">
              <w:rPr>
                <w:rFonts w:ascii="Arial" w:hAnsi="Arial" w:cs="Arial"/>
                <w:bCs/>
                <w:kern w:val="36"/>
                <w:lang w:eastAsia="fr-FR"/>
              </w:rPr>
              <w:t>Le marché de l’assurance emprunteur</w:t>
            </w:r>
          </w:p>
        </w:tc>
        <w:tc>
          <w:tcPr>
            <w:tcW w:w="1293" w:type="dxa"/>
            <w:vAlign w:val="center"/>
          </w:tcPr>
          <w:p w14:paraId="4125D2AC" w14:textId="7B83E8B6" w:rsidR="00220568" w:rsidRPr="00AC196C" w:rsidRDefault="008F4C30" w:rsidP="00E07266">
            <w:pPr>
              <w:jc w:val="center"/>
              <w:rPr>
                <w:rFonts w:ascii="Arial" w:hAnsi="Arial" w:cs="Arial"/>
                <w:color w:val="000000" w:themeColor="text1"/>
                <w:lang w:eastAsia="fr-FR"/>
              </w:rPr>
            </w:pPr>
            <w:r>
              <w:rPr>
                <w:rFonts w:ascii="Arial" w:hAnsi="Arial" w:cs="Arial"/>
                <w:color w:val="000000" w:themeColor="text1"/>
                <w:lang w:eastAsia="fr-FR"/>
              </w:rPr>
              <w:t>21</w:t>
            </w:r>
          </w:p>
        </w:tc>
      </w:tr>
    </w:tbl>
    <w:p w14:paraId="72F6B6D5" w14:textId="77777777" w:rsidR="00220568" w:rsidRDefault="00220568" w:rsidP="00220568">
      <w:pPr>
        <w:ind w:right="-454"/>
        <w:outlineLvl w:val="2"/>
        <w:rPr>
          <w:sz w:val="22"/>
          <w:szCs w:val="22"/>
        </w:rPr>
      </w:pPr>
    </w:p>
    <w:p w14:paraId="7DD1011C" w14:textId="77777777" w:rsidR="00220568" w:rsidRDefault="00220568" w:rsidP="00220568">
      <w:pPr>
        <w:spacing w:after="120"/>
        <w:ind w:right="-312"/>
        <w:jc w:val="center"/>
        <w:rPr>
          <w:rFonts w:ascii="Arial" w:hAnsi="Arial" w:cs="Arial"/>
          <w:b/>
        </w:rPr>
      </w:pPr>
    </w:p>
    <w:p w14:paraId="78AE0384" w14:textId="77777777" w:rsidR="005B6933" w:rsidRDefault="005B6933" w:rsidP="00CC110D">
      <w:pPr>
        <w:ind w:right="-454"/>
        <w:outlineLvl w:val="2"/>
        <w:rPr>
          <w:sz w:val="22"/>
          <w:szCs w:val="22"/>
        </w:rPr>
      </w:pPr>
    </w:p>
    <w:p w14:paraId="46C9E227" w14:textId="414CEA3C" w:rsidR="00220568" w:rsidRDefault="00220568">
      <w:pPr>
        <w:spacing w:after="160" w:line="259" w:lineRule="auto"/>
        <w:rPr>
          <w:sz w:val="22"/>
          <w:szCs w:val="22"/>
        </w:rPr>
      </w:pPr>
      <w:r>
        <w:rPr>
          <w:sz w:val="22"/>
          <w:szCs w:val="22"/>
        </w:rPr>
        <w:br w:type="page"/>
      </w:r>
    </w:p>
    <w:p w14:paraId="3EC2D54A" w14:textId="2DBE206D" w:rsidR="005B6933" w:rsidRDefault="008F4C30" w:rsidP="008F4C30">
      <w:pPr>
        <w:jc w:val="center"/>
        <w:rPr>
          <w:rFonts w:ascii="Arial" w:hAnsi="Arial" w:cs="Arial"/>
          <w:b/>
          <w:bCs/>
          <w:color w:val="000000"/>
          <w:lang w:eastAsia="fr-FR"/>
        </w:rPr>
      </w:pPr>
      <w:r w:rsidRPr="008F4C30">
        <w:rPr>
          <w:rFonts w:ascii="Arial" w:hAnsi="Arial" w:cs="Arial"/>
          <w:b/>
          <w:bCs/>
          <w:color w:val="000000"/>
          <w:lang w:eastAsia="fr-FR"/>
        </w:rPr>
        <w:lastRenderedPageBreak/>
        <w:t>Sujet</w:t>
      </w:r>
    </w:p>
    <w:p w14:paraId="71EEBFA0" w14:textId="566E609B" w:rsidR="008F4C30" w:rsidRDefault="008F4C30" w:rsidP="008F4C30">
      <w:pPr>
        <w:jc w:val="center"/>
        <w:rPr>
          <w:rFonts w:ascii="Arial" w:hAnsi="Arial" w:cs="Arial"/>
          <w:b/>
          <w:bCs/>
          <w:color w:val="000000"/>
          <w:lang w:eastAsia="fr-FR"/>
        </w:rPr>
      </w:pPr>
    </w:p>
    <w:p w14:paraId="637CED7A" w14:textId="77777777" w:rsidR="008F4C30" w:rsidRPr="008F4C30" w:rsidRDefault="008F4C30" w:rsidP="008F4C30">
      <w:pPr>
        <w:jc w:val="center"/>
        <w:rPr>
          <w:rFonts w:ascii="Arial" w:hAnsi="Arial" w:cs="Arial"/>
          <w:b/>
          <w:bCs/>
          <w:color w:val="000000"/>
          <w:lang w:eastAsia="fr-FR"/>
        </w:rPr>
      </w:pPr>
    </w:p>
    <w:p w14:paraId="7E16EC80" w14:textId="77777777" w:rsidR="008F4C30" w:rsidRDefault="00DF151E" w:rsidP="00220568">
      <w:pPr>
        <w:jc w:val="both"/>
        <w:rPr>
          <w:rFonts w:ascii="Arial" w:hAnsi="Arial" w:cs="Arial"/>
          <w:bCs/>
          <w:color w:val="000000"/>
          <w:lang w:eastAsia="fr-FR"/>
        </w:rPr>
      </w:pPr>
      <w:r w:rsidRPr="00DF151E">
        <w:rPr>
          <w:rFonts w:ascii="Arial" w:hAnsi="Arial" w:cs="Arial"/>
          <w:bCs/>
          <w:color w:val="000000"/>
          <w:lang w:eastAsia="fr-FR"/>
        </w:rPr>
        <w:t xml:space="preserve">Vous travaillez </w:t>
      </w:r>
      <w:r w:rsidR="00941FC9">
        <w:rPr>
          <w:rFonts w:ascii="Arial" w:hAnsi="Arial" w:cs="Arial"/>
          <w:bCs/>
          <w:color w:val="000000"/>
          <w:lang w:eastAsia="fr-FR"/>
        </w:rPr>
        <w:t>chez Monsieur</w:t>
      </w:r>
      <w:r w:rsidRPr="00DF151E">
        <w:rPr>
          <w:rFonts w:ascii="Arial" w:hAnsi="Arial" w:cs="Arial"/>
          <w:bCs/>
          <w:color w:val="000000"/>
          <w:lang w:eastAsia="fr-FR"/>
        </w:rPr>
        <w:t xml:space="preserve"> </w:t>
      </w:r>
      <w:r w:rsidR="00941FC9">
        <w:rPr>
          <w:rFonts w:ascii="Arial" w:hAnsi="Arial" w:cs="Arial"/>
          <w:bCs/>
          <w:color w:val="000000"/>
          <w:lang w:eastAsia="fr-FR"/>
        </w:rPr>
        <w:t>DURAMET</w:t>
      </w:r>
      <w:r w:rsidRPr="00DF151E">
        <w:rPr>
          <w:rFonts w:ascii="Arial" w:hAnsi="Arial" w:cs="Arial"/>
          <w:bCs/>
          <w:color w:val="000000"/>
          <w:lang w:eastAsia="fr-FR"/>
        </w:rPr>
        <w:t xml:space="preserve">, agent général de </w:t>
      </w:r>
      <w:r w:rsidR="00FD4DC7">
        <w:rPr>
          <w:rFonts w:ascii="Arial" w:hAnsi="Arial" w:cs="Arial"/>
          <w:bCs/>
          <w:color w:val="000000"/>
          <w:lang w:eastAsia="fr-FR"/>
        </w:rPr>
        <w:t xml:space="preserve">la </w:t>
      </w:r>
      <w:r w:rsidRPr="00DF151E">
        <w:rPr>
          <w:rFonts w:ascii="Arial" w:hAnsi="Arial" w:cs="Arial"/>
          <w:bCs/>
          <w:color w:val="000000"/>
          <w:lang w:eastAsia="fr-FR"/>
        </w:rPr>
        <w:t xml:space="preserve">compagnie ASSURTOUT. </w:t>
      </w:r>
      <w:r w:rsidR="008F4C30">
        <w:rPr>
          <w:rFonts w:ascii="Arial" w:hAnsi="Arial" w:cs="Arial"/>
          <w:bCs/>
          <w:color w:val="000000"/>
          <w:lang w:eastAsia="fr-FR"/>
        </w:rPr>
        <w:t>Il vous est demandé de</w:t>
      </w:r>
      <w:r w:rsidR="00082801">
        <w:rPr>
          <w:rFonts w:ascii="Arial" w:hAnsi="Arial" w:cs="Arial"/>
          <w:bCs/>
          <w:color w:val="000000"/>
          <w:lang w:eastAsia="fr-FR"/>
        </w:rPr>
        <w:t xml:space="preserve"> traiter</w:t>
      </w:r>
      <w:r w:rsidR="00941FC9">
        <w:rPr>
          <w:rFonts w:ascii="Arial" w:hAnsi="Arial" w:cs="Arial"/>
          <w:bCs/>
          <w:color w:val="000000"/>
          <w:lang w:eastAsia="fr-FR"/>
        </w:rPr>
        <w:t xml:space="preserve"> les deux dossiers </w:t>
      </w:r>
      <w:r w:rsidR="004E0DCC">
        <w:rPr>
          <w:rFonts w:ascii="Arial" w:hAnsi="Arial" w:cs="Arial"/>
          <w:bCs/>
          <w:color w:val="000000"/>
          <w:lang w:eastAsia="fr-FR"/>
        </w:rPr>
        <w:t>qui vous sont présentés ci-dessous</w:t>
      </w:r>
      <w:r w:rsidR="00941FC9">
        <w:rPr>
          <w:rFonts w:ascii="Arial" w:hAnsi="Arial" w:cs="Arial"/>
          <w:bCs/>
          <w:color w:val="000000"/>
          <w:lang w:eastAsia="fr-FR"/>
        </w:rPr>
        <w:t xml:space="preserve">. </w:t>
      </w:r>
    </w:p>
    <w:p w14:paraId="75F0B6C6" w14:textId="3F2B6037" w:rsidR="00DF151E" w:rsidRDefault="00DF151E" w:rsidP="00220568">
      <w:pPr>
        <w:jc w:val="both"/>
        <w:rPr>
          <w:rFonts w:ascii="Arial" w:hAnsi="Arial" w:cs="Arial"/>
          <w:bCs/>
          <w:lang w:eastAsia="fr-FR"/>
        </w:rPr>
      </w:pPr>
      <w:r w:rsidRPr="0046554A">
        <w:rPr>
          <w:rFonts w:ascii="Arial" w:hAnsi="Arial" w:cs="Arial"/>
          <w:bCs/>
          <w:lang w:eastAsia="fr-FR"/>
        </w:rPr>
        <w:t>Toutes vos réponses doivent être justifiées</w:t>
      </w:r>
      <w:r w:rsidR="004D31D4">
        <w:rPr>
          <w:rFonts w:ascii="Arial" w:hAnsi="Arial" w:cs="Arial"/>
          <w:bCs/>
          <w:lang w:eastAsia="fr-FR"/>
        </w:rPr>
        <w:t>.</w:t>
      </w:r>
    </w:p>
    <w:p w14:paraId="695A8D64" w14:textId="77777777" w:rsidR="005B6933" w:rsidRDefault="005B6933" w:rsidP="00FA1BDC">
      <w:pPr>
        <w:rPr>
          <w:rFonts w:ascii="Arial" w:eastAsia="Lucida Sans Unicode" w:hAnsi="Arial" w:cs="Arial"/>
          <w:bCs/>
          <w:sz w:val="22"/>
          <w:szCs w:val="20"/>
        </w:rPr>
      </w:pPr>
    </w:p>
    <w:p w14:paraId="51EF1888" w14:textId="77777777" w:rsidR="005B6933" w:rsidRDefault="005B6933" w:rsidP="00FA1BDC">
      <w:pPr>
        <w:rPr>
          <w:rFonts w:ascii="Arial" w:eastAsia="Lucida Sans Unicode" w:hAnsi="Arial" w:cs="Arial"/>
          <w:bCs/>
          <w:sz w:val="22"/>
          <w:szCs w:val="20"/>
        </w:rPr>
      </w:pPr>
    </w:p>
    <w:p w14:paraId="5C8D0620" w14:textId="77777777" w:rsidR="00E96DD8" w:rsidRPr="00C60250" w:rsidRDefault="00BB72EF" w:rsidP="00BB72EF">
      <w:pPr>
        <w:rPr>
          <w:rFonts w:ascii="Arial" w:hAnsi="Arial" w:cs="Arial"/>
          <w:color w:val="000000"/>
          <w:u w:val="single"/>
          <w:lang w:eastAsia="fr-FR"/>
        </w:rPr>
      </w:pPr>
      <w:r w:rsidRPr="00C60250">
        <w:rPr>
          <w:rFonts w:ascii="Arial" w:hAnsi="Arial" w:cs="Arial"/>
          <w:b/>
          <w:color w:val="000000"/>
          <w:u w:val="single"/>
          <w:lang w:eastAsia="fr-FR"/>
        </w:rPr>
        <w:t>Premier d</w:t>
      </w:r>
      <w:r w:rsidR="00736A4C" w:rsidRPr="00C60250">
        <w:rPr>
          <w:rFonts w:ascii="Arial" w:hAnsi="Arial" w:cs="Arial"/>
          <w:b/>
          <w:color w:val="000000"/>
          <w:u w:val="single"/>
          <w:lang w:eastAsia="fr-FR"/>
        </w:rPr>
        <w:t>ossier</w:t>
      </w:r>
      <w:r w:rsidRPr="00C60250">
        <w:rPr>
          <w:rFonts w:ascii="Arial" w:hAnsi="Arial" w:cs="Arial"/>
          <w:b/>
          <w:color w:val="000000"/>
          <w:u w:val="single"/>
          <w:lang w:eastAsia="fr-FR"/>
        </w:rPr>
        <w:t xml:space="preserve"> (35 points) :</w:t>
      </w:r>
      <w:r w:rsidR="00736A4C" w:rsidRPr="00C60250">
        <w:rPr>
          <w:rFonts w:ascii="Arial" w:hAnsi="Arial" w:cs="Arial"/>
          <w:b/>
          <w:color w:val="000000"/>
          <w:u w:val="single"/>
          <w:lang w:eastAsia="fr-FR"/>
        </w:rPr>
        <w:t xml:space="preserve"> Assuré </w:t>
      </w:r>
      <w:r w:rsidR="00C11BFB" w:rsidRPr="00C60250">
        <w:rPr>
          <w:rFonts w:ascii="Arial" w:hAnsi="Arial" w:cs="Arial"/>
          <w:b/>
          <w:color w:val="000000"/>
          <w:u w:val="single"/>
          <w:lang w:eastAsia="fr-FR"/>
        </w:rPr>
        <w:t>Désiré ATA</w:t>
      </w:r>
      <w:r w:rsidRPr="00C60250">
        <w:rPr>
          <w:rFonts w:ascii="Arial" w:hAnsi="Arial" w:cs="Arial"/>
          <w:b/>
          <w:color w:val="000000"/>
          <w:u w:val="single"/>
          <w:lang w:eastAsia="fr-FR"/>
        </w:rPr>
        <w:t xml:space="preserve"> – Annexes 1 à 4</w:t>
      </w:r>
    </w:p>
    <w:p w14:paraId="2930E8F8" w14:textId="77777777" w:rsidR="00A92205" w:rsidRPr="00C60250" w:rsidRDefault="00A92205" w:rsidP="00DF151E">
      <w:pPr>
        <w:rPr>
          <w:rFonts w:ascii="Arial" w:hAnsi="Arial" w:cs="Arial"/>
          <w:color w:val="000000"/>
          <w:sz w:val="28"/>
          <w:lang w:eastAsia="fr-FR"/>
        </w:rPr>
      </w:pPr>
    </w:p>
    <w:p w14:paraId="546648C9" w14:textId="77777777" w:rsidR="00693E24" w:rsidRPr="00C60250" w:rsidRDefault="00B806B2" w:rsidP="0046554A">
      <w:pPr>
        <w:jc w:val="both"/>
        <w:rPr>
          <w:rFonts w:ascii="Arial" w:hAnsi="Arial" w:cs="Arial"/>
          <w:szCs w:val="22"/>
        </w:rPr>
      </w:pPr>
      <w:r w:rsidRPr="00C60250">
        <w:rPr>
          <w:rFonts w:ascii="Arial" w:hAnsi="Arial" w:cs="Arial"/>
          <w:szCs w:val="22"/>
        </w:rPr>
        <w:t xml:space="preserve">M. ATA souhaite aménager son grenier en </w:t>
      </w:r>
      <w:r w:rsidR="004D31D4" w:rsidRPr="00C60250">
        <w:rPr>
          <w:rFonts w:ascii="Arial" w:hAnsi="Arial" w:cs="Arial"/>
          <w:szCs w:val="22"/>
        </w:rPr>
        <w:t xml:space="preserve">une </w:t>
      </w:r>
      <w:r w:rsidRPr="00C60250">
        <w:rPr>
          <w:rFonts w:ascii="Arial" w:hAnsi="Arial" w:cs="Arial"/>
          <w:szCs w:val="22"/>
        </w:rPr>
        <w:t>chambre de 20 m</w:t>
      </w:r>
      <w:r w:rsidRPr="00FF6105">
        <w:rPr>
          <w:rFonts w:ascii="Arial" w:hAnsi="Arial" w:cs="Arial"/>
          <w:szCs w:val="22"/>
          <w:vertAlign w:val="superscript"/>
        </w:rPr>
        <w:t>2</w:t>
      </w:r>
      <w:r w:rsidRPr="00C60250">
        <w:rPr>
          <w:rFonts w:ascii="Arial" w:hAnsi="Arial" w:cs="Arial"/>
          <w:szCs w:val="22"/>
        </w:rPr>
        <w:t xml:space="preserve"> et une salle de douche attenante de 7 m</w:t>
      </w:r>
      <w:r w:rsidRPr="00FF6105">
        <w:rPr>
          <w:rFonts w:ascii="Arial" w:hAnsi="Arial" w:cs="Arial"/>
          <w:szCs w:val="22"/>
          <w:vertAlign w:val="superscript"/>
        </w:rPr>
        <w:t>2</w:t>
      </w:r>
      <w:r w:rsidRPr="00C60250">
        <w:rPr>
          <w:rFonts w:ascii="Arial" w:hAnsi="Arial" w:cs="Arial"/>
          <w:szCs w:val="22"/>
        </w:rPr>
        <w:t>.</w:t>
      </w:r>
      <w:r w:rsidR="004060B9">
        <w:rPr>
          <w:rFonts w:ascii="Arial" w:hAnsi="Arial" w:cs="Arial"/>
          <w:szCs w:val="22"/>
        </w:rPr>
        <w:t xml:space="preserve"> </w:t>
      </w:r>
    </w:p>
    <w:p w14:paraId="730326ED" w14:textId="77777777" w:rsidR="00EA63E3" w:rsidRPr="00C60250" w:rsidRDefault="00EA63E3" w:rsidP="00A7175C">
      <w:pPr>
        <w:pStyle w:val="Paragraphedeliste"/>
        <w:numPr>
          <w:ilvl w:val="1"/>
          <w:numId w:val="4"/>
        </w:numPr>
        <w:spacing w:before="120" w:after="120"/>
        <w:jc w:val="both"/>
        <w:rPr>
          <w:rFonts w:ascii="Arial" w:hAnsi="Arial" w:cs="Arial"/>
          <w:szCs w:val="22"/>
        </w:rPr>
      </w:pPr>
      <w:r w:rsidRPr="00C60250">
        <w:rPr>
          <w:rFonts w:ascii="Arial" w:hAnsi="Arial" w:cs="Arial"/>
          <w:szCs w:val="22"/>
        </w:rPr>
        <w:t>Expliquez les démarches qu’il devra effectuer auprès de vous après la réalisation de ces travaux d’aménagement.</w:t>
      </w:r>
      <w:r w:rsidR="00AD21C5" w:rsidRPr="00AD21C5">
        <w:rPr>
          <w:rFonts w:ascii="Arial" w:hAnsi="Arial" w:cs="Arial"/>
          <w:szCs w:val="22"/>
        </w:rPr>
        <w:t xml:space="preserve"> </w:t>
      </w:r>
      <w:r w:rsidR="00AD21C5">
        <w:rPr>
          <w:rFonts w:ascii="Arial" w:hAnsi="Arial" w:cs="Arial"/>
          <w:szCs w:val="22"/>
        </w:rPr>
        <w:t>(4 points)</w:t>
      </w:r>
    </w:p>
    <w:p w14:paraId="5AF93F1E" w14:textId="77777777" w:rsidR="00EA63E3" w:rsidRPr="00C60250" w:rsidRDefault="00EA63E3" w:rsidP="00A7175C">
      <w:pPr>
        <w:pStyle w:val="Paragraphedeliste"/>
        <w:numPr>
          <w:ilvl w:val="1"/>
          <w:numId w:val="4"/>
        </w:numPr>
        <w:spacing w:before="120" w:after="120"/>
        <w:jc w:val="both"/>
        <w:rPr>
          <w:rFonts w:ascii="Arial" w:hAnsi="Arial" w:cs="Arial"/>
          <w:szCs w:val="22"/>
        </w:rPr>
      </w:pPr>
      <w:r w:rsidRPr="00C60250">
        <w:rPr>
          <w:rFonts w:ascii="Arial" w:hAnsi="Arial" w:cs="Arial"/>
          <w:szCs w:val="22"/>
        </w:rPr>
        <w:t>Indiquez les conséquences</w:t>
      </w:r>
      <w:r w:rsidR="00B878DE" w:rsidRPr="00C60250">
        <w:rPr>
          <w:rFonts w:ascii="Arial" w:hAnsi="Arial" w:cs="Arial"/>
          <w:szCs w:val="22"/>
        </w:rPr>
        <w:t xml:space="preserve"> en cas de sinistre</w:t>
      </w:r>
      <w:r w:rsidRPr="00C60250">
        <w:rPr>
          <w:rFonts w:ascii="Arial" w:hAnsi="Arial" w:cs="Arial"/>
          <w:szCs w:val="22"/>
        </w:rPr>
        <w:t xml:space="preserve"> s’il n’effectue pas ces démarches. </w:t>
      </w:r>
      <w:r w:rsidR="0028275D">
        <w:rPr>
          <w:rFonts w:ascii="Arial" w:hAnsi="Arial" w:cs="Arial"/>
          <w:szCs w:val="22"/>
        </w:rPr>
        <w:br/>
        <w:t>(</w:t>
      </w:r>
      <w:r w:rsidR="00237B4B">
        <w:rPr>
          <w:rFonts w:ascii="Arial" w:hAnsi="Arial" w:cs="Arial"/>
          <w:szCs w:val="22"/>
        </w:rPr>
        <w:t>7</w:t>
      </w:r>
      <w:r w:rsidR="0028275D">
        <w:rPr>
          <w:rFonts w:ascii="Arial" w:hAnsi="Arial" w:cs="Arial"/>
          <w:szCs w:val="22"/>
        </w:rPr>
        <w:t xml:space="preserve"> points)</w:t>
      </w:r>
    </w:p>
    <w:p w14:paraId="26F746D4" w14:textId="77777777" w:rsidR="00B806B2" w:rsidRPr="00C60250" w:rsidRDefault="00B806B2" w:rsidP="00A7175C">
      <w:pPr>
        <w:pStyle w:val="Paragraphedeliste"/>
        <w:spacing w:before="120" w:after="120"/>
        <w:ind w:left="405"/>
        <w:jc w:val="both"/>
        <w:rPr>
          <w:rFonts w:ascii="Arial" w:hAnsi="Arial" w:cs="Arial"/>
          <w:szCs w:val="22"/>
        </w:rPr>
      </w:pPr>
    </w:p>
    <w:p w14:paraId="77650030" w14:textId="77777777" w:rsidR="00B806B2" w:rsidRDefault="00B806B2" w:rsidP="00A7175C">
      <w:pPr>
        <w:spacing w:before="120" w:after="120"/>
        <w:jc w:val="both"/>
        <w:rPr>
          <w:rFonts w:ascii="Arial" w:hAnsi="Arial" w:cs="Arial"/>
          <w:szCs w:val="22"/>
        </w:rPr>
      </w:pPr>
      <w:r w:rsidRPr="00C60250">
        <w:rPr>
          <w:rFonts w:ascii="Arial" w:hAnsi="Arial" w:cs="Arial"/>
          <w:szCs w:val="22"/>
        </w:rPr>
        <w:t xml:space="preserve">M. ATA ne veut pas que le coût de son assurance augmente malgré les travaux prévus. Il a regardé le détail du calcul de sa cotisation actuelle et vous demande de supprimer la garantie catastrophes naturelles. </w:t>
      </w:r>
    </w:p>
    <w:p w14:paraId="78C53515" w14:textId="77777777" w:rsidR="00B806B2" w:rsidRPr="00C60250" w:rsidRDefault="00B806B2" w:rsidP="00A7175C">
      <w:pPr>
        <w:pStyle w:val="Paragraphedeliste"/>
        <w:numPr>
          <w:ilvl w:val="1"/>
          <w:numId w:val="4"/>
        </w:numPr>
        <w:spacing w:before="120" w:after="120"/>
        <w:jc w:val="both"/>
        <w:rPr>
          <w:rFonts w:ascii="Arial" w:hAnsi="Arial" w:cs="Arial"/>
          <w:szCs w:val="22"/>
        </w:rPr>
      </w:pPr>
      <w:r w:rsidRPr="00C60250">
        <w:rPr>
          <w:rFonts w:ascii="Arial" w:hAnsi="Arial" w:cs="Arial"/>
          <w:szCs w:val="22"/>
        </w:rPr>
        <w:t xml:space="preserve">Formulez les arguments </w:t>
      </w:r>
      <w:r w:rsidR="00B13BE6" w:rsidRPr="00C60250">
        <w:rPr>
          <w:rFonts w:ascii="Arial" w:hAnsi="Arial" w:cs="Arial"/>
          <w:szCs w:val="22"/>
        </w:rPr>
        <w:t xml:space="preserve">réglementaires et commerciaux </w:t>
      </w:r>
      <w:r w:rsidRPr="00C60250">
        <w:rPr>
          <w:rFonts w:ascii="Arial" w:hAnsi="Arial" w:cs="Arial"/>
          <w:szCs w:val="22"/>
        </w:rPr>
        <w:t>qui peuvent lui être opposés.</w:t>
      </w:r>
      <w:r w:rsidR="00CC1100">
        <w:rPr>
          <w:rFonts w:ascii="Arial" w:hAnsi="Arial" w:cs="Arial"/>
          <w:szCs w:val="22"/>
        </w:rPr>
        <w:t xml:space="preserve"> (3 points)</w:t>
      </w:r>
    </w:p>
    <w:p w14:paraId="40926C60" w14:textId="4E2E5E12" w:rsidR="004C0529" w:rsidRDefault="00A7175C" w:rsidP="00F35035">
      <w:pPr>
        <w:pStyle w:val="Paragraphedeliste"/>
        <w:numPr>
          <w:ilvl w:val="1"/>
          <w:numId w:val="4"/>
        </w:numPr>
        <w:spacing w:before="120" w:after="120"/>
        <w:jc w:val="both"/>
        <w:rPr>
          <w:rFonts w:ascii="Arial" w:hAnsi="Arial" w:cs="Arial"/>
          <w:szCs w:val="22"/>
        </w:rPr>
      </w:pPr>
      <w:bookmarkStart w:id="0" w:name="_Hlk531784465"/>
      <w:r w:rsidRPr="004C0529">
        <w:rPr>
          <w:rFonts w:ascii="Arial" w:hAnsi="Arial" w:cs="Arial"/>
          <w:szCs w:val="22"/>
        </w:rPr>
        <w:t>Expliquez</w:t>
      </w:r>
      <w:r w:rsidR="00536A6C">
        <w:rPr>
          <w:rFonts w:ascii="Arial" w:hAnsi="Arial" w:cs="Arial"/>
          <w:szCs w:val="22"/>
        </w:rPr>
        <w:t xml:space="preserve"> </w:t>
      </w:r>
      <w:r w:rsidR="00B13BE6" w:rsidRPr="004C0529">
        <w:rPr>
          <w:rFonts w:ascii="Arial" w:hAnsi="Arial" w:cs="Arial"/>
          <w:szCs w:val="22"/>
        </w:rPr>
        <w:t xml:space="preserve">en quoi le choix fait par le législateur en matière de garantie des catastrophes naturelles </w:t>
      </w:r>
      <w:r w:rsidR="00845A92" w:rsidRPr="004C0529">
        <w:rPr>
          <w:rFonts w:ascii="Arial" w:hAnsi="Arial" w:cs="Arial"/>
          <w:szCs w:val="22"/>
        </w:rPr>
        <w:t>est conforme aux</w:t>
      </w:r>
      <w:r w:rsidR="00B13BE6" w:rsidRPr="004C0529">
        <w:rPr>
          <w:rFonts w:ascii="Arial" w:hAnsi="Arial" w:cs="Arial"/>
          <w:szCs w:val="22"/>
        </w:rPr>
        <w:t xml:space="preserve"> principes </w:t>
      </w:r>
      <w:r w:rsidR="00E6312A" w:rsidRPr="004C0529">
        <w:rPr>
          <w:rFonts w:ascii="Arial" w:hAnsi="Arial" w:cs="Arial"/>
          <w:szCs w:val="22"/>
        </w:rPr>
        <w:t>constitutionnels</w:t>
      </w:r>
      <w:r w:rsidR="00B13BE6" w:rsidRPr="004C0529">
        <w:rPr>
          <w:rFonts w:ascii="Arial" w:hAnsi="Arial" w:cs="Arial"/>
          <w:szCs w:val="22"/>
        </w:rPr>
        <w:t>.</w:t>
      </w:r>
      <w:r w:rsidR="00CC1100">
        <w:rPr>
          <w:rFonts w:ascii="Arial" w:hAnsi="Arial" w:cs="Arial"/>
          <w:szCs w:val="22"/>
        </w:rPr>
        <w:t xml:space="preserve"> </w:t>
      </w:r>
      <w:bookmarkEnd w:id="0"/>
      <w:r w:rsidR="00CC1100">
        <w:rPr>
          <w:rFonts w:ascii="Arial" w:hAnsi="Arial" w:cs="Arial"/>
          <w:szCs w:val="22"/>
        </w:rPr>
        <w:t>(3 points)</w:t>
      </w:r>
    </w:p>
    <w:p w14:paraId="4C54818E" w14:textId="77777777" w:rsidR="004C0529" w:rsidRDefault="004C0529" w:rsidP="00F35035">
      <w:pPr>
        <w:pStyle w:val="Paragraphedeliste"/>
        <w:numPr>
          <w:ilvl w:val="1"/>
          <w:numId w:val="4"/>
        </w:numPr>
        <w:spacing w:before="120" w:after="120"/>
        <w:jc w:val="both"/>
        <w:rPr>
          <w:rFonts w:ascii="Arial" w:hAnsi="Arial" w:cs="Arial"/>
          <w:szCs w:val="22"/>
        </w:rPr>
      </w:pPr>
      <w:bookmarkStart w:id="1" w:name="_Hlk531784493"/>
      <w:r w:rsidRPr="004C0529">
        <w:rPr>
          <w:rFonts w:ascii="Arial" w:hAnsi="Arial" w:cs="Arial"/>
          <w:szCs w:val="22"/>
        </w:rPr>
        <w:t>Expliquez</w:t>
      </w:r>
      <w:r w:rsidR="00B13BE6" w:rsidRPr="004C0529">
        <w:rPr>
          <w:rFonts w:ascii="Arial" w:hAnsi="Arial" w:cs="Arial"/>
          <w:szCs w:val="22"/>
        </w:rPr>
        <w:t xml:space="preserve"> le problème</w:t>
      </w:r>
      <w:r w:rsidRPr="004C0529">
        <w:rPr>
          <w:rFonts w:ascii="Arial" w:hAnsi="Arial" w:cs="Arial"/>
          <w:szCs w:val="22"/>
        </w:rPr>
        <w:t xml:space="preserve"> d’assurabilité de ces risques et indiquez comment le système </w:t>
      </w:r>
      <w:r>
        <w:rPr>
          <w:rFonts w:ascii="Arial" w:hAnsi="Arial" w:cs="Arial"/>
          <w:szCs w:val="22"/>
        </w:rPr>
        <w:t xml:space="preserve">actuel </w:t>
      </w:r>
      <w:r w:rsidRPr="004C0529">
        <w:rPr>
          <w:rFonts w:ascii="Arial" w:hAnsi="Arial" w:cs="Arial"/>
          <w:szCs w:val="22"/>
        </w:rPr>
        <w:t>d’assurance des catastrophes naturelles en France y répond.</w:t>
      </w:r>
      <w:r w:rsidR="00CC1100">
        <w:rPr>
          <w:rFonts w:ascii="Arial" w:hAnsi="Arial" w:cs="Arial"/>
          <w:szCs w:val="22"/>
        </w:rPr>
        <w:t xml:space="preserve"> (7 points)</w:t>
      </w:r>
    </w:p>
    <w:bookmarkEnd w:id="1"/>
    <w:p w14:paraId="60FB06E4" w14:textId="77777777" w:rsidR="005204EA" w:rsidRPr="004C0529" w:rsidRDefault="00B806B2" w:rsidP="004C0529">
      <w:pPr>
        <w:spacing w:before="120" w:after="120"/>
        <w:jc w:val="both"/>
        <w:rPr>
          <w:rFonts w:ascii="Arial" w:hAnsi="Arial" w:cs="Arial"/>
          <w:szCs w:val="22"/>
        </w:rPr>
      </w:pPr>
      <w:r w:rsidRPr="004C0529">
        <w:rPr>
          <w:rFonts w:ascii="Arial" w:hAnsi="Arial" w:cs="Arial"/>
          <w:szCs w:val="22"/>
        </w:rPr>
        <w:t>Les catastrophes naturelles sont de plus en plus nombreuses</w:t>
      </w:r>
      <w:r w:rsidR="005869CE" w:rsidRPr="004C0529">
        <w:rPr>
          <w:rFonts w:ascii="Arial" w:hAnsi="Arial" w:cs="Arial"/>
          <w:szCs w:val="22"/>
        </w:rPr>
        <w:t>.</w:t>
      </w:r>
    </w:p>
    <w:p w14:paraId="19443EA9" w14:textId="77777777" w:rsidR="00B806B2" w:rsidRPr="00C60250" w:rsidRDefault="00B806B2" w:rsidP="00A7175C">
      <w:pPr>
        <w:pStyle w:val="Paragraphedeliste"/>
        <w:numPr>
          <w:ilvl w:val="1"/>
          <w:numId w:val="4"/>
        </w:numPr>
        <w:spacing w:before="120" w:after="120"/>
        <w:jc w:val="both"/>
        <w:rPr>
          <w:rFonts w:ascii="Arial" w:hAnsi="Arial" w:cs="Arial"/>
          <w:szCs w:val="22"/>
        </w:rPr>
      </w:pPr>
      <w:r w:rsidRPr="00C60250">
        <w:rPr>
          <w:rFonts w:ascii="Arial" w:hAnsi="Arial" w:cs="Arial"/>
          <w:szCs w:val="22"/>
        </w:rPr>
        <w:t xml:space="preserve">Analysez </w:t>
      </w:r>
      <w:r w:rsidR="005869CE" w:rsidRPr="00C60250">
        <w:rPr>
          <w:rFonts w:ascii="Arial" w:hAnsi="Arial" w:cs="Arial"/>
          <w:szCs w:val="22"/>
        </w:rPr>
        <w:t>leur</w:t>
      </w:r>
      <w:r w:rsidR="004D31D4" w:rsidRPr="00C60250">
        <w:rPr>
          <w:rFonts w:ascii="Arial" w:hAnsi="Arial" w:cs="Arial"/>
          <w:szCs w:val="22"/>
        </w:rPr>
        <w:t>s</w:t>
      </w:r>
      <w:r w:rsidRPr="00C60250">
        <w:rPr>
          <w:rFonts w:ascii="Arial" w:hAnsi="Arial" w:cs="Arial"/>
          <w:szCs w:val="22"/>
        </w:rPr>
        <w:t xml:space="preserve"> conséquence</w:t>
      </w:r>
      <w:r w:rsidR="004D31D4" w:rsidRPr="00C60250">
        <w:rPr>
          <w:rFonts w:ascii="Arial" w:hAnsi="Arial" w:cs="Arial"/>
          <w:szCs w:val="22"/>
        </w:rPr>
        <w:t>s</w:t>
      </w:r>
      <w:r w:rsidRPr="00C60250">
        <w:rPr>
          <w:rFonts w:ascii="Arial" w:hAnsi="Arial" w:cs="Arial"/>
          <w:szCs w:val="22"/>
        </w:rPr>
        <w:t xml:space="preserve"> en termes d’équilibres techniques des mutualités. </w:t>
      </w:r>
      <w:r w:rsidR="00661499">
        <w:rPr>
          <w:rFonts w:ascii="Arial" w:hAnsi="Arial" w:cs="Arial"/>
          <w:szCs w:val="22"/>
        </w:rPr>
        <w:br/>
        <w:t>(</w:t>
      </w:r>
      <w:r w:rsidR="00641064">
        <w:rPr>
          <w:rFonts w:ascii="Arial" w:hAnsi="Arial" w:cs="Arial"/>
          <w:szCs w:val="22"/>
        </w:rPr>
        <w:t>6</w:t>
      </w:r>
      <w:r w:rsidR="00661499" w:rsidRPr="00641064">
        <w:rPr>
          <w:rFonts w:ascii="Arial" w:hAnsi="Arial" w:cs="Arial"/>
          <w:szCs w:val="22"/>
        </w:rPr>
        <w:t xml:space="preserve"> </w:t>
      </w:r>
      <w:r w:rsidR="00661499">
        <w:rPr>
          <w:rFonts w:ascii="Arial" w:hAnsi="Arial" w:cs="Arial"/>
          <w:szCs w:val="22"/>
        </w:rPr>
        <w:t>points)</w:t>
      </w:r>
    </w:p>
    <w:p w14:paraId="6A248719" w14:textId="77777777" w:rsidR="00B806B2" w:rsidRPr="00C60250" w:rsidRDefault="00B13BE6" w:rsidP="00A7175C">
      <w:pPr>
        <w:pStyle w:val="Paragraphedeliste"/>
        <w:numPr>
          <w:ilvl w:val="1"/>
          <w:numId w:val="4"/>
        </w:numPr>
        <w:spacing w:before="120" w:after="120"/>
        <w:jc w:val="both"/>
        <w:rPr>
          <w:rFonts w:ascii="Arial" w:hAnsi="Arial" w:cs="Arial"/>
          <w:szCs w:val="22"/>
        </w:rPr>
      </w:pPr>
      <w:r w:rsidRPr="00C60250">
        <w:rPr>
          <w:rFonts w:ascii="Arial" w:hAnsi="Arial" w:cs="Arial"/>
          <w:szCs w:val="22"/>
        </w:rPr>
        <w:t xml:space="preserve">Identifiez les solutions qui peuvent être mises en place </w:t>
      </w:r>
      <w:r w:rsidR="00C73E13">
        <w:rPr>
          <w:rFonts w:ascii="Arial" w:hAnsi="Arial" w:cs="Arial"/>
          <w:szCs w:val="22"/>
        </w:rPr>
        <w:t xml:space="preserve">pour faire </w:t>
      </w:r>
      <w:r w:rsidRPr="00C60250">
        <w:rPr>
          <w:rFonts w:ascii="Arial" w:hAnsi="Arial" w:cs="Arial"/>
          <w:szCs w:val="22"/>
        </w:rPr>
        <w:t>face à ces évolutions.</w:t>
      </w:r>
      <w:r w:rsidR="00661499">
        <w:rPr>
          <w:rFonts w:ascii="Arial" w:hAnsi="Arial" w:cs="Arial"/>
          <w:szCs w:val="22"/>
        </w:rPr>
        <w:t xml:space="preserve"> (</w:t>
      </w:r>
      <w:r w:rsidR="00237B4B">
        <w:rPr>
          <w:rFonts w:ascii="Arial" w:hAnsi="Arial" w:cs="Arial"/>
          <w:szCs w:val="22"/>
        </w:rPr>
        <w:t>5</w:t>
      </w:r>
      <w:r w:rsidR="00661499">
        <w:rPr>
          <w:rFonts w:ascii="Arial" w:hAnsi="Arial" w:cs="Arial"/>
          <w:szCs w:val="22"/>
        </w:rPr>
        <w:t xml:space="preserve"> points)</w:t>
      </w:r>
    </w:p>
    <w:p w14:paraId="165FC2A5" w14:textId="77777777" w:rsidR="005B6933" w:rsidRDefault="005B6933" w:rsidP="001F500A">
      <w:pPr>
        <w:pStyle w:val="Paragraphedeliste"/>
        <w:ind w:left="405"/>
        <w:rPr>
          <w:rFonts w:ascii="Arial" w:hAnsi="Arial" w:cs="Arial"/>
          <w:color w:val="000000"/>
          <w:lang w:eastAsia="fr-FR"/>
        </w:rPr>
      </w:pPr>
    </w:p>
    <w:p w14:paraId="72BAF161" w14:textId="77777777" w:rsidR="005B6933" w:rsidRDefault="005B6933">
      <w:pPr>
        <w:spacing w:after="160" w:line="259" w:lineRule="auto"/>
        <w:rPr>
          <w:rFonts w:ascii="Arial" w:hAnsi="Arial" w:cs="Arial"/>
          <w:b/>
          <w:color w:val="000000"/>
          <w:u w:val="single"/>
          <w:lang w:eastAsia="fr-FR"/>
        </w:rPr>
      </w:pPr>
    </w:p>
    <w:p w14:paraId="08CB1459" w14:textId="77777777" w:rsidR="00DF151E" w:rsidRPr="00C60250" w:rsidRDefault="001C5DAC" w:rsidP="00BB72EF">
      <w:pPr>
        <w:rPr>
          <w:rFonts w:ascii="Arial" w:hAnsi="Arial" w:cs="Arial"/>
          <w:color w:val="000000"/>
          <w:u w:val="single"/>
          <w:lang w:eastAsia="fr-FR"/>
        </w:rPr>
      </w:pPr>
      <w:r w:rsidRPr="00C60250">
        <w:rPr>
          <w:rFonts w:ascii="Arial" w:hAnsi="Arial" w:cs="Arial"/>
          <w:b/>
          <w:color w:val="000000"/>
          <w:u w:val="single"/>
          <w:lang w:eastAsia="fr-FR"/>
        </w:rPr>
        <w:t>D</w:t>
      </w:r>
      <w:r w:rsidR="00C60250" w:rsidRPr="00C60250">
        <w:rPr>
          <w:rFonts w:ascii="Arial" w:hAnsi="Arial" w:cs="Arial"/>
          <w:b/>
          <w:color w:val="000000"/>
          <w:u w:val="single"/>
          <w:lang w:eastAsia="fr-FR"/>
        </w:rPr>
        <w:t>euxième d</w:t>
      </w:r>
      <w:r w:rsidRPr="00C60250">
        <w:rPr>
          <w:rFonts w:ascii="Arial" w:hAnsi="Arial" w:cs="Arial"/>
          <w:b/>
          <w:color w:val="000000"/>
          <w:u w:val="single"/>
          <w:lang w:eastAsia="fr-FR"/>
        </w:rPr>
        <w:t>ossier</w:t>
      </w:r>
      <w:r w:rsidR="00C60250" w:rsidRPr="00C60250">
        <w:rPr>
          <w:rFonts w:ascii="Arial" w:hAnsi="Arial" w:cs="Arial"/>
          <w:b/>
          <w:color w:val="000000"/>
          <w:u w:val="single"/>
          <w:lang w:eastAsia="fr-FR"/>
        </w:rPr>
        <w:t> (45 points) :</w:t>
      </w:r>
      <w:r w:rsidR="004D31D4" w:rsidRPr="00C60250">
        <w:rPr>
          <w:rFonts w:ascii="Arial" w:hAnsi="Arial" w:cs="Arial"/>
          <w:b/>
          <w:color w:val="000000"/>
          <w:u w:val="single"/>
          <w:lang w:eastAsia="fr-FR"/>
        </w:rPr>
        <w:t xml:space="preserve"> </w:t>
      </w:r>
      <w:r w:rsidR="00941FC9" w:rsidRPr="00C60250">
        <w:rPr>
          <w:rFonts w:ascii="Arial" w:hAnsi="Arial" w:cs="Arial"/>
          <w:b/>
          <w:color w:val="000000"/>
          <w:u w:val="single"/>
          <w:lang w:eastAsia="fr-FR"/>
        </w:rPr>
        <w:t>Assuré Paul DESCHAMPS</w:t>
      </w:r>
      <w:r w:rsidR="00BB72EF" w:rsidRPr="00C60250">
        <w:rPr>
          <w:rFonts w:ascii="Arial" w:hAnsi="Arial" w:cs="Arial"/>
          <w:b/>
          <w:color w:val="000000"/>
          <w:u w:val="single"/>
          <w:lang w:eastAsia="fr-FR"/>
        </w:rPr>
        <w:t xml:space="preserve"> – Annexes 5 à 13</w:t>
      </w:r>
    </w:p>
    <w:p w14:paraId="71D8426A" w14:textId="77777777" w:rsidR="005B6933" w:rsidRDefault="005B6933" w:rsidP="00DF5359">
      <w:pPr>
        <w:contextualSpacing/>
        <w:jc w:val="both"/>
        <w:rPr>
          <w:rFonts w:ascii="Arial" w:hAnsi="Arial" w:cs="Arial"/>
        </w:rPr>
      </w:pPr>
    </w:p>
    <w:p w14:paraId="1078E388" w14:textId="77777777" w:rsidR="008C07ED" w:rsidRPr="00577D89" w:rsidRDefault="00793BB2" w:rsidP="00577D89">
      <w:pPr>
        <w:rPr>
          <w:rFonts w:ascii="Arial" w:hAnsi="Arial" w:cs="Arial"/>
        </w:rPr>
      </w:pPr>
      <w:bookmarkStart w:id="2" w:name="_Hlk531784645"/>
      <w:bookmarkStart w:id="3" w:name="_Hlk527412897"/>
      <w:r>
        <w:rPr>
          <w:rFonts w:ascii="Arial" w:hAnsi="Arial" w:cs="Arial"/>
        </w:rPr>
        <w:t xml:space="preserve">M. </w:t>
      </w:r>
      <w:r w:rsidR="00661499">
        <w:rPr>
          <w:rFonts w:ascii="Arial" w:hAnsi="Arial" w:cs="Arial"/>
        </w:rPr>
        <w:t>DURAMET</w:t>
      </w:r>
      <w:r>
        <w:rPr>
          <w:rFonts w:ascii="Arial" w:hAnsi="Arial" w:cs="Arial"/>
        </w:rPr>
        <w:t xml:space="preserve"> souhaite développer son activité.</w:t>
      </w:r>
    </w:p>
    <w:p w14:paraId="08BD982D" w14:textId="77777777" w:rsidR="00E93B60" w:rsidRDefault="00046AEB" w:rsidP="00E93B60">
      <w:pPr>
        <w:pStyle w:val="Paragraphedeliste"/>
        <w:numPr>
          <w:ilvl w:val="0"/>
          <w:numId w:val="34"/>
        </w:numPr>
        <w:spacing w:before="120" w:after="120"/>
        <w:ind w:left="567" w:hanging="567"/>
        <w:jc w:val="both"/>
        <w:rPr>
          <w:rFonts w:ascii="Arial" w:hAnsi="Arial" w:cs="Arial"/>
        </w:rPr>
      </w:pPr>
      <w:r w:rsidRPr="00E93B60">
        <w:rPr>
          <w:rFonts w:ascii="Arial" w:hAnsi="Arial" w:cs="Arial"/>
        </w:rPr>
        <w:t xml:space="preserve">Exposez les raisons </w:t>
      </w:r>
      <w:r w:rsidR="00E93B60">
        <w:rPr>
          <w:rFonts w:ascii="Arial" w:hAnsi="Arial" w:cs="Arial"/>
        </w:rPr>
        <w:t xml:space="preserve">managériales </w:t>
      </w:r>
      <w:r w:rsidRPr="00E93B60">
        <w:rPr>
          <w:rFonts w:ascii="Arial" w:hAnsi="Arial" w:cs="Arial"/>
        </w:rPr>
        <w:t>qui peuvent amener un agent général d’assurance à développer une partie de son activité en courtage.</w:t>
      </w:r>
      <w:r w:rsidR="00B235F2">
        <w:rPr>
          <w:rFonts w:ascii="Arial" w:hAnsi="Arial" w:cs="Arial"/>
        </w:rPr>
        <w:t xml:space="preserve"> (</w:t>
      </w:r>
      <w:r w:rsidR="00367E98">
        <w:rPr>
          <w:rFonts w:ascii="Arial" w:hAnsi="Arial" w:cs="Arial"/>
        </w:rPr>
        <w:t>5</w:t>
      </w:r>
      <w:r w:rsidR="00B235F2">
        <w:rPr>
          <w:rFonts w:ascii="Arial" w:hAnsi="Arial" w:cs="Arial"/>
        </w:rPr>
        <w:t xml:space="preserve"> points)</w:t>
      </w:r>
    </w:p>
    <w:p w14:paraId="6C839990" w14:textId="77777777" w:rsidR="00E93B60" w:rsidRPr="00E93B60" w:rsidRDefault="00046AEB" w:rsidP="00E93B60">
      <w:pPr>
        <w:pStyle w:val="Paragraphedeliste"/>
        <w:numPr>
          <w:ilvl w:val="0"/>
          <w:numId w:val="34"/>
        </w:numPr>
        <w:spacing w:before="120" w:after="120"/>
        <w:ind w:left="567" w:hanging="567"/>
        <w:jc w:val="both"/>
        <w:rPr>
          <w:rFonts w:ascii="Arial" w:hAnsi="Arial" w:cs="Arial"/>
        </w:rPr>
      </w:pPr>
      <w:r w:rsidRPr="00E93B60">
        <w:rPr>
          <w:rFonts w:ascii="Arial" w:hAnsi="Arial" w:cs="Arial"/>
        </w:rPr>
        <w:t xml:space="preserve">Précisez </w:t>
      </w:r>
      <w:r w:rsidR="00E93B60" w:rsidRPr="00E93B60">
        <w:rPr>
          <w:rFonts w:ascii="Arial" w:hAnsi="Arial" w:cs="Arial"/>
        </w:rPr>
        <w:t xml:space="preserve">les éléments à prendre en compte </w:t>
      </w:r>
      <w:r w:rsidRPr="00E93B60">
        <w:rPr>
          <w:rFonts w:ascii="Arial" w:hAnsi="Arial" w:cs="Arial"/>
        </w:rPr>
        <w:t xml:space="preserve">par un agent général d’assurance pour mettre en œuvre une telle décision. </w:t>
      </w:r>
      <w:r w:rsidR="00B235F2">
        <w:rPr>
          <w:rFonts w:ascii="Arial" w:hAnsi="Arial" w:cs="Arial"/>
        </w:rPr>
        <w:t>(6 points)</w:t>
      </w:r>
    </w:p>
    <w:p w14:paraId="0FA71164" w14:textId="77777777" w:rsidR="005B6933" w:rsidRDefault="005B6933" w:rsidP="00E93B60">
      <w:pPr>
        <w:contextualSpacing/>
        <w:jc w:val="both"/>
        <w:rPr>
          <w:rFonts w:ascii="Arial" w:hAnsi="Arial" w:cs="Arial"/>
        </w:rPr>
      </w:pPr>
      <w:bookmarkStart w:id="4" w:name="_Hlk531784656"/>
      <w:bookmarkEnd w:id="2"/>
    </w:p>
    <w:p w14:paraId="695F6331" w14:textId="77777777" w:rsidR="008F4C30" w:rsidRDefault="008F4C30">
      <w:pPr>
        <w:spacing w:after="160" w:line="259" w:lineRule="auto"/>
        <w:rPr>
          <w:rFonts w:ascii="Arial" w:hAnsi="Arial" w:cs="Arial"/>
          <w:color w:val="000000"/>
          <w:lang w:eastAsia="fr-FR"/>
        </w:rPr>
      </w:pPr>
      <w:r>
        <w:rPr>
          <w:rFonts w:ascii="Arial" w:hAnsi="Arial" w:cs="Arial"/>
          <w:color w:val="000000"/>
          <w:lang w:eastAsia="fr-FR"/>
        </w:rPr>
        <w:br w:type="page"/>
      </w:r>
    </w:p>
    <w:p w14:paraId="1752E858" w14:textId="6074514A" w:rsidR="00E93B60" w:rsidRDefault="00F35035" w:rsidP="00E93B60">
      <w:pPr>
        <w:contextualSpacing/>
        <w:jc w:val="both"/>
        <w:rPr>
          <w:rFonts w:ascii="Arial" w:hAnsi="Arial" w:cs="Arial"/>
          <w:color w:val="000000"/>
          <w:lang w:eastAsia="fr-FR"/>
        </w:rPr>
      </w:pPr>
      <w:r>
        <w:rPr>
          <w:rFonts w:ascii="Arial" w:hAnsi="Arial" w:cs="Arial"/>
          <w:color w:val="000000"/>
          <w:lang w:eastAsia="fr-FR"/>
        </w:rPr>
        <w:lastRenderedPageBreak/>
        <w:t xml:space="preserve">M. </w:t>
      </w:r>
      <w:r w:rsidR="00661499">
        <w:rPr>
          <w:rFonts w:ascii="Arial" w:hAnsi="Arial" w:cs="Arial"/>
          <w:color w:val="000000"/>
          <w:lang w:eastAsia="fr-FR"/>
        </w:rPr>
        <w:t>DURAMET</w:t>
      </w:r>
      <w:r>
        <w:rPr>
          <w:rFonts w:ascii="Arial" w:hAnsi="Arial" w:cs="Arial"/>
          <w:color w:val="000000"/>
          <w:lang w:eastAsia="fr-FR"/>
        </w:rPr>
        <w:t xml:space="preserve"> a décidé de développer son activité sur le marché de l’assurance emprunteur.</w:t>
      </w:r>
    </w:p>
    <w:p w14:paraId="62A84897" w14:textId="77777777" w:rsidR="005B6933" w:rsidRDefault="005B6933" w:rsidP="00E93B60">
      <w:pPr>
        <w:contextualSpacing/>
        <w:jc w:val="both"/>
        <w:rPr>
          <w:rFonts w:ascii="Arial" w:hAnsi="Arial" w:cs="Arial"/>
          <w:color w:val="000000"/>
          <w:lang w:eastAsia="fr-FR"/>
        </w:rPr>
      </w:pPr>
    </w:p>
    <w:p w14:paraId="6CF5B3C7" w14:textId="77777777" w:rsidR="00577D89" w:rsidRDefault="008C07ED" w:rsidP="0046554A">
      <w:pPr>
        <w:pStyle w:val="Paragraphedeliste"/>
        <w:numPr>
          <w:ilvl w:val="0"/>
          <w:numId w:val="34"/>
        </w:numPr>
        <w:spacing w:before="120" w:after="120"/>
        <w:ind w:left="567" w:hanging="567"/>
        <w:jc w:val="both"/>
        <w:rPr>
          <w:rFonts w:ascii="Arial" w:hAnsi="Arial" w:cs="Arial"/>
        </w:rPr>
      </w:pPr>
      <w:r w:rsidRPr="00577D89">
        <w:rPr>
          <w:rFonts w:ascii="Arial" w:hAnsi="Arial" w:cs="Arial"/>
        </w:rPr>
        <w:t>Montrez comment</w:t>
      </w:r>
      <w:r w:rsidR="00046AEB">
        <w:rPr>
          <w:rFonts w:ascii="Arial" w:hAnsi="Arial" w:cs="Arial"/>
        </w:rPr>
        <w:t xml:space="preserve"> chacun des facteurs suivants -</w:t>
      </w:r>
      <w:r w:rsidRPr="00577D89">
        <w:rPr>
          <w:rFonts w:ascii="Arial" w:hAnsi="Arial" w:cs="Arial"/>
        </w:rPr>
        <w:t xml:space="preserve">l’évolution des taux d’intérêt, des prix de l’immobilier, </w:t>
      </w:r>
      <w:r w:rsidR="007026B7">
        <w:rPr>
          <w:rFonts w:ascii="Arial" w:hAnsi="Arial" w:cs="Arial"/>
        </w:rPr>
        <w:t>des</w:t>
      </w:r>
      <w:r w:rsidRPr="00577D89">
        <w:rPr>
          <w:rFonts w:ascii="Arial" w:hAnsi="Arial" w:cs="Arial"/>
        </w:rPr>
        <w:t xml:space="preserve"> revenus des ménages</w:t>
      </w:r>
      <w:r w:rsidR="00046AEB">
        <w:rPr>
          <w:rFonts w:ascii="Arial" w:hAnsi="Arial" w:cs="Arial"/>
        </w:rPr>
        <w:t>-</w:t>
      </w:r>
      <w:r w:rsidRPr="00577D89">
        <w:rPr>
          <w:rFonts w:ascii="Arial" w:hAnsi="Arial" w:cs="Arial"/>
        </w:rPr>
        <w:t xml:space="preserve"> influe</w:t>
      </w:r>
      <w:r w:rsidR="00046AEB">
        <w:rPr>
          <w:rFonts w:ascii="Arial" w:hAnsi="Arial" w:cs="Arial"/>
        </w:rPr>
        <w:t>,</w:t>
      </w:r>
      <w:r w:rsidR="007026B7">
        <w:rPr>
          <w:rFonts w:ascii="Arial" w:hAnsi="Arial" w:cs="Arial"/>
        </w:rPr>
        <w:t xml:space="preserve"> </w:t>
      </w:r>
      <w:r w:rsidR="00046AEB">
        <w:rPr>
          <w:rFonts w:ascii="Arial" w:hAnsi="Arial" w:cs="Arial"/>
        </w:rPr>
        <w:t xml:space="preserve">en règle générale, </w:t>
      </w:r>
      <w:r w:rsidRPr="00577D89">
        <w:rPr>
          <w:rFonts w:ascii="Arial" w:hAnsi="Arial" w:cs="Arial"/>
        </w:rPr>
        <w:t>sur le marché de l’assurance emprunteur.</w:t>
      </w:r>
      <w:r w:rsidR="00B235F2">
        <w:rPr>
          <w:rFonts w:ascii="Arial" w:hAnsi="Arial" w:cs="Arial"/>
        </w:rPr>
        <w:t xml:space="preserve"> (</w:t>
      </w:r>
      <w:r w:rsidR="00367E98">
        <w:rPr>
          <w:rFonts w:ascii="Arial" w:hAnsi="Arial" w:cs="Arial"/>
        </w:rPr>
        <w:t>6</w:t>
      </w:r>
      <w:r w:rsidR="00B235F2">
        <w:rPr>
          <w:rFonts w:ascii="Arial" w:hAnsi="Arial" w:cs="Arial"/>
        </w:rPr>
        <w:t xml:space="preserve"> points)</w:t>
      </w:r>
    </w:p>
    <w:p w14:paraId="28FEBADA" w14:textId="77777777" w:rsidR="005B6933" w:rsidRDefault="005B6933" w:rsidP="00E07BC3">
      <w:pPr>
        <w:pStyle w:val="Paragraphedeliste"/>
        <w:spacing w:before="120" w:after="120"/>
        <w:ind w:left="567"/>
        <w:jc w:val="both"/>
        <w:rPr>
          <w:rFonts w:ascii="Arial" w:hAnsi="Arial" w:cs="Arial"/>
        </w:rPr>
      </w:pPr>
    </w:p>
    <w:p w14:paraId="4F5303DA" w14:textId="77777777" w:rsidR="00E07BC3" w:rsidRDefault="00E07BC3" w:rsidP="00E07BC3">
      <w:pPr>
        <w:contextualSpacing/>
        <w:jc w:val="both"/>
        <w:rPr>
          <w:rFonts w:ascii="Arial" w:hAnsi="Arial" w:cs="Arial"/>
        </w:rPr>
      </w:pPr>
      <w:r w:rsidRPr="00B92AD7">
        <w:rPr>
          <w:rFonts w:ascii="Arial" w:hAnsi="Arial" w:cs="Arial"/>
        </w:rPr>
        <w:t>Le 1</w:t>
      </w:r>
      <w:r w:rsidRPr="00793BB2">
        <w:rPr>
          <w:rFonts w:ascii="Arial" w:hAnsi="Arial" w:cs="Arial"/>
          <w:vertAlign w:val="superscript"/>
        </w:rPr>
        <w:t>er</w:t>
      </w:r>
      <w:r w:rsidRPr="00B92AD7">
        <w:rPr>
          <w:rFonts w:ascii="Arial" w:hAnsi="Arial" w:cs="Arial"/>
        </w:rPr>
        <w:t xml:space="preserve"> décembre 2018, vous recevez Monsieur Deschamps</w:t>
      </w:r>
      <w:r>
        <w:rPr>
          <w:rFonts w:ascii="Arial" w:hAnsi="Arial" w:cs="Arial"/>
        </w:rPr>
        <w:t xml:space="preserve"> qui </w:t>
      </w:r>
      <w:r w:rsidRPr="00B92AD7">
        <w:rPr>
          <w:rFonts w:ascii="Arial" w:hAnsi="Arial" w:cs="Arial"/>
        </w:rPr>
        <w:t>envisage une substitution</w:t>
      </w:r>
      <w:r>
        <w:rPr>
          <w:rFonts w:ascii="Arial" w:hAnsi="Arial" w:cs="Arial"/>
        </w:rPr>
        <w:t xml:space="preserve"> d’assurance emprunteur, </w:t>
      </w:r>
      <w:r w:rsidRPr="00B92AD7">
        <w:rPr>
          <w:rFonts w:ascii="Arial" w:hAnsi="Arial" w:cs="Arial"/>
        </w:rPr>
        <w:t xml:space="preserve">afin de </w:t>
      </w:r>
      <w:r>
        <w:rPr>
          <w:rFonts w:ascii="Arial" w:hAnsi="Arial" w:cs="Arial"/>
        </w:rPr>
        <w:t xml:space="preserve">lui faire une proposition </w:t>
      </w:r>
      <w:r w:rsidRPr="00B92AD7">
        <w:rPr>
          <w:rFonts w:ascii="Arial" w:hAnsi="Arial" w:cs="Arial"/>
        </w:rPr>
        <w:t>adaptée.</w:t>
      </w:r>
    </w:p>
    <w:p w14:paraId="3EC7A70D" w14:textId="77777777" w:rsidR="005B6933" w:rsidRPr="00577D89" w:rsidRDefault="005B6933" w:rsidP="00E07BC3">
      <w:pPr>
        <w:contextualSpacing/>
        <w:jc w:val="both"/>
        <w:rPr>
          <w:rFonts w:ascii="Arial" w:hAnsi="Arial" w:cs="Arial"/>
        </w:rPr>
      </w:pPr>
    </w:p>
    <w:p w14:paraId="0C6063EF" w14:textId="77777777" w:rsidR="00577D89" w:rsidRPr="00577D89" w:rsidRDefault="008C07ED" w:rsidP="0046554A">
      <w:pPr>
        <w:pStyle w:val="Paragraphedeliste"/>
        <w:numPr>
          <w:ilvl w:val="0"/>
          <w:numId w:val="34"/>
        </w:numPr>
        <w:spacing w:before="120" w:after="120"/>
        <w:ind w:left="567" w:hanging="567"/>
        <w:jc w:val="both"/>
        <w:rPr>
          <w:rFonts w:ascii="Arial" w:hAnsi="Arial" w:cs="Arial"/>
        </w:rPr>
      </w:pPr>
      <w:r w:rsidRPr="00577D89">
        <w:rPr>
          <w:rFonts w:ascii="Arial" w:hAnsi="Arial" w:cs="Arial"/>
        </w:rPr>
        <w:t xml:space="preserve">Indiquez le capital restant dû par Monsieur Deschamps </w:t>
      </w:r>
      <w:r w:rsidR="00FF6105">
        <w:rPr>
          <w:rFonts w:ascii="Arial" w:hAnsi="Arial" w:cs="Arial"/>
        </w:rPr>
        <w:t xml:space="preserve">avant le paiement de l’échéance de </w:t>
      </w:r>
      <w:r w:rsidRPr="00577D89">
        <w:rPr>
          <w:rFonts w:ascii="Arial" w:hAnsi="Arial" w:cs="Arial"/>
        </w:rPr>
        <w:t>décembre 2018.</w:t>
      </w:r>
      <w:r w:rsidR="00577D89" w:rsidRPr="00577D89">
        <w:rPr>
          <w:rFonts w:ascii="Arial" w:hAnsi="Arial" w:cs="Arial"/>
        </w:rPr>
        <w:t xml:space="preserve"> </w:t>
      </w:r>
      <w:r w:rsidR="00B235F2">
        <w:rPr>
          <w:rFonts w:ascii="Arial" w:hAnsi="Arial" w:cs="Arial"/>
        </w:rPr>
        <w:t xml:space="preserve">(1 point) </w:t>
      </w:r>
    </w:p>
    <w:p w14:paraId="68E682DE" w14:textId="77777777" w:rsidR="00577D89" w:rsidRPr="00577D89" w:rsidRDefault="008C07ED" w:rsidP="0046554A">
      <w:pPr>
        <w:pStyle w:val="Paragraphedeliste"/>
        <w:numPr>
          <w:ilvl w:val="0"/>
          <w:numId w:val="34"/>
        </w:numPr>
        <w:spacing w:before="120" w:after="120"/>
        <w:ind w:left="567" w:hanging="567"/>
        <w:jc w:val="both"/>
        <w:rPr>
          <w:rFonts w:ascii="Arial" w:hAnsi="Arial" w:cs="Arial"/>
        </w:rPr>
      </w:pPr>
      <w:r w:rsidRPr="00577D89">
        <w:rPr>
          <w:rFonts w:ascii="Arial" w:hAnsi="Arial" w:cs="Arial"/>
        </w:rPr>
        <w:t>Expliquez comment est calculée l’échéance mensuelle de l’assurance emprunteur présentée dans le tableau d’amortissement de la banque de M. Deschamps.</w:t>
      </w:r>
      <w:r w:rsidR="00577D89" w:rsidRPr="00577D89">
        <w:rPr>
          <w:rFonts w:ascii="Arial" w:hAnsi="Arial" w:cs="Arial"/>
        </w:rPr>
        <w:t xml:space="preserve"> </w:t>
      </w:r>
      <w:r w:rsidR="00B235F2">
        <w:rPr>
          <w:rFonts w:ascii="Arial" w:hAnsi="Arial" w:cs="Arial"/>
        </w:rPr>
        <w:br/>
        <w:t>(3 points)</w:t>
      </w:r>
    </w:p>
    <w:p w14:paraId="6E375D95" w14:textId="77777777" w:rsidR="00577D89" w:rsidRDefault="008C07ED" w:rsidP="0046554A">
      <w:pPr>
        <w:pStyle w:val="Paragraphedeliste"/>
        <w:numPr>
          <w:ilvl w:val="0"/>
          <w:numId w:val="34"/>
        </w:numPr>
        <w:spacing w:before="120" w:after="120"/>
        <w:ind w:left="567" w:hanging="567"/>
        <w:jc w:val="both"/>
        <w:rPr>
          <w:rFonts w:ascii="Arial" w:hAnsi="Arial" w:cs="Arial"/>
        </w:rPr>
      </w:pPr>
      <w:r w:rsidRPr="00577D89">
        <w:rPr>
          <w:rFonts w:ascii="Arial" w:hAnsi="Arial" w:cs="Arial"/>
        </w:rPr>
        <w:t xml:space="preserve">Calculez le coût total de l’assurance emprunteur </w:t>
      </w:r>
      <w:r w:rsidR="00FF6105">
        <w:rPr>
          <w:rFonts w:ascii="Arial" w:hAnsi="Arial" w:cs="Arial"/>
        </w:rPr>
        <w:t xml:space="preserve">restant à payer à la banque avant </w:t>
      </w:r>
      <w:r w:rsidR="00D50A30">
        <w:rPr>
          <w:rFonts w:ascii="Arial" w:hAnsi="Arial" w:cs="Arial"/>
        </w:rPr>
        <w:t xml:space="preserve">le paiement de </w:t>
      </w:r>
      <w:r w:rsidR="00FF6105">
        <w:rPr>
          <w:rFonts w:ascii="Arial" w:hAnsi="Arial" w:cs="Arial"/>
        </w:rPr>
        <w:t xml:space="preserve">l’échéance de </w:t>
      </w:r>
      <w:r w:rsidRPr="00577D89">
        <w:rPr>
          <w:rFonts w:ascii="Arial" w:hAnsi="Arial" w:cs="Arial"/>
        </w:rPr>
        <w:t>décembre 2018.</w:t>
      </w:r>
      <w:r w:rsidR="00577D89" w:rsidRPr="00577D89">
        <w:rPr>
          <w:rFonts w:ascii="Arial" w:hAnsi="Arial" w:cs="Arial"/>
        </w:rPr>
        <w:t xml:space="preserve"> </w:t>
      </w:r>
      <w:r w:rsidR="00B235F2">
        <w:rPr>
          <w:rFonts w:ascii="Arial" w:hAnsi="Arial" w:cs="Arial"/>
        </w:rPr>
        <w:t>(</w:t>
      </w:r>
      <w:r w:rsidR="00AE0FF8">
        <w:rPr>
          <w:rFonts w:ascii="Arial" w:hAnsi="Arial" w:cs="Arial"/>
        </w:rPr>
        <w:t>3</w:t>
      </w:r>
      <w:r w:rsidR="00B235F2">
        <w:rPr>
          <w:rFonts w:ascii="Arial" w:hAnsi="Arial" w:cs="Arial"/>
        </w:rPr>
        <w:t xml:space="preserve"> points)</w:t>
      </w:r>
    </w:p>
    <w:p w14:paraId="5D0DFC49" w14:textId="77777777" w:rsidR="005B6933" w:rsidRDefault="005B6933" w:rsidP="00F35035">
      <w:pPr>
        <w:spacing w:before="120" w:after="120"/>
        <w:jc w:val="both"/>
        <w:rPr>
          <w:rFonts w:ascii="Arial" w:hAnsi="Arial" w:cs="Arial"/>
        </w:rPr>
      </w:pPr>
    </w:p>
    <w:p w14:paraId="7C9470BB" w14:textId="77777777" w:rsidR="00F35035" w:rsidRDefault="00F35035" w:rsidP="00F35035">
      <w:pPr>
        <w:spacing w:before="120" w:after="120"/>
        <w:jc w:val="both"/>
        <w:rPr>
          <w:rFonts w:ascii="Arial" w:hAnsi="Arial" w:cs="Arial"/>
        </w:rPr>
      </w:pPr>
      <w:r w:rsidRPr="00F35035">
        <w:rPr>
          <w:rFonts w:ascii="Arial" w:hAnsi="Arial" w:cs="Arial"/>
        </w:rPr>
        <w:t xml:space="preserve">En l’absence d’une offre en assurance emprunteur de la compagnie ASSURTOUT, Monsieur DURAMET a négocié un code de courtage avec le courtier grossiste CREDASSUR. </w:t>
      </w:r>
    </w:p>
    <w:p w14:paraId="65B5AB92" w14:textId="77777777" w:rsidR="005B6933" w:rsidRDefault="005B6933" w:rsidP="00F35035">
      <w:pPr>
        <w:spacing w:before="120" w:after="120"/>
        <w:jc w:val="both"/>
        <w:rPr>
          <w:rFonts w:ascii="Arial" w:hAnsi="Arial" w:cs="Arial"/>
        </w:rPr>
      </w:pPr>
    </w:p>
    <w:p w14:paraId="0583E0C6" w14:textId="77777777" w:rsidR="00F35035" w:rsidRDefault="008C07ED" w:rsidP="00F35035">
      <w:pPr>
        <w:pStyle w:val="Paragraphedeliste"/>
        <w:numPr>
          <w:ilvl w:val="0"/>
          <w:numId w:val="34"/>
        </w:numPr>
        <w:spacing w:before="120" w:after="120"/>
        <w:ind w:left="567" w:hanging="567"/>
        <w:jc w:val="both"/>
        <w:rPr>
          <w:rFonts w:ascii="Arial" w:hAnsi="Arial" w:cs="Arial"/>
        </w:rPr>
      </w:pPr>
      <w:r w:rsidRPr="00F35035">
        <w:rPr>
          <w:rFonts w:ascii="Arial" w:hAnsi="Arial" w:cs="Arial"/>
        </w:rPr>
        <w:t>Présentez les acteurs et leurs rôles respectifs dans la chaîne de valeur du contrat d’assurance emprunteur de la banque de Monsieur Deschamps</w:t>
      </w:r>
      <w:r w:rsidR="00FF6105" w:rsidRPr="00F35035">
        <w:rPr>
          <w:rFonts w:ascii="Arial" w:hAnsi="Arial" w:cs="Arial"/>
        </w:rPr>
        <w:t xml:space="preserve"> et </w:t>
      </w:r>
      <w:r w:rsidR="002E0F30" w:rsidRPr="00F35035">
        <w:rPr>
          <w:rFonts w:ascii="Arial" w:hAnsi="Arial" w:cs="Arial"/>
        </w:rPr>
        <w:t xml:space="preserve">dans celle </w:t>
      </w:r>
      <w:r w:rsidR="00FF6105" w:rsidRPr="00F35035">
        <w:rPr>
          <w:rFonts w:ascii="Arial" w:hAnsi="Arial" w:cs="Arial"/>
        </w:rPr>
        <w:t>du contrat CREDASSUR</w:t>
      </w:r>
      <w:r w:rsidRPr="00F35035">
        <w:rPr>
          <w:rFonts w:ascii="Arial" w:hAnsi="Arial" w:cs="Arial"/>
        </w:rPr>
        <w:t xml:space="preserve">. </w:t>
      </w:r>
      <w:r w:rsidR="00B235F2">
        <w:rPr>
          <w:rFonts w:ascii="Arial" w:hAnsi="Arial" w:cs="Arial"/>
        </w:rPr>
        <w:t>(5 points)</w:t>
      </w:r>
    </w:p>
    <w:p w14:paraId="2F52D283" w14:textId="77777777" w:rsidR="00577D89" w:rsidRPr="00F35035" w:rsidRDefault="008C07ED" w:rsidP="00F35035">
      <w:pPr>
        <w:pStyle w:val="Paragraphedeliste"/>
        <w:numPr>
          <w:ilvl w:val="0"/>
          <w:numId w:val="34"/>
        </w:numPr>
        <w:spacing w:before="120" w:after="120"/>
        <w:ind w:left="567" w:hanging="567"/>
        <w:jc w:val="both"/>
        <w:rPr>
          <w:rFonts w:ascii="Arial" w:hAnsi="Arial" w:cs="Arial"/>
        </w:rPr>
      </w:pPr>
      <w:r w:rsidRPr="00F35035">
        <w:rPr>
          <w:rFonts w:ascii="Arial" w:hAnsi="Arial" w:cs="Arial"/>
        </w:rPr>
        <w:t xml:space="preserve">Comparez </w:t>
      </w:r>
      <w:r w:rsidR="00FF6105" w:rsidRPr="00F35035">
        <w:rPr>
          <w:rFonts w:ascii="Arial" w:hAnsi="Arial" w:cs="Arial"/>
        </w:rPr>
        <w:t>les chaînes d</w:t>
      </w:r>
      <w:r w:rsidRPr="00F35035">
        <w:rPr>
          <w:rFonts w:ascii="Arial" w:hAnsi="Arial" w:cs="Arial"/>
        </w:rPr>
        <w:t xml:space="preserve">e valeur </w:t>
      </w:r>
      <w:r w:rsidR="00FF6105" w:rsidRPr="00F35035">
        <w:rPr>
          <w:rFonts w:ascii="Arial" w:hAnsi="Arial" w:cs="Arial"/>
        </w:rPr>
        <w:t>des deux contrats</w:t>
      </w:r>
      <w:r w:rsidR="002E0F30" w:rsidRPr="00F35035">
        <w:rPr>
          <w:rFonts w:ascii="Arial" w:hAnsi="Arial" w:cs="Arial"/>
        </w:rPr>
        <w:t xml:space="preserve"> d’assurance emprunteur</w:t>
      </w:r>
      <w:r w:rsidR="00FF6105" w:rsidRPr="00F35035">
        <w:rPr>
          <w:rFonts w:ascii="Arial" w:hAnsi="Arial" w:cs="Arial"/>
        </w:rPr>
        <w:t>.</w:t>
      </w:r>
      <w:r w:rsidR="00B235F2">
        <w:rPr>
          <w:rFonts w:ascii="Arial" w:hAnsi="Arial" w:cs="Arial"/>
        </w:rPr>
        <w:t xml:space="preserve"> </w:t>
      </w:r>
      <w:r w:rsidR="002E7D21">
        <w:rPr>
          <w:rFonts w:ascii="Arial" w:hAnsi="Arial" w:cs="Arial"/>
        </w:rPr>
        <w:br/>
      </w:r>
      <w:r w:rsidR="00B235F2">
        <w:rPr>
          <w:rFonts w:ascii="Arial" w:hAnsi="Arial" w:cs="Arial"/>
        </w:rPr>
        <w:t>(</w:t>
      </w:r>
      <w:r w:rsidR="002E7D21">
        <w:rPr>
          <w:rFonts w:ascii="Arial" w:hAnsi="Arial" w:cs="Arial"/>
        </w:rPr>
        <w:t>4</w:t>
      </w:r>
      <w:r w:rsidR="00B235F2">
        <w:rPr>
          <w:rFonts w:ascii="Arial" w:hAnsi="Arial" w:cs="Arial"/>
        </w:rPr>
        <w:t xml:space="preserve"> points)</w:t>
      </w:r>
    </w:p>
    <w:p w14:paraId="1762C97A" w14:textId="77777777" w:rsidR="00577D89" w:rsidRPr="00577D89" w:rsidRDefault="007026B7" w:rsidP="0046554A">
      <w:pPr>
        <w:pStyle w:val="Paragraphedeliste"/>
        <w:numPr>
          <w:ilvl w:val="0"/>
          <w:numId w:val="34"/>
        </w:numPr>
        <w:spacing w:before="120" w:after="120"/>
        <w:ind w:left="567" w:hanging="567"/>
        <w:jc w:val="both"/>
        <w:rPr>
          <w:rFonts w:ascii="Arial" w:hAnsi="Arial" w:cs="Arial"/>
        </w:rPr>
      </w:pPr>
      <w:r>
        <w:rPr>
          <w:rFonts w:ascii="Arial" w:hAnsi="Arial" w:cs="Arial"/>
        </w:rPr>
        <w:t>Vérifiez que</w:t>
      </w:r>
      <w:r w:rsidR="008C07ED" w:rsidRPr="00577D89">
        <w:rPr>
          <w:rFonts w:ascii="Arial" w:hAnsi="Arial" w:cs="Arial"/>
        </w:rPr>
        <w:t xml:space="preserve"> les garanties </w:t>
      </w:r>
      <w:r>
        <w:rPr>
          <w:rFonts w:ascii="Arial" w:hAnsi="Arial" w:cs="Arial"/>
        </w:rPr>
        <w:t>du devis</w:t>
      </w:r>
      <w:r w:rsidR="008C07ED" w:rsidRPr="00577D89">
        <w:rPr>
          <w:rFonts w:ascii="Arial" w:hAnsi="Arial" w:cs="Arial"/>
        </w:rPr>
        <w:t xml:space="preserve"> </w:t>
      </w:r>
      <w:r w:rsidR="00E424C7" w:rsidRPr="00577D89">
        <w:rPr>
          <w:rFonts w:ascii="Arial" w:hAnsi="Arial" w:cs="Arial"/>
        </w:rPr>
        <w:t>CREDASSUR</w:t>
      </w:r>
      <w:r w:rsidR="008C07ED" w:rsidRPr="00577D89">
        <w:rPr>
          <w:rFonts w:ascii="Arial" w:hAnsi="Arial" w:cs="Arial"/>
        </w:rPr>
        <w:t xml:space="preserve"> </w:t>
      </w:r>
      <w:r>
        <w:rPr>
          <w:rFonts w:ascii="Arial" w:hAnsi="Arial" w:cs="Arial"/>
        </w:rPr>
        <w:t>sont adaptées à une substitution d’assurance emprunteur.</w:t>
      </w:r>
      <w:r w:rsidR="00577D89" w:rsidRPr="00577D89">
        <w:rPr>
          <w:rFonts w:ascii="Arial" w:hAnsi="Arial" w:cs="Arial"/>
        </w:rPr>
        <w:t xml:space="preserve"> </w:t>
      </w:r>
      <w:r w:rsidR="00B235F2">
        <w:rPr>
          <w:rFonts w:ascii="Arial" w:hAnsi="Arial" w:cs="Arial"/>
        </w:rPr>
        <w:t>(3 points)</w:t>
      </w:r>
    </w:p>
    <w:p w14:paraId="43D817A6" w14:textId="77777777" w:rsidR="00577D89" w:rsidRPr="00577D89" w:rsidRDefault="00AE0FF8" w:rsidP="0046554A">
      <w:pPr>
        <w:pStyle w:val="Paragraphedeliste"/>
        <w:numPr>
          <w:ilvl w:val="0"/>
          <w:numId w:val="34"/>
        </w:numPr>
        <w:spacing w:before="120" w:after="120"/>
        <w:ind w:left="567" w:hanging="567"/>
        <w:jc w:val="both"/>
        <w:rPr>
          <w:rFonts w:ascii="Arial" w:hAnsi="Arial" w:cs="Arial"/>
        </w:rPr>
      </w:pPr>
      <w:r>
        <w:rPr>
          <w:rFonts w:ascii="Arial" w:hAnsi="Arial" w:cs="Arial"/>
        </w:rPr>
        <w:t>Recherchez les causes de</w:t>
      </w:r>
      <w:r w:rsidR="008C07ED" w:rsidRPr="00577D89">
        <w:rPr>
          <w:rFonts w:ascii="Arial" w:hAnsi="Arial" w:cs="Arial"/>
        </w:rPr>
        <w:t xml:space="preserve"> l’écart entre le coût de l’assurance proposée par </w:t>
      </w:r>
      <w:r w:rsidR="00E424C7" w:rsidRPr="00577D89">
        <w:rPr>
          <w:rFonts w:ascii="Arial" w:hAnsi="Arial" w:cs="Arial"/>
        </w:rPr>
        <w:t>CREDASSUR</w:t>
      </w:r>
      <w:r w:rsidR="008C07ED" w:rsidRPr="00577D89">
        <w:rPr>
          <w:rFonts w:ascii="Arial" w:hAnsi="Arial" w:cs="Arial"/>
        </w:rPr>
        <w:t xml:space="preserve"> et celui du contrat groupe de la banque.</w:t>
      </w:r>
      <w:r w:rsidR="00577D89" w:rsidRPr="00577D89">
        <w:rPr>
          <w:rFonts w:ascii="Arial" w:hAnsi="Arial" w:cs="Arial"/>
        </w:rPr>
        <w:t xml:space="preserve"> </w:t>
      </w:r>
      <w:r w:rsidR="002E7D21">
        <w:rPr>
          <w:rFonts w:ascii="Arial" w:hAnsi="Arial" w:cs="Arial"/>
        </w:rPr>
        <w:t>(4 points)</w:t>
      </w:r>
    </w:p>
    <w:p w14:paraId="54101C56" w14:textId="77777777" w:rsidR="005B6933" w:rsidRPr="005B6933" w:rsidRDefault="00812FCD" w:rsidP="005B6933">
      <w:pPr>
        <w:pStyle w:val="Paragraphedeliste"/>
        <w:numPr>
          <w:ilvl w:val="0"/>
          <w:numId w:val="34"/>
        </w:numPr>
        <w:spacing w:before="120" w:after="120"/>
        <w:ind w:left="567" w:hanging="567"/>
        <w:jc w:val="both"/>
        <w:rPr>
          <w:rFonts w:ascii="Arial" w:hAnsi="Arial" w:cs="Arial"/>
        </w:rPr>
      </w:pPr>
      <w:r>
        <w:rPr>
          <w:rFonts w:ascii="Arial" w:hAnsi="Arial" w:cs="Arial"/>
        </w:rPr>
        <w:t>Identifiez</w:t>
      </w:r>
      <w:r w:rsidR="008105D1">
        <w:rPr>
          <w:rFonts w:ascii="Arial" w:hAnsi="Arial" w:cs="Arial"/>
        </w:rPr>
        <w:t xml:space="preserve"> et mettez en œuvre</w:t>
      </w:r>
      <w:r>
        <w:rPr>
          <w:rFonts w:ascii="Arial" w:hAnsi="Arial" w:cs="Arial"/>
        </w:rPr>
        <w:t xml:space="preserve"> </w:t>
      </w:r>
      <w:r w:rsidR="008C07ED" w:rsidRPr="00577D89">
        <w:rPr>
          <w:rFonts w:ascii="Arial" w:hAnsi="Arial" w:cs="Arial"/>
        </w:rPr>
        <w:t xml:space="preserve">la règle juridique </w:t>
      </w:r>
      <w:r w:rsidR="008105D1">
        <w:rPr>
          <w:rFonts w:ascii="Arial" w:hAnsi="Arial" w:cs="Arial"/>
        </w:rPr>
        <w:t>qui permet</w:t>
      </w:r>
      <w:r w:rsidR="008C07ED" w:rsidRPr="00577D89">
        <w:rPr>
          <w:rFonts w:ascii="Arial" w:hAnsi="Arial" w:cs="Arial"/>
        </w:rPr>
        <w:t xml:space="preserve"> à M</w:t>
      </w:r>
      <w:r>
        <w:rPr>
          <w:rFonts w:ascii="Arial" w:hAnsi="Arial" w:cs="Arial"/>
        </w:rPr>
        <w:t xml:space="preserve">onsieur Deschamps de changer </w:t>
      </w:r>
      <w:r w:rsidR="008C07ED" w:rsidRPr="00577D89">
        <w:rPr>
          <w:rFonts w:ascii="Arial" w:hAnsi="Arial" w:cs="Arial"/>
        </w:rPr>
        <w:t>d’assurance emprunteur</w:t>
      </w:r>
      <w:r w:rsidR="002E7D21">
        <w:rPr>
          <w:rFonts w:ascii="Arial" w:hAnsi="Arial" w:cs="Arial"/>
        </w:rPr>
        <w:t xml:space="preserve"> (5 points)</w:t>
      </w:r>
      <w:r w:rsidR="008105D1">
        <w:rPr>
          <w:rFonts w:ascii="Arial" w:hAnsi="Arial" w:cs="Arial"/>
        </w:rPr>
        <w:t xml:space="preserve"> </w:t>
      </w:r>
      <w:bookmarkEnd w:id="3"/>
      <w:bookmarkEnd w:id="4"/>
    </w:p>
    <w:p w14:paraId="126290FC" w14:textId="77777777" w:rsidR="00402AE6" w:rsidRDefault="00402AE6">
      <w:pPr>
        <w:spacing w:after="160" w:line="259" w:lineRule="auto"/>
        <w:rPr>
          <w:rFonts w:ascii="Arial" w:hAnsi="Arial" w:cs="Arial"/>
          <w:b/>
          <w:color w:val="000000"/>
          <w:lang w:eastAsia="fr-FR"/>
        </w:rPr>
      </w:pPr>
      <w:r>
        <w:rPr>
          <w:rFonts w:ascii="Arial" w:hAnsi="Arial" w:cs="Arial"/>
          <w:b/>
          <w:color w:val="000000"/>
          <w:lang w:eastAsia="fr-FR"/>
        </w:rPr>
        <w:br w:type="page"/>
      </w:r>
    </w:p>
    <w:p w14:paraId="50DCA790" w14:textId="7F62C629" w:rsidR="00536A6C" w:rsidRPr="00CA1AA8" w:rsidRDefault="00536A6C" w:rsidP="00536A6C">
      <w:pPr>
        <w:spacing w:after="120"/>
        <w:ind w:right="141"/>
        <w:jc w:val="center"/>
        <w:rPr>
          <w:rFonts w:ascii="Arial" w:hAnsi="Arial" w:cs="Arial"/>
          <w:b/>
          <w:szCs w:val="22"/>
        </w:rPr>
      </w:pPr>
      <w:r w:rsidRPr="00CA1AA8">
        <w:rPr>
          <w:rFonts w:ascii="Arial" w:hAnsi="Arial" w:cs="Arial"/>
          <w:b/>
          <w:szCs w:val="22"/>
        </w:rPr>
        <w:lastRenderedPageBreak/>
        <w:t xml:space="preserve">ANNEXE </w:t>
      </w:r>
      <w:r>
        <w:rPr>
          <w:rFonts w:ascii="Arial" w:hAnsi="Arial" w:cs="Arial"/>
          <w:b/>
          <w:szCs w:val="22"/>
        </w:rPr>
        <w:t>1</w:t>
      </w:r>
    </w:p>
    <w:p w14:paraId="359E31A4" w14:textId="77777777" w:rsidR="00123B99" w:rsidRPr="000D320E" w:rsidRDefault="00123B99" w:rsidP="00123B99">
      <w:pPr>
        <w:spacing w:after="120"/>
        <w:ind w:right="-312"/>
        <w:jc w:val="center"/>
        <w:rPr>
          <w:rFonts w:ascii="Arial" w:hAnsi="Arial" w:cs="Arial"/>
          <w:b/>
        </w:rPr>
      </w:pPr>
      <w:r w:rsidRPr="000D320E">
        <w:rPr>
          <w:rFonts w:ascii="Arial" w:hAnsi="Arial" w:cs="Arial"/>
          <w:b/>
        </w:rPr>
        <w:t>Conditions Particulières MRH de M</w:t>
      </w:r>
      <w:r w:rsidR="00DF5359" w:rsidRPr="000D320E">
        <w:rPr>
          <w:rFonts w:ascii="Arial" w:hAnsi="Arial" w:cs="Arial"/>
          <w:b/>
        </w:rPr>
        <w:t>onsieur</w:t>
      </w:r>
      <w:r w:rsidRPr="000D320E">
        <w:rPr>
          <w:rFonts w:ascii="Arial" w:hAnsi="Arial" w:cs="Arial"/>
          <w:b/>
        </w:rPr>
        <w:t xml:space="preserve"> ATA</w:t>
      </w:r>
    </w:p>
    <w:p w14:paraId="10E3303B" w14:textId="77777777" w:rsidR="002F035A" w:rsidRPr="005204EA" w:rsidRDefault="002F035A" w:rsidP="002F035A">
      <w:pPr>
        <w:rPr>
          <w:rFonts w:ascii="Arial" w:eastAsia="Lucida Sans Unicode" w:hAnsi="Arial" w:cs="Arial"/>
          <w:bCs/>
          <w:sz w:val="22"/>
          <w:szCs w:val="22"/>
        </w:rPr>
      </w:pPr>
    </w:p>
    <w:p w14:paraId="76BDFE21" w14:textId="77777777" w:rsidR="004C5212" w:rsidRPr="00BD291E" w:rsidRDefault="004C5212" w:rsidP="004C5212">
      <w:pPr>
        <w:rPr>
          <w:b/>
          <w:sz w:val="20"/>
          <w:szCs w:val="20"/>
        </w:rPr>
      </w:pPr>
      <w:r w:rsidRPr="00BD291E">
        <w:rPr>
          <w:b/>
          <w:sz w:val="20"/>
          <w:szCs w:val="20"/>
        </w:rPr>
        <w:t>ASSURTOUT Assurances</w:t>
      </w:r>
    </w:p>
    <w:p w14:paraId="71CB28C1" w14:textId="77777777" w:rsidR="004C5212" w:rsidRPr="00BD291E" w:rsidRDefault="004C5212" w:rsidP="004C5212">
      <w:pPr>
        <w:rPr>
          <w:b/>
          <w:sz w:val="20"/>
          <w:szCs w:val="20"/>
        </w:rPr>
      </w:pPr>
      <w:r w:rsidRPr="00BD291E">
        <w:rPr>
          <w:b/>
          <w:sz w:val="20"/>
          <w:szCs w:val="20"/>
        </w:rPr>
        <w:t>Votre agent Pierre DURAMET</w:t>
      </w:r>
    </w:p>
    <w:p w14:paraId="19E75C31" w14:textId="77777777" w:rsidR="004C5212" w:rsidRPr="00BD291E" w:rsidRDefault="004C5212" w:rsidP="004C5212">
      <w:pPr>
        <w:rPr>
          <w:b/>
          <w:sz w:val="20"/>
          <w:szCs w:val="20"/>
        </w:rPr>
      </w:pPr>
      <w:r w:rsidRPr="00BD291E">
        <w:rPr>
          <w:b/>
          <w:sz w:val="20"/>
          <w:szCs w:val="20"/>
        </w:rPr>
        <w:t>27 rue de la République</w:t>
      </w:r>
    </w:p>
    <w:p w14:paraId="5BC882D0" w14:textId="77777777" w:rsidR="004C5212" w:rsidRDefault="004C5212" w:rsidP="004C5212">
      <w:pPr>
        <w:rPr>
          <w:sz w:val="20"/>
          <w:szCs w:val="20"/>
        </w:rPr>
      </w:pPr>
      <w:r>
        <w:rPr>
          <w:b/>
          <w:sz w:val="20"/>
          <w:szCs w:val="20"/>
        </w:rPr>
        <w:t>74 000 ANNECY</w:t>
      </w:r>
      <w:r>
        <w:rPr>
          <w:sz w:val="20"/>
          <w:szCs w:val="20"/>
        </w:rPr>
        <w:tab/>
      </w:r>
      <w:r>
        <w:rPr>
          <w:sz w:val="20"/>
          <w:szCs w:val="20"/>
        </w:rPr>
        <w:tab/>
      </w:r>
      <w:r>
        <w:rPr>
          <w:sz w:val="20"/>
          <w:szCs w:val="20"/>
        </w:rPr>
        <w:tab/>
      </w:r>
      <w:r>
        <w:rPr>
          <w:sz w:val="20"/>
          <w:szCs w:val="20"/>
        </w:rPr>
        <w:tab/>
      </w:r>
      <w:r>
        <w:rPr>
          <w:sz w:val="20"/>
          <w:szCs w:val="20"/>
        </w:rPr>
        <w:tab/>
      </w:r>
      <w:r>
        <w:rPr>
          <w:sz w:val="20"/>
          <w:szCs w:val="20"/>
        </w:rPr>
        <w:tab/>
        <w:t>Le souscripteur</w:t>
      </w:r>
    </w:p>
    <w:p w14:paraId="364F5C8D" w14:textId="77777777" w:rsidR="004C5212" w:rsidRPr="00BD291E" w:rsidRDefault="001911BB" w:rsidP="004C5212">
      <w:pPr>
        <w:rPr>
          <w:b/>
          <w:sz w:val="20"/>
          <w:szCs w:val="20"/>
        </w:rPr>
      </w:pPr>
      <w:r>
        <w:rPr>
          <w:sz w:val="20"/>
          <w:szCs w:val="20"/>
        </w:rPr>
        <w:t xml:space="preserve">N° </w:t>
      </w:r>
      <w:r w:rsidRPr="00D50A30">
        <w:rPr>
          <w:sz w:val="20"/>
          <w:szCs w:val="20"/>
        </w:rPr>
        <w:t>ORIAS (</w:t>
      </w:r>
      <w:r w:rsidRPr="00D50A30">
        <w:rPr>
          <w:rStyle w:val="Lienhypertexte"/>
          <w:color w:val="auto"/>
          <w:sz w:val="20"/>
          <w:szCs w:val="20"/>
        </w:rPr>
        <w:t>www.orias.fr</w:t>
      </w:r>
      <w:r w:rsidRPr="00D50A30">
        <w:rPr>
          <w:sz w:val="20"/>
          <w:szCs w:val="20"/>
        </w:rPr>
        <w:t xml:space="preserve">) 07 </w:t>
      </w:r>
      <w:r>
        <w:rPr>
          <w:sz w:val="20"/>
          <w:szCs w:val="20"/>
        </w:rPr>
        <w:t>453654</w:t>
      </w:r>
      <w:r w:rsidR="004C5212">
        <w:rPr>
          <w:sz w:val="20"/>
          <w:szCs w:val="20"/>
        </w:rPr>
        <w:tab/>
      </w:r>
      <w:r w:rsidR="004C5212">
        <w:rPr>
          <w:sz w:val="20"/>
          <w:szCs w:val="20"/>
        </w:rPr>
        <w:tab/>
      </w:r>
      <w:r w:rsidR="004C5212">
        <w:rPr>
          <w:sz w:val="20"/>
          <w:szCs w:val="20"/>
        </w:rPr>
        <w:tab/>
      </w:r>
      <w:r w:rsidR="004C5212">
        <w:rPr>
          <w:sz w:val="20"/>
          <w:szCs w:val="20"/>
        </w:rPr>
        <w:tab/>
      </w:r>
      <w:r w:rsidR="004C5212" w:rsidRPr="00BD291E">
        <w:rPr>
          <w:b/>
          <w:sz w:val="20"/>
          <w:szCs w:val="20"/>
        </w:rPr>
        <w:t>Monsieur Désiré ATA</w:t>
      </w:r>
    </w:p>
    <w:p w14:paraId="1D9E51C9" w14:textId="77777777" w:rsidR="004C5212" w:rsidRPr="00BD291E" w:rsidRDefault="004C5212" w:rsidP="004C5212">
      <w:pPr>
        <w:rPr>
          <w:b/>
          <w:sz w:val="20"/>
          <w:szCs w:val="20"/>
        </w:rPr>
      </w:pPr>
      <w:r w:rsidRPr="00BD291E">
        <w:rPr>
          <w:b/>
          <w:sz w:val="20"/>
          <w:szCs w:val="20"/>
        </w:rPr>
        <w:tab/>
      </w:r>
      <w:r w:rsidRPr="00BD291E">
        <w:rPr>
          <w:b/>
          <w:sz w:val="20"/>
          <w:szCs w:val="20"/>
        </w:rPr>
        <w:tab/>
      </w:r>
      <w:r w:rsidRPr="00BD291E">
        <w:rPr>
          <w:b/>
          <w:sz w:val="20"/>
          <w:szCs w:val="20"/>
        </w:rPr>
        <w:tab/>
      </w:r>
      <w:r w:rsidRPr="00BD291E">
        <w:rPr>
          <w:b/>
          <w:sz w:val="20"/>
          <w:szCs w:val="20"/>
        </w:rPr>
        <w:tab/>
      </w:r>
      <w:r w:rsidRPr="00BD291E">
        <w:rPr>
          <w:b/>
          <w:sz w:val="20"/>
          <w:szCs w:val="20"/>
        </w:rPr>
        <w:tab/>
      </w:r>
      <w:r w:rsidRPr="00BD291E">
        <w:rPr>
          <w:b/>
          <w:sz w:val="20"/>
          <w:szCs w:val="20"/>
        </w:rPr>
        <w:tab/>
      </w:r>
      <w:r w:rsidRPr="00BD291E">
        <w:rPr>
          <w:b/>
          <w:sz w:val="20"/>
          <w:szCs w:val="20"/>
        </w:rPr>
        <w:tab/>
      </w:r>
      <w:r w:rsidRPr="00BD291E">
        <w:rPr>
          <w:b/>
          <w:sz w:val="20"/>
          <w:szCs w:val="20"/>
        </w:rPr>
        <w:tab/>
        <w:t>17, avenue des Martyrs de la Résistance</w:t>
      </w:r>
    </w:p>
    <w:p w14:paraId="5DB44736" w14:textId="77777777" w:rsidR="004C5212" w:rsidRPr="00BD291E" w:rsidRDefault="004C5212" w:rsidP="004C5212">
      <w:pPr>
        <w:ind w:left="4956" w:firstLine="708"/>
        <w:rPr>
          <w:b/>
          <w:sz w:val="20"/>
          <w:szCs w:val="20"/>
        </w:rPr>
      </w:pPr>
      <w:r w:rsidRPr="00BD291E">
        <w:rPr>
          <w:b/>
          <w:sz w:val="20"/>
          <w:szCs w:val="20"/>
        </w:rPr>
        <w:t>7</w:t>
      </w:r>
      <w:r>
        <w:rPr>
          <w:b/>
          <w:sz w:val="20"/>
          <w:szCs w:val="20"/>
        </w:rPr>
        <w:t>4</w:t>
      </w:r>
      <w:r w:rsidRPr="00BD291E">
        <w:rPr>
          <w:b/>
          <w:sz w:val="20"/>
          <w:szCs w:val="20"/>
        </w:rPr>
        <w:t xml:space="preserve"> </w:t>
      </w:r>
      <w:r>
        <w:rPr>
          <w:b/>
          <w:sz w:val="20"/>
          <w:szCs w:val="20"/>
        </w:rPr>
        <w:t>000</w:t>
      </w:r>
      <w:r w:rsidRPr="00BD291E">
        <w:rPr>
          <w:b/>
          <w:sz w:val="20"/>
          <w:szCs w:val="20"/>
        </w:rPr>
        <w:t xml:space="preserve"> </w:t>
      </w:r>
      <w:r>
        <w:rPr>
          <w:b/>
          <w:sz w:val="20"/>
          <w:szCs w:val="20"/>
        </w:rPr>
        <w:t>ANNECY</w:t>
      </w:r>
    </w:p>
    <w:p w14:paraId="681CCF7C" w14:textId="77777777" w:rsidR="004C5212" w:rsidRPr="00BD291E" w:rsidRDefault="004C5212" w:rsidP="004C5212">
      <w:pPr>
        <w:jc w:val="both"/>
        <w:rPr>
          <w:i/>
          <w:sz w:val="20"/>
          <w:szCs w:val="20"/>
          <w:u w:val="single"/>
        </w:rPr>
      </w:pPr>
      <w:r w:rsidRPr="00BD291E">
        <w:rPr>
          <w:i/>
          <w:sz w:val="20"/>
          <w:szCs w:val="20"/>
          <w:u w:val="single"/>
        </w:rPr>
        <w:t>CONDITIONS PARTICULI</w:t>
      </w:r>
      <w:r w:rsidR="0046554A">
        <w:rPr>
          <w:i/>
          <w:sz w:val="20"/>
          <w:szCs w:val="20"/>
          <w:u w:val="single"/>
        </w:rPr>
        <w:t>È</w:t>
      </w:r>
      <w:r w:rsidRPr="00BD291E">
        <w:rPr>
          <w:i/>
          <w:sz w:val="20"/>
          <w:szCs w:val="20"/>
          <w:u w:val="single"/>
        </w:rPr>
        <w:t>RES</w:t>
      </w:r>
    </w:p>
    <w:p w14:paraId="3450C554" w14:textId="77777777" w:rsidR="004C5212" w:rsidRPr="00BD291E" w:rsidRDefault="004C5212" w:rsidP="004C5212">
      <w:pPr>
        <w:jc w:val="both"/>
        <w:rPr>
          <w:i/>
          <w:sz w:val="20"/>
          <w:szCs w:val="20"/>
          <w:u w:val="single"/>
        </w:rPr>
      </w:pPr>
      <w:r>
        <w:rPr>
          <w:i/>
          <w:sz w:val="20"/>
          <w:szCs w:val="20"/>
          <w:u w:val="single"/>
        </w:rPr>
        <w:t>M.R.H. Formule CLASSIQUE</w:t>
      </w:r>
    </w:p>
    <w:p w14:paraId="19AEF5F8" w14:textId="77777777" w:rsidR="004C5212" w:rsidRDefault="004C5212" w:rsidP="004C5212">
      <w:pPr>
        <w:jc w:val="both"/>
        <w:rPr>
          <w:sz w:val="20"/>
          <w:szCs w:val="20"/>
        </w:rPr>
      </w:pPr>
      <w:r>
        <w:rPr>
          <w:sz w:val="20"/>
          <w:szCs w:val="20"/>
        </w:rPr>
        <w:t>Police n°</w:t>
      </w:r>
      <w:r w:rsidRPr="002952FB">
        <w:rPr>
          <w:sz w:val="20"/>
          <w:szCs w:val="20"/>
        </w:rPr>
        <w:t>7578569</w:t>
      </w:r>
      <w:r>
        <w:rPr>
          <w:sz w:val="20"/>
          <w:szCs w:val="20"/>
        </w:rPr>
        <w:t xml:space="preserve"> à effet du 05/06/2014</w:t>
      </w:r>
    </w:p>
    <w:p w14:paraId="681EE563" w14:textId="77777777" w:rsidR="004C5212" w:rsidRDefault="004C5212" w:rsidP="004C5212">
      <w:pPr>
        <w:jc w:val="both"/>
        <w:rPr>
          <w:sz w:val="20"/>
          <w:szCs w:val="20"/>
        </w:rPr>
      </w:pPr>
    </w:p>
    <w:p w14:paraId="0452ECF2" w14:textId="77777777" w:rsidR="004C5212" w:rsidRPr="00AB2259" w:rsidRDefault="004C5212" w:rsidP="004C5212">
      <w:pPr>
        <w:pBdr>
          <w:top w:val="single" w:sz="4" w:space="1" w:color="auto"/>
          <w:left w:val="single" w:sz="4" w:space="4" w:color="auto"/>
          <w:bottom w:val="single" w:sz="4" w:space="1" w:color="auto"/>
          <w:right w:val="single" w:sz="4" w:space="4" w:color="auto"/>
        </w:pBdr>
        <w:jc w:val="center"/>
        <w:rPr>
          <w:b/>
        </w:rPr>
      </w:pPr>
      <w:r w:rsidRPr="00AB2259">
        <w:rPr>
          <w:b/>
        </w:rPr>
        <w:t>Votre habitation assurée</w:t>
      </w:r>
    </w:p>
    <w:p w14:paraId="7C58BB8E" w14:textId="77777777" w:rsidR="004C5212" w:rsidRPr="004C360C" w:rsidRDefault="001911BB" w:rsidP="0046554A">
      <w:pPr>
        <w:pBdr>
          <w:top w:val="single" w:sz="4" w:space="1" w:color="auto"/>
          <w:left w:val="single" w:sz="4" w:space="4" w:color="auto"/>
          <w:bottom w:val="single" w:sz="4" w:space="1" w:color="auto"/>
          <w:right w:val="single" w:sz="4" w:space="4" w:color="auto"/>
        </w:pBdr>
        <w:jc w:val="both"/>
        <w:rPr>
          <w:sz w:val="20"/>
          <w:szCs w:val="20"/>
        </w:rPr>
      </w:pPr>
      <w:r>
        <w:rPr>
          <w:sz w:val="20"/>
          <w:szCs w:val="20"/>
        </w:rPr>
        <w:t xml:space="preserve">Le 5/06/2014, vous avez déclaré être </w:t>
      </w:r>
      <w:r w:rsidR="004C5212" w:rsidRPr="004C360C">
        <w:rPr>
          <w:sz w:val="20"/>
          <w:szCs w:val="20"/>
        </w:rPr>
        <w:t>propriétaire de votre résidence principale. Il s'agit d'une maison de 4 pièce</w:t>
      </w:r>
      <w:r w:rsidR="004C5212">
        <w:rPr>
          <w:sz w:val="20"/>
          <w:szCs w:val="20"/>
        </w:rPr>
        <w:t xml:space="preserve">s principales dont 1 de 40 à 80 m2 inclus. Vous êtes </w:t>
      </w:r>
      <w:r w:rsidR="004E6BBF">
        <w:rPr>
          <w:sz w:val="20"/>
          <w:szCs w:val="20"/>
        </w:rPr>
        <w:t>s</w:t>
      </w:r>
      <w:r w:rsidR="004C5212">
        <w:rPr>
          <w:sz w:val="20"/>
          <w:szCs w:val="20"/>
        </w:rPr>
        <w:t>alarié</w:t>
      </w:r>
      <w:r w:rsidR="004C5212" w:rsidRPr="004C360C">
        <w:rPr>
          <w:sz w:val="20"/>
          <w:szCs w:val="20"/>
        </w:rPr>
        <w:t>.</w:t>
      </w:r>
    </w:p>
    <w:p w14:paraId="732026E7" w14:textId="77777777" w:rsidR="001911BB" w:rsidRDefault="004C5212" w:rsidP="0046554A">
      <w:pPr>
        <w:pBdr>
          <w:top w:val="single" w:sz="4" w:space="1" w:color="auto"/>
          <w:left w:val="single" w:sz="4" w:space="4" w:color="auto"/>
          <w:bottom w:val="single" w:sz="4" w:space="1" w:color="auto"/>
          <w:right w:val="single" w:sz="4" w:space="4" w:color="auto"/>
        </w:pBdr>
        <w:jc w:val="both"/>
        <w:rPr>
          <w:sz w:val="20"/>
          <w:szCs w:val="20"/>
        </w:rPr>
      </w:pPr>
      <w:r w:rsidRPr="004C360C">
        <w:rPr>
          <w:sz w:val="20"/>
          <w:szCs w:val="20"/>
        </w:rPr>
        <w:t>Elle est située :</w:t>
      </w:r>
      <w:r w:rsidRPr="00AB2259">
        <w:t xml:space="preserve"> </w:t>
      </w:r>
      <w:r w:rsidRPr="004E6BBF">
        <w:rPr>
          <w:sz w:val="20"/>
          <w:szCs w:val="20"/>
        </w:rPr>
        <w:t>17, avenue des Martyrs de la Résistance - 7</w:t>
      </w:r>
      <w:r w:rsidR="001911BB" w:rsidRPr="004E6BBF">
        <w:rPr>
          <w:sz w:val="20"/>
          <w:szCs w:val="20"/>
        </w:rPr>
        <w:t>4</w:t>
      </w:r>
      <w:r w:rsidRPr="004E6BBF">
        <w:rPr>
          <w:sz w:val="20"/>
          <w:szCs w:val="20"/>
        </w:rPr>
        <w:t xml:space="preserve"> </w:t>
      </w:r>
      <w:r w:rsidR="001911BB" w:rsidRPr="004E6BBF">
        <w:rPr>
          <w:sz w:val="20"/>
          <w:szCs w:val="20"/>
        </w:rPr>
        <w:t>000</w:t>
      </w:r>
      <w:r w:rsidRPr="004E6BBF">
        <w:rPr>
          <w:sz w:val="20"/>
          <w:szCs w:val="20"/>
        </w:rPr>
        <w:t xml:space="preserve"> </w:t>
      </w:r>
      <w:r w:rsidR="001911BB" w:rsidRPr="004E6BBF">
        <w:rPr>
          <w:sz w:val="20"/>
          <w:szCs w:val="20"/>
        </w:rPr>
        <w:t>ANNECY</w:t>
      </w:r>
      <w:r w:rsidRPr="005F0F24">
        <w:rPr>
          <w:sz w:val="20"/>
          <w:szCs w:val="20"/>
        </w:rPr>
        <w:t xml:space="preserve"> </w:t>
      </w:r>
    </w:p>
    <w:p w14:paraId="3381508C" w14:textId="77777777" w:rsidR="004C5212" w:rsidRPr="004C360C" w:rsidRDefault="004C5212" w:rsidP="0046554A">
      <w:pPr>
        <w:pBdr>
          <w:top w:val="single" w:sz="4" w:space="1" w:color="auto"/>
          <w:left w:val="single" w:sz="4" w:space="4" w:color="auto"/>
          <w:bottom w:val="single" w:sz="4" w:space="1" w:color="auto"/>
          <w:right w:val="single" w:sz="4" w:space="4" w:color="auto"/>
        </w:pBdr>
        <w:jc w:val="both"/>
        <w:rPr>
          <w:sz w:val="20"/>
          <w:szCs w:val="20"/>
        </w:rPr>
      </w:pPr>
      <w:r w:rsidRPr="005F0F24">
        <w:rPr>
          <w:sz w:val="20"/>
          <w:szCs w:val="20"/>
        </w:rPr>
        <w:t>-</w:t>
      </w:r>
      <w:r w:rsidRPr="004C360C">
        <w:rPr>
          <w:sz w:val="20"/>
          <w:szCs w:val="20"/>
        </w:rPr>
        <w:t xml:space="preserve"> habitation de 2 niveaux construit</w:t>
      </w:r>
      <w:r w:rsidR="00082801">
        <w:rPr>
          <w:sz w:val="20"/>
          <w:szCs w:val="20"/>
        </w:rPr>
        <w:t>e</w:t>
      </w:r>
      <w:r w:rsidRPr="004C360C">
        <w:rPr>
          <w:sz w:val="20"/>
          <w:szCs w:val="20"/>
        </w:rPr>
        <w:t xml:space="preserve"> depuis</w:t>
      </w:r>
      <w:r>
        <w:rPr>
          <w:sz w:val="20"/>
          <w:szCs w:val="20"/>
        </w:rPr>
        <w:t xml:space="preserve"> </w:t>
      </w:r>
      <w:r w:rsidRPr="004C360C">
        <w:rPr>
          <w:sz w:val="20"/>
          <w:szCs w:val="20"/>
        </w:rPr>
        <w:t>1981, en construction traditionnelle.</w:t>
      </w:r>
    </w:p>
    <w:p w14:paraId="02FBE29B" w14:textId="77777777" w:rsidR="004C5212" w:rsidRPr="004C360C" w:rsidRDefault="004C5212" w:rsidP="0046554A">
      <w:pPr>
        <w:pBdr>
          <w:top w:val="single" w:sz="4" w:space="1" w:color="auto"/>
          <w:left w:val="single" w:sz="4" w:space="4" w:color="auto"/>
          <w:bottom w:val="single" w:sz="4" w:space="1" w:color="auto"/>
          <w:right w:val="single" w:sz="4" w:space="4" w:color="auto"/>
        </w:pBdr>
        <w:jc w:val="both"/>
        <w:rPr>
          <w:sz w:val="20"/>
          <w:szCs w:val="20"/>
        </w:rPr>
      </w:pPr>
      <w:r w:rsidRPr="004C360C">
        <w:rPr>
          <w:sz w:val="20"/>
          <w:szCs w:val="20"/>
        </w:rPr>
        <w:t>Vos dépendances séparées ou conti</w:t>
      </w:r>
      <w:r w:rsidR="001911BB">
        <w:rPr>
          <w:sz w:val="20"/>
          <w:szCs w:val="20"/>
        </w:rPr>
        <w:t>güe</w:t>
      </w:r>
      <w:r w:rsidRPr="004C360C">
        <w:rPr>
          <w:sz w:val="20"/>
          <w:szCs w:val="20"/>
        </w:rPr>
        <w:t>s sans communication directe avec votre habitation, inférieures à 100 m2 sont</w:t>
      </w:r>
      <w:r>
        <w:rPr>
          <w:sz w:val="20"/>
          <w:szCs w:val="20"/>
        </w:rPr>
        <w:t xml:space="preserve"> </w:t>
      </w:r>
      <w:r w:rsidRPr="004C360C">
        <w:rPr>
          <w:sz w:val="20"/>
          <w:szCs w:val="20"/>
        </w:rPr>
        <w:t>garanties.</w:t>
      </w:r>
    </w:p>
    <w:p w14:paraId="1430FC53" w14:textId="77777777" w:rsidR="004C5212" w:rsidRDefault="004C5212" w:rsidP="0046554A">
      <w:pPr>
        <w:pBdr>
          <w:top w:val="single" w:sz="4" w:space="1" w:color="auto"/>
          <w:left w:val="single" w:sz="4" w:space="4" w:color="auto"/>
          <w:bottom w:val="single" w:sz="4" w:space="1" w:color="auto"/>
          <w:right w:val="single" w:sz="4" w:space="4" w:color="auto"/>
        </w:pBdr>
        <w:jc w:val="both"/>
        <w:rPr>
          <w:sz w:val="20"/>
          <w:szCs w:val="20"/>
        </w:rPr>
      </w:pPr>
      <w:r w:rsidRPr="004C360C">
        <w:rPr>
          <w:sz w:val="20"/>
          <w:szCs w:val="20"/>
        </w:rPr>
        <w:t>Le logement dispose d'une cheminée à foyer fermé ou d'un poêle non installé par un professionnel.</w:t>
      </w:r>
    </w:p>
    <w:p w14:paraId="364CAF7B" w14:textId="77777777" w:rsidR="004C5212" w:rsidRDefault="004C5212" w:rsidP="004C5212">
      <w:pPr>
        <w:jc w:val="both"/>
        <w:rPr>
          <w:sz w:val="20"/>
          <w:szCs w:val="20"/>
        </w:rPr>
      </w:pPr>
    </w:p>
    <w:p w14:paraId="36F4DC6C" w14:textId="77777777" w:rsidR="004C5212" w:rsidRPr="00AB2259" w:rsidRDefault="004C5212" w:rsidP="004C5212">
      <w:pPr>
        <w:pBdr>
          <w:top w:val="single" w:sz="4" w:space="1" w:color="auto"/>
          <w:left w:val="single" w:sz="4" w:space="4" w:color="auto"/>
          <w:bottom w:val="single" w:sz="4" w:space="1" w:color="auto"/>
          <w:right w:val="single" w:sz="4" w:space="4" w:color="auto"/>
        </w:pBdr>
        <w:jc w:val="center"/>
        <w:rPr>
          <w:b/>
        </w:rPr>
      </w:pPr>
      <w:r w:rsidRPr="00AB2259">
        <w:rPr>
          <w:b/>
        </w:rPr>
        <w:t>Vos garanties choisies</w:t>
      </w:r>
    </w:p>
    <w:p w14:paraId="6AB8F3CC"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Pr>
          <w:b/>
          <w:sz w:val="20"/>
          <w:szCs w:val="20"/>
        </w:rPr>
        <w:t>Garanties Formule « Classique »</w:t>
      </w:r>
      <w:r>
        <w:rPr>
          <w:sz w:val="20"/>
          <w:szCs w:val="20"/>
        </w:rPr>
        <w:tab/>
      </w:r>
      <w:r>
        <w:rPr>
          <w:sz w:val="20"/>
          <w:szCs w:val="20"/>
        </w:rPr>
        <w:tab/>
      </w:r>
      <w:r>
        <w:rPr>
          <w:sz w:val="20"/>
          <w:szCs w:val="20"/>
        </w:rPr>
        <w:tab/>
      </w:r>
      <w:r>
        <w:rPr>
          <w:sz w:val="20"/>
          <w:szCs w:val="20"/>
        </w:rPr>
        <w:tab/>
      </w:r>
      <w:r>
        <w:rPr>
          <w:sz w:val="20"/>
          <w:szCs w:val="20"/>
        </w:rPr>
        <w:tab/>
      </w:r>
      <w:r w:rsidRPr="00AB2259">
        <w:rPr>
          <w:b/>
          <w:sz w:val="20"/>
          <w:szCs w:val="20"/>
        </w:rPr>
        <w:t>Franchises par sinistre</w:t>
      </w:r>
    </w:p>
    <w:p w14:paraId="546DCDC6"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 xml:space="preserve">Responsabilité civile ............................................................. </w:t>
      </w:r>
      <w:r>
        <w:rPr>
          <w:sz w:val="20"/>
          <w:szCs w:val="20"/>
        </w:rPr>
        <w:tab/>
      </w:r>
      <w:r>
        <w:rPr>
          <w:sz w:val="20"/>
          <w:szCs w:val="20"/>
        </w:rPr>
        <w:tab/>
      </w:r>
      <w:r>
        <w:rPr>
          <w:sz w:val="20"/>
          <w:szCs w:val="20"/>
        </w:rPr>
        <w:tab/>
        <w:t>135</w:t>
      </w:r>
      <w:r w:rsidRPr="004C360C">
        <w:rPr>
          <w:sz w:val="20"/>
          <w:szCs w:val="20"/>
        </w:rPr>
        <w:t>,00 €</w:t>
      </w:r>
    </w:p>
    <w:p w14:paraId="137BF7A7"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 xml:space="preserve">Défense recours ................................................................... </w:t>
      </w:r>
      <w:r>
        <w:rPr>
          <w:sz w:val="20"/>
          <w:szCs w:val="20"/>
        </w:rPr>
        <w:tab/>
      </w:r>
      <w:r>
        <w:rPr>
          <w:sz w:val="20"/>
          <w:szCs w:val="20"/>
        </w:rPr>
        <w:tab/>
      </w:r>
      <w:r>
        <w:rPr>
          <w:sz w:val="20"/>
          <w:szCs w:val="20"/>
        </w:rPr>
        <w:tab/>
        <w:t>135</w:t>
      </w:r>
      <w:r w:rsidRPr="004C360C">
        <w:rPr>
          <w:sz w:val="20"/>
          <w:szCs w:val="20"/>
        </w:rPr>
        <w:t>,00 €</w:t>
      </w:r>
    </w:p>
    <w:p w14:paraId="15D88987"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 xml:space="preserve">Catastrophes naturelles ....................................................... </w:t>
      </w:r>
      <w:r>
        <w:rPr>
          <w:sz w:val="20"/>
          <w:szCs w:val="20"/>
        </w:rPr>
        <w:tab/>
      </w:r>
      <w:r>
        <w:rPr>
          <w:sz w:val="20"/>
          <w:szCs w:val="20"/>
        </w:rPr>
        <w:tab/>
      </w:r>
      <w:r w:rsidRPr="004C360C">
        <w:rPr>
          <w:sz w:val="20"/>
          <w:szCs w:val="20"/>
        </w:rPr>
        <w:t>(fixée par les pouvoirs publics)</w:t>
      </w:r>
    </w:p>
    <w:p w14:paraId="2F20BAF0"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 xml:space="preserve">Forces de la nature .............................................................. </w:t>
      </w:r>
      <w:r>
        <w:rPr>
          <w:sz w:val="20"/>
          <w:szCs w:val="20"/>
        </w:rPr>
        <w:tab/>
      </w:r>
      <w:r>
        <w:rPr>
          <w:sz w:val="20"/>
          <w:szCs w:val="20"/>
        </w:rPr>
        <w:tab/>
      </w:r>
      <w:r>
        <w:rPr>
          <w:sz w:val="20"/>
          <w:szCs w:val="20"/>
        </w:rPr>
        <w:tab/>
        <w:t>135</w:t>
      </w:r>
      <w:r w:rsidRPr="004C360C">
        <w:rPr>
          <w:sz w:val="20"/>
          <w:szCs w:val="20"/>
        </w:rPr>
        <w:t>,00 €</w:t>
      </w:r>
    </w:p>
    <w:p w14:paraId="15B05A30"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 xml:space="preserve">Catastrophes technologiques, Attentats ............................... </w:t>
      </w:r>
      <w:r>
        <w:rPr>
          <w:sz w:val="20"/>
          <w:szCs w:val="20"/>
        </w:rPr>
        <w:tab/>
      </w:r>
      <w:r>
        <w:rPr>
          <w:sz w:val="20"/>
          <w:szCs w:val="20"/>
        </w:rPr>
        <w:tab/>
      </w:r>
      <w:r>
        <w:rPr>
          <w:sz w:val="20"/>
          <w:szCs w:val="20"/>
        </w:rPr>
        <w:tab/>
        <w:t>135</w:t>
      </w:r>
      <w:r w:rsidRPr="004C360C">
        <w:rPr>
          <w:sz w:val="20"/>
          <w:szCs w:val="20"/>
        </w:rPr>
        <w:t>,00 €</w:t>
      </w:r>
    </w:p>
    <w:p w14:paraId="2980A47A"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Incendie, Dégâts des eaux ...................................................</w:t>
      </w:r>
      <w:r>
        <w:rPr>
          <w:sz w:val="20"/>
          <w:szCs w:val="20"/>
        </w:rPr>
        <w:tab/>
      </w:r>
      <w:r>
        <w:rPr>
          <w:sz w:val="20"/>
          <w:szCs w:val="20"/>
        </w:rPr>
        <w:tab/>
      </w:r>
      <w:r>
        <w:rPr>
          <w:sz w:val="20"/>
          <w:szCs w:val="20"/>
        </w:rPr>
        <w:tab/>
        <w:t>135</w:t>
      </w:r>
      <w:r w:rsidRPr="004C360C">
        <w:rPr>
          <w:sz w:val="20"/>
          <w:szCs w:val="20"/>
        </w:rPr>
        <w:t>,00 €</w:t>
      </w:r>
    </w:p>
    <w:p w14:paraId="4732A946"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 xml:space="preserve">Bris de glace ......................................................................... </w:t>
      </w:r>
      <w:r>
        <w:rPr>
          <w:sz w:val="20"/>
          <w:szCs w:val="20"/>
        </w:rPr>
        <w:tab/>
      </w:r>
      <w:r>
        <w:rPr>
          <w:sz w:val="20"/>
          <w:szCs w:val="20"/>
        </w:rPr>
        <w:tab/>
      </w:r>
      <w:r>
        <w:rPr>
          <w:sz w:val="20"/>
          <w:szCs w:val="20"/>
        </w:rPr>
        <w:tab/>
        <w:t xml:space="preserve">  69</w:t>
      </w:r>
      <w:r w:rsidRPr="004C360C">
        <w:rPr>
          <w:sz w:val="20"/>
          <w:szCs w:val="20"/>
        </w:rPr>
        <w:t>,00 €</w:t>
      </w:r>
    </w:p>
    <w:p w14:paraId="7D94AACF"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 xml:space="preserve">Vol, Vandalisme ................................................................... </w:t>
      </w:r>
      <w:r>
        <w:rPr>
          <w:sz w:val="20"/>
          <w:szCs w:val="20"/>
        </w:rPr>
        <w:tab/>
      </w:r>
      <w:r>
        <w:rPr>
          <w:sz w:val="20"/>
          <w:szCs w:val="20"/>
        </w:rPr>
        <w:tab/>
      </w:r>
      <w:r>
        <w:rPr>
          <w:sz w:val="20"/>
          <w:szCs w:val="20"/>
        </w:rPr>
        <w:tab/>
        <w:t>135</w:t>
      </w:r>
      <w:r w:rsidRPr="004C360C">
        <w:rPr>
          <w:sz w:val="20"/>
          <w:szCs w:val="20"/>
        </w:rPr>
        <w:t>,00 €</w:t>
      </w:r>
    </w:p>
    <w:p w14:paraId="4B69B2DF"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 xml:space="preserve">Accidents électriques : bâtiment, appareils .......................... </w:t>
      </w:r>
      <w:r>
        <w:rPr>
          <w:sz w:val="20"/>
          <w:szCs w:val="20"/>
        </w:rPr>
        <w:tab/>
      </w:r>
      <w:r>
        <w:rPr>
          <w:sz w:val="20"/>
          <w:szCs w:val="20"/>
        </w:rPr>
        <w:tab/>
      </w:r>
      <w:r>
        <w:rPr>
          <w:sz w:val="20"/>
          <w:szCs w:val="20"/>
        </w:rPr>
        <w:tab/>
        <w:t>135</w:t>
      </w:r>
      <w:r w:rsidRPr="004C360C">
        <w:rPr>
          <w:sz w:val="20"/>
          <w:szCs w:val="20"/>
        </w:rPr>
        <w:t>,00 €</w:t>
      </w:r>
    </w:p>
    <w:p w14:paraId="30FFEF9A"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 xml:space="preserve">Assistance ............................................................................ </w:t>
      </w:r>
      <w:r>
        <w:rPr>
          <w:sz w:val="20"/>
          <w:szCs w:val="20"/>
        </w:rPr>
        <w:tab/>
      </w:r>
      <w:r>
        <w:rPr>
          <w:sz w:val="20"/>
          <w:szCs w:val="20"/>
        </w:rPr>
        <w:tab/>
      </w:r>
      <w:r>
        <w:rPr>
          <w:sz w:val="20"/>
          <w:szCs w:val="20"/>
        </w:rPr>
        <w:tab/>
        <w:t xml:space="preserve">    </w:t>
      </w:r>
      <w:r w:rsidRPr="004C360C">
        <w:rPr>
          <w:sz w:val="20"/>
          <w:szCs w:val="20"/>
        </w:rPr>
        <w:t>0,00 €</w:t>
      </w:r>
    </w:p>
    <w:p w14:paraId="6597B192"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 xml:space="preserve">Tous risques immobiliers ...................................................... Option retenue </w:t>
      </w:r>
      <w:r>
        <w:rPr>
          <w:sz w:val="20"/>
          <w:szCs w:val="20"/>
        </w:rPr>
        <w:tab/>
        <w:t>135</w:t>
      </w:r>
      <w:r w:rsidRPr="004C360C">
        <w:rPr>
          <w:sz w:val="20"/>
          <w:szCs w:val="20"/>
        </w:rPr>
        <w:t>,00 €</w:t>
      </w:r>
    </w:p>
    <w:p w14:paraId="07842AF3" w14:textId="77777777" w:rsidR="004C5212" w:rsidRPr="00AB2259" w:rsidRDefault="004C5212" w:rsidP="004C5212">
      <w:pPr>
        <w:pBdr>
          <w:top w:val="single" w:sz="4" w:space="1" w:color="auto"/>
          <w:left w:val="single" w:sz="4" w:space="4" w:color="auto"/>
          <w:bottom w:val="single" w:sz="4" w:space="1" w:color="auto"/>
          <w:right w:val="single" w:sz="4" w:space="4" w:color="auto"/>
        </w:pBdr>
        <w:rPr>
          <w:b/>
          <w:sz w:val="20"/>
          <w:szCs w:val="20"/>
        </w:rPr>
      </w:pPr>
      <w:r w:rsidRPr="00AB2259">
        <w:rPr>
          <w:b/>
          <w:sz w:val="20"/>
          <w:szCs w:val="20"/>
        </w:rPr>
        <w:t>Besoins spécifiques</w:t>
      </w:r>
    </w:p>
    <w:p w14:paraId="747057E2"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 xml:space="preserve">Annulation voyage, évènement familial </w:t>
      </w:r>
      <w:r>
        <w:rPr>
          <w:sz w:val="20"/>
          <w:szCs w:val="20"/>
        </w:rPr>
        <w:t xml:space="preserve">............................... </w:t>
      </w:r>
      <w:r w:rsidRPr="004C360C">
        <w:rPr>
          <w:sz w:val="20"/>
          <w:szCs w:val="20"/>
        </w:rPr>
        <w:t xml:space="preserve"> </w:t>
      </w:r>
      <w:r>
        <w:rPr>
          <w:sz w:val="20"/>
          <w:szCs w:val="20"/>
        </w:rPr>
        <w:tab/>
      </w:r>
      <w:r>
        <w:rPr>
          <w:sz w:val="20"/>
          <w:szCs w:val="20"/>
        </w:rPr>
        <w:tab/>
      </w:r>
      <w:r w:rsidRPr="004C360C">
        <w:rPr>
          <w:sz w:val="20"/>
          <w:szCs w:val="20"/>
        </w:rPr>
        <w:t>Option non retenue</w:t>
      </w:r>
    </w:p>
    <w:p w14:paraId="14E86E5E"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Matériels loisirs .....................................</w:t>
      </w:r>
      <w:r>
        <w:rPr>
          <w:sz w:val="20"/>
          <w:szCs w:val="20"/>
        </w:rPr>
        <w:t>...............................</w:t>
      </w:r>
      <w:r w:rsidRPr="004C360C">
        <w:rPr>
          <w:sz w:val="20"/>
          <w:szCs w:val="20"/>
        </w:rPr>
        <w:t xml:space="preserve"> </w:t>
      </w:r>
      <w:r>
        <w:rPr>
          <w:sz w:val="20"/>
          <w:szCs w:val="20"/>
        </w:rPr>
        <w:t xml:space="preserve">  </w:t>
      </w:r>
      <w:r>
        <w:rPr>
          <w:sz w:val="20"/>
          <w:szCs w:val="20"/>
        </w:rPr>
        <w:tab/>
      </w:r>
      <w:r>
        <w:rPr>
          <w:sz w:val="20"/>
          <w:szCs w:val="20"/>
        </w:rPr>
        <w:tab/>
      </w:r>
      <w:r w:rsidRPr="004C360C">
        <w:rPr>
          <w:sz w:val="20"/>
          <w:szCs w:val="20"/>
        </w:rPr>
        <w:t>Option non retenue</w:t>
      </w:r>
    </w:p>
    <w:p w14:paraId="33DEC9F7"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 xml:space="preserve">Pack jardin ............................................................................ </w:t>
      </w:r>
      <w:r>
        <w:rPr>
          <w:sz w:val="20"/>
          <w:szCs w:val="20"/>
        </w:rPr>
        <w:t xml:space="preserve"> </w:t>
      </w:r>
      <w:r>
        <w:rPr>
          <w:sz w:val="20"/>
          <w:szCs w:val="20"/>
        </w:rPr>
        <w:tab/>
      </w:r>
      <w:r>
        <w:rPr>
          <w:sz w:val="20"/>
          <w:szCs w:val="20"/>
        </w:rPr>
        <w:tab/>
      </w:r>
      <w:r w:rsidRPr="004C360C">
        <w:rPr>
          <w:sz w:val="20"/>
          <w:szCs w:val="20"/>
        </w:rPr>
        <w:t>Option non retenue</w:t>
      </w:r>
    </w:p>
    <w:p w14:paraId="04F6DCF4"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 xml:space="preserve">Cave à vin Niveau </w:t>
      </w:r>
      <w:r>
        <w:rPr>
          <w:sz w:val="20"/>
          <w:szCs w:val="20"/>
        </w:rPr>
        <w:t>-</w:t>
      </w:r>
      <w:r w:rsidRPr="004C360C">
        <w:rPr>
          <w:sz w:val="20"/>
          <w:szCs w:val="20"/>
        </w:rPr>
        <w:t xml:space="preserve">1 ............................................................. </w:t>
      </w:r>
      <w:r>
        <w:rPr>
          <w:sz w:val="20"/>
          <w:szCs w:val="20"/>
        </w:rPr>
        <w:tab/>
      </w:r>
      <w:r>
        <w:rPr>
          <w:sz w:val="20"/>
          <w:szCs w:val="20"/>
        </w:rPr>
        <w:tab/>
      </w:r>
      <w:r w:rsidRPr="004C360C">
        <w:rPr>
          <w:sz w:val="20"/>
          <w:szCs w:val="20"/>
        </w:rPr>
        <w:t>Option retenue</w:t>
      </w:r>
    </w:p>
    <w:p w14:paraId="0D87366A" w14:textId="77777777" w:rsidR="004C5212" w:rsidRPr="00AB2259" w:rsidRDefault="004C5212" w:rsidP="004C5212">
      <w:pPr>
        <w:pBdr>
          <w:top w:val="single" w:sz="4" w:space="1" w:color="auto"/>
          <w:left w:val="single" w:sz="4" w:space="4" w:color="auto"/>
          <w:bottom w:val="single" w:sz="4" w:space="1" w:color="auto"/>
          <w:right w:val="single" w:sz="4" w:space="4" w:color="auto"/>
        </w:pBdr>
        <w:rPr>
          <w:b/>
          <w:sz w:val="20"/>
          <w:szCs w:val="20"/>
        </w:rPr>
      </w:pPr>
      <w:r>
        <w:rPr>
          <w:b/>
          <w:sz w:val="20"/>
          <w:szCs w:val="20"/>
        </w:rPr>
        <w:t>Indemnisation Formule Classique</w:t>
      </w:r>
    </w:p>
    <w:p w14:paraId="173F35B6"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 xml:space="preserve">Remplacement à neuf Electroménager ................................ </w:t>
      </w:r>
      <w:r>
        <w:rPr>
          <w:sz w:val="20"/>
          <w:szCs w:val="20"/>
        </w:rPr>
        <w:t xml:space="preserve"> </w:t>
      </w:r>
      <w:r>
        <w:rPr>
          <w:sz w:val="20"/>
          <w:szCs w:val="20"/>
        </w:rPr>
        <w:tab/>
      </w:r>
      <w:r>
        <w:rPr>
          <w:sz w:val="20"/>
          <w:szCs w:val="20"/>
        </w:rPr>
        <w:tab/>
      </w:r>
      <w:r w:rsidRPr="004C360C">
        <w:rPr>
          <w:sz w:val="20"/>
          <w:szCs w:val="20"/>
        </w:rPr>
        <w:t>Option non retenue</w:t>
      </w:r>
    </w:p>
    <w:p w14:paraId="6EFC393E"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 xml:space="preserve">Remplacement à neuf Informatique et audiovisuel .............. </w:t>
      </w:r>
      <w:r>
        <w:rPr>
          <w:sz w:val="20"/>
          <w:szCs w:val="20"/>
        </w:rPr>
        <w:tab/>
      </w:r>
      <w:r>
        <w:rPr>
          <w:sz w:val="20"/>
          <w:szCs w:val="20"/>
        </w:rPr>
        <w:tab/>
        <w:t>O</w:t>
      </w:r>
      <w:r w:rsidRPr="004C360C">
        <w:rPr>
          <w:sz w:val="20"/>
          <w:szCs w:val="20"/>
        </w:rPr>
        <w:t>ption non retenue</w:t>
      </w:r>
    </w:p>
    <w:p w14:paraId="5D2CED38"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 xml:space="preserve">Pertes pécuniaires ................................................................ </w:t>
      </w:r>
      <w:r>
        <w:rPr>
          <w:sz w:val="20"/>
          <w:szCs w:val="20"/>
        </w:rPr>
        <w:t xml:space="preserve"> </w:t>
      </w:r>
      <w:r>
        <w:rPr>
          <w:sz w:val="20"/>
          <w:szCs w:val="20"/>
        </w:rPr>
        <w:tab/>
      </w:r>
      <w:r>
        <w:rPr>
          <w:sz w:val="20"/>
          <w:szCs w:val="20"/>
        </w:rPr>
        <w:tab/>
      </w:r>
      <w:r w:rsidRPr="004C360C">
        <w:rPr>
          <w:sz w:val="20"/>
          <w:szCs w:val="20"/>
        </w:rPr>
        <w:t>Option retenue</w:t>
      </w:r>
    </w:p>
    <w:p w14:paraId="1F955430"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Biens mobiliers garantis à hauteur de : 40</w:t>
      </w:r>
      <w:r w:rsidR="004E6BBF">
        <w:rPr>
          <w:sz w:val="20"/>
          <w:szCs w:val="20"/>
        </w:rPr>
        <w:t xml:space="preserve"> </w:t>
      </w:r>
      <w:r w:rsidRPr="004C360C">
        <w:rPr>
          <w:sz w:val="20"/>
          <w:szCs w:val="20"/>
        </w:rPr>
        <w:t>000 € et objets</w:t>
      </w:r>
      <w:r>
        <w:rPr>
          <w:sz w:val="20"/>
          <w:szCs w:val="20"/>
        </w:rPr>
        <w:t xml:space="preserve"> précieux à hauteur de : 6</w:t>
      </w:r>
      <w:r w:rsidR="004E6BBF">
        <w:rPr>
          <w:sz w:val="20"/>
          <w:szCs w:val="20"/>
        </w:rPr>
        <w:t xml:space="preserve"> </w:t>
      </w:r>
      <w:r>
        <w:rPr>
          <w:sz w:val="20"/>
          <w:szCs w:val="20"/>
        </w:rPr>
        <w:t>000 €</w:t>
      </w:r>
      <w:r w:rsidRPr="004C360C">
        <w:rPr>
          <w:sz w:val="20"/>
          <w:szCs w:val="20"/>
        </w:rPr>
        <w:t>.</w:t>
      </w:r>
    </w:p>
    <w:p w14:paraId="3ECB7CEB" w14:textId="77777777" w:rsidR="004C5212" w:rsidRPr="00AB2259" w:rsidRDefault="004C5212" w:rsidP="004C5212">
      <w:pPr>
        <w:pBdr>
          <w:top w:val="single" w:sz="4" w:space="1" w:color="auto"/>
          <w:left w:val="single" w:sz="4" w:space="4" w:color="auto"/>
          <w:bottom w:val="single" w:sz="4" w:space="1" w:color="auto"/>
          <w:right w:val="single" w:sz="4" w:space="4" w:color="auto"/>
        </w:pBdr>
        <w:rPr>
          <w:sz w:val="16"/>
          <w:szCs w:val="16"/>
        </w:rPr>
      </w:pPr>
      <w:r w:rsidRPr="00AB2259">
        <w:rPr>
          <w:sz w:val="16"/>
          <w:szCs w:val="16"/>
        </w:rPr>
        <w:t>Les garanties s'appliquent dans les conditions, limites et exclusions des Conditions Générales du contrat et des Conditions Particulières souscrites.</w:t>
      </w:r>
    </w:p>
    <w:p w14:paraId="1F842827" w14:textId="77777777" w:rsidR="004C5212" w:rsidRDefault="004C5212" w:rsidP="004C5212">
      <w:pPr>
        <w:rPr>
          <w:sz w:val="20"/>
          <w:szCs w:val="20"/>
        </w:rPr>
      </w:pPr>
    </w:p>
    <w:p w14:paraId="2C051F69" w14:textId="77777777" w:rsidR="004C5212" w:rsidRPr="00AB2259" w:rsidRDefault="004C5212" w:rsidP="004C5212">
      <w:pPr>
        <w:pBdr>
          <w:top w:val="single" w:sz="4" w:space="1" w:color="auto"/>
          <w:left w:val="single" w:sz="4" w:space="4" w:color="auto"/>
          <w:bottom w:val="single" w:sz="4" w:space="1" w:color="auto"/>
          <w:right w:val="single" w:sz="4" w:space="4" w:color="auto"/>
        </w:pBdr>
        <w:jc w:val="center"/>
        <w:rPr>
          <w:b/>
        </w:rPr>
      </w:pPr>
      <w:r w:rsidRPr="00AB2259">
        <w:rPr>
          <w:b/>
        </w:rPr>
        <w:t>Vos avantages</w:t>
      </w:r>
    </w:p>
    <w:p w14:paraId="5B92BE4F" w14:textId="77777777" w:rsidR="004C5212" w:rsidRPr="004C360C" w:rsidRDefault="004C5212" w:rsidP="0046554A">
      <w:pPr>
        <w:pBdr>
          <w:top w:val="single" w:sz="4" w:space="1" w:color="auto"/>
          <w:left w:val="single" w:sz="4" w:space="4" w:color="auto"/>
          <w:bottom w:val="single" w:sz="4" w:space="1" w:color="auto"/>
          <w:right w:val="single" w:sz="4" w:space="4" w:color="auto"/>
        </w:pBdr>
        <w:jc w:val="both"/>
        <w:rPr>
          <w:sz w:val="20"/>
          <w:szCs w:val="20"/>
        </w:rPr>
      </w:pPr>
      <w:r w:rsidRPr="004C360C">
        <w:rPr>
          <w:sz w:val="20"/>
          <w:szCs w:val="20"/>
        </w:rPr>
        <w:t>La garantie vol est acquise même en cas d'absence prolongée.</w:t>
      </w:r>
    </w:p>
    <w:p w14:paraId="279BBB43" w14:textId="77777777" w:rsidR="004C5212" w:rsidRPr="004C360C" w:rsidRDefault="004C5212" w:rsidP="0046554A">
      <w:pPr>
        <w:pBdr>
          <w:top w:val="single" w:sz="4" w:space="1" w:color="auto"/>
          <w:left w:val="single" w:sz="4" w:space="4" w:color="auto"/>
          <w:bottom w:val="single" w:sz="4" w:space="1" w:color="auto"/>
          <w:right w:val="single" w:sz="4" w:space="4" w:color="auto"/>
        </w:pBdr>
        <w:jc w:val="both"/>
        <w:rPr>
          <w:sz w:val="20"/>
          <w:szCs w:val="20"/>
        </w:rPr>
      </w:pPr>
      <w:r w:rsidRPr="004C360C">
        <w:rPr>
          <w:sz w:val="20"/>
          <w:szCs w:val="20"/>
        </w:rPr>
        <w:t>Indemnisation du bâtiment : en cas de reconstruction ou de réparation dans les 2 ans suite à un sinistre</w:t>
      </w:r>
      <w:r w:rsidR="001911BB">
        <w:rPr>
          <w:sz w:val="20"/>
          <w:szCs w:val="20"/>
        </w:rPr>
        <w:t xml:space="preserve"> </w:t>
      </w:r>
      <w:r w:rsidRPr="004C360C">
        <w:rPr>
          <w:sz w:val="20"/>
          <w:szCs w:val="20"/>
        </w:rPr>
        <w:t>garanti, aucune v</w:t>
      </w:r>
      <w:r>
        <w:rPr>
          <w:sz w:val="20"/>
          <w:szCs w:val="20"/>
        </w:rPr>
        <w:t>é</w:t>
      </w:r>
      <w:r w:rsidRPr="004C360C">
        <w:rPr>
          <w:sz w:val="20"/>
          <w:szCs w:val="20"/>
        </w:rPr>
        <w:t>tusté ne sera appliquée.</w:t>
      </w:r>
    </w:p>
    <w:p w14:paraId="1C6BB5A9" w14:textId="77777777" w:rsidR="004C5212" w:rsidRDefault="004C5212" w:rsidP="0046554A">
      <w:pPr>
        <w:pBdr>
          <w:top w:val="single" w:sz="4" w:space="1" w:color="auto"/>
          <w:left w:val="single" w:sz="4" w:space="4" w:color="auto"/>
          <w:bottom w:val="single" w:sz="4" w:space="1" w:color="auto"/>
          <w:right w:val="single" w:sz="4" w:space="4" w:color="auto"/>
        </w:pBdr>
        <w:jc w:val="both"/>
        <w:rPr>
          <w:sz w:val="20"/>
          <w:szCs w:val="20"/>
        </w:rPr>
      </w:pPr>
      <w:r w:rsidRPr="004C360C">
        <w:rPr>
          <w:sz w:val="20"/>
          <w:szCs w:val="20"/>
        </w:rPr>
        <w:t>Si le contenu de votre congélateur est détérioré suite à un évènement garanti ou une coupure d'électricité de</w:t>
      </w:r>
      <w:r w:rsidR="001911BB">
        <w:rPr>
          <w:sz w:val="20"/>
          <w:szCs w:val="20"/>
        </w:rPr>
        <w:t xml:space="preserve"> </w:t>
      </w:r>
      <w:r w:rsidRPr="004C360C">
        <w:rPr>
          <w:sz w:val="20"/>
          <w:szCs w:val="20"/>
        </w:rPr>
        <w:t>votre fournisseur supérieure à 24 heures, nous vous le remboursons dans la limite de 150 euros.</w:t>
      </w:r>
    </w:p>
    <w:p w14:paraId="6B24D056" w14:textId="77777777" w:rsidR="004C5212" w:rsidRDefault="004C5212" w:rsidP="0046554A">
      <w:pPr>
        <w:pBdr>
          <w:top w:val="single" w:sz="4" w:space="1" w:color="auto"/>
          <w:left w:val="single" w:sz="4" w:space="4" w:color="auto"/>
          <w:bottom w:val="single" w:sz="4" w:space="1" w:color="auto"/>
          <w:right w:val="single" w:sz="4" w:space="4" w:color="auto"/>
        </w:pBdr>
        <w:jc w:val="both"/>
        <w:rPr>
          <w:sz w:val="20"/>
          <w:szCs w:val="20"/>
        </w:rPr>
      </w:pPr>
      <w:r>
        <w:rPr>
          <w:sz w:val="20"/>
          <w:szCs w:val="20"/>
        </w:rPr>
        <w:t>Si vous déménagez, les garanties souscrites pour votre ancien logement restent acquises pendant 30 jours</w:t>
      </w:r>
    </w:p>
    <w:p w14:paraId="6BDD6ADB" w14:textId="77777777" w:rsidR="00C735D5" w:rsidRDefault="00C735D5">
      <w:pPr>
        <w:spacing w:after="160" w:line="259" w:lineRule="auto"/>
        <w:rPr>
          <w:b/>
        </w:rPr>
      </w:pPr>
      <w:r>
        <w:rPr>
          <w:b/>
        </w:rPr>
        <w:br w:type="page"/>
      </w:r>
    </w:p>
    <w:p w14:paraId="7E595911" w14:textId="5A5E39D4" w:rsidR="004C5212" w:rsidRDefault="004C5212" w:rsidP="004C5212">
      <w:pPr>
        <w:pBdr>
          <w:top w:val="single" w:sz="4" w:space="1" w:color="auto"/>
          <w:left w:val="single" w:sz="4" w:space="4" w:color="auto"/>
          <w:bottom w:val="single" w:sz="4" w:space="1" w:color="auto"/>
          <w:right w:val="single" w:sz="4" w:space="4" w:color="auto"/>
        </w:pBdr>
        <w:jc w:val="center"/>
        <w:rPr>
          <w:b/>
        </w:rPr>
      </w:pPr>
      <w:r w:rsidRPr="00AB2259">
        <w:rPr>
          <w:b/>
        </w:rPr>
        <w:lastRenderedPageBreak/>
        <w:t>Votre cotisation</w:t>
      </w:r>
    </w:p>
    <w:p w14:paraId="44BADBAF" w14:textId="77777777" w:rsidR="004C5212" w:rsidRPr="00AB2259" w:rsidRDefault="004C5212" w:rsidP="004C5212">
      <w:pPr>
        <w:pBdr>
          <w:top w:val="single" w:sz="4" w:space="1" w:color="auto"/>
          <w:left w:val="single" w:sz="4" w:space="4" w:color="auto"/>
          <w:bottom w:val="single" w:sz="4" w:space="1" w:color="auto"/>
          <w:right w:val="single" w:sz="4" w:space="4" w:color="auto"/>
        </w:pBdr>
        <w:jc w:val="center"/>
        <w:rPr>
          <w:b/>
        </w:rPr>
      </w:pPr>
    </w:p>
    <w:p w14:paraId="4F8AA1D0" w14:textId="77777777" w:rsidR="004C5212" w:rsidRPr="004C360C" w:rsidRDefault="004C5212" w:rsidP="0046554A">
      <w:pPr>
        <w:pBdr>
          <w:top w:val="single" w:sz="4" w:space="1" w:color="auto"/>
          <w:left w:val="single" w:sz="4" w:space="4" w:color="auto"/>
          <w:bottom w:val="single" w:sz="4" w:space="1" w:color="auto"/>
          <w:right w:val="single" w:sz="4" w:space="4" w:color="auto"/>
        </w:pBdr>
        <w:jc w:val="both"/>
        <w:rPr>
          <w:sz w:val="20"/>
          <w:szCs w:val="20"/>
        </w:rPr>
      </w:pPr>
      <w:r w:rsidRPr="004C360C">
        <w:rPr>
          <w:sz w:val="20"/>
          <w:szCs w:val="20"/>
        </w:rPr>
        <w:t xml:space="preserve">Prime annuelle HT : ..................................................... </w:t>
      </w:r>
      <w:r>
        <w:rPr>
          <w:sz w:val="20"/>
          <w:szCs w:val="20"/>
        </w:rPr>
        <w:tab/>
      </w:r>
      <w:r w:rsidRPr="004C360C">
        <w:rPr>
          <w:sz w:val="20"/>
          <w:szCs w:val="20"/>
        </w:rPr>
        <w:t>324,91 €</w:t>
      </w:r>
    </w:p>
    <w:p w14:paraId="146E8F38" w14:textId="77777777" w:rsidR="004C5212" w:rsidRPr="004C360C" w:rsidRDefault="004C5212" w:rsidP="0046554A">
      <w:pPr>
        <w:pBdr>
          <w:top w:val="single" w:sz="4" w:space="1" w:color="auto"/>
          <w:left w:val="single" w:sz="4" w:space="4" w:color="auto"/>
          <w:bottom w:val="single" w:sz="4" w:space="1" w:color="auto"/>
          <w:right w:val="single" w:sz="4" w:space="4" w:color="auto"/>
        </w:pBdr>
        <w:jc w:val="both"/>
        <w:rPr>
          <w:sz w:val="20"/>
          <w:szCs w:val="20"/>
        </w:rPr>
      </w:pPr>
      <w:r w:rsidRPr="004C360C">
        <w:rPr>
          <w:sz w:val="20"/>
          <w:szCs w:val="20"/>
        </w:rPr>
        <w:t xml:space="preserve">Frais et taxes : ............................................................. </w:t>
      </w:r>
      <w:r>
        <w:rPr>
          <w:sz w:val="20"/>
          <w:szCs w:val="20"/>
        </w:rPr>
        <w:tab/>
      </w:r>
      <w:r w:rsidRPr="004C360C">
        <w:rPr>
          <w:sz w:val="20"/>
          <w:szCs w:val="20"/>
        </w:rPr>
        <w:t>73,04 €</w:t>
      </w:r>
    </w:p>
    <w:p w14:paraId="707904F9" w14:textId="77777777" w:rsidR="004C5212" w:rsidRPr="004C360C" w:rsidRDefault="004C5212" w:rsidP="0046554A">
      <w:pPr>
        <w:pBdr>
          <w:top w:val="single" w:sz="4" w:space="1" w:color="auto"/>
          <w:left w:val="single" w:sz="4" w:space="4" w:color="auto"/>
          <w:bottom w:val="single" w:sz="4" w:space="1" w:color="auto"/>
          <w:right w:val="single" w:sz="4" w:space="4" w:color="auto"/>
        </w:pBdr>
        <w:jc w:val="both"/>
        <w:rPr>
          <w:sz w:val="20"/>
          <w:szCs w:val="20"/>
        </w:rPr>
      </w:pPr>
      <w:r w:rsidRPr="004C360C">
        <w:rPr>
          <w:sz w:val="20"/>
          <w:szCs w:val="20"/>
        </w:rPr>
        <w:t xml:space="preserve">Catastrophes naturelles : ............................................. </w:t>
      </w:r>
      <w:r>
        <w:rPr>
          <w:sz w:val="20"/>
          <w:szCs w:val="20"/>
        </w:rPr>
        <w:tab/>
      </w:r>
      <w:r w:rsidRPr="004C360C">
        <w:rPr>
          <w:sz w:val="20"/>
          <w:szCs w:val="20"/>
        </w:rPr>
        <w:t>32,97 €</w:t>
      </w:r>
    </w:p>
    <w:p w14:paraId="6DC0B60C" w14:textId="77777777" w:rsidR="004C5212" w:rsidRPr="004C360C" w:rsidRDefault="004C5212" w:rsidP="0046554A">
      <w:pPr>
        <w:pBdr>
          <w:top w:val="single" w:sz="4" w:space="1" w:color="auto"/>
          <w:left w:val="single" w:sz="4" w:space="4" w:color="auto"/>
          <w:bottom w:val="single" w:sz="4" w:space="1" w:color="auto"/>
          <w:right w:val="single" w:sz="4" w:space="4" w:color="auto"/>
        </w:pBdr>
        <w:jc w:val="both"/>
        <w:rPr>
          <w:sz w:val="20"/>
          <w:szCs w:val="20"/>
        </w:rPr>
      </w:pPr>
      <w:r w:rsidRPr="004C360C">
        <w:rPr>
          <w:sz w:val="20"/>
          <w:szCs w:val="20"/>
        </w:rPr>
        <w:t xml:space="preserve">La cotisation annuelle est de : ............................ </w:t>
      </w:r>
      <w:r>
        <w:rPr>
          <w:sz w:val="20"/>
          <w:szCs w:val="20"/>
        </w:rPr>
        <w:tab/>
      </w:r>
      <w:r>
        <w:rPr>
          <w:sz w:val="20"/>
          <w:szCs w:val="20"/>
        </w:rPr>
        <w:tab/>
      </w:r>
      <w:r w:rsidRPr="00AB2259">
        <w:rPr>
          <w:b/>
          <w:sz w:val="20"/>
          <w:szCs w:val="20"/>
        </w:rPr>
        <w:t>430,92 € TTC</w:t>
      </w:r>
    </w:p>
    <w:p w14:paraId="1514D24A" w14:textId="77777777" w:rsidR="004C5212" w:rsidRPr="004C360C" w:rsidRDefault="004C5212" w:rsidP="0046554A">
      <w:pPr>
        <w:pBdr>
          <w:top w:val="single" w:sz="4" w:space="1" w:color="auto"/>
          <w:left w:val="single" w:sz="4" w:space="4" w:color="auto"/>
          <w:bottom w:val="single" w:sz="4" w:space="1" w:color="auto"/>
          <w:right w:val="single" w:sz="4" w:space="4" w:color="auto"/>
        </w:pBdr>
        <w:jc w:val="both"/>
        <w:rPr>
          <w:sz w:val="20"/>
          <w:szCs w:val="20"/>
        </w:rPr>
      </w:pPr>
      <w:r w:rsidRPr="004C360C">
        <w:rPr>
          <w:sz w:val="20"/>
          <w:szCs w:val="20"/>
        </w:rPr>
        <w:t xml:space="preserve">Vous choisissez le prélèvement mensuel : le premier sera de </w:t>
      </w:r>
      <w:r w:rsidRPr="00AB2259">
        <w:rPr>
          <w:b/>
          <w:sz w:val="20"/>
          <w:szCs w:val="20"/>
        </w:rPr>
        <w:t>35,91 € TTC</w:t>
      </w:r>
      <w:r w:rsidRPr="004C360C">
        <w:rPr>
          <w:sz w:val="20"/>
          <w:szCs w:val="20"/>
        </w:rPr>
        <w:t xml:space="preserve"> compte tenu de la date de prise d'effet.</w:t>
      </w:r>
    </w:p>
    <w:p w14:paraId="5AD411F6" w14:textId="77777777" w:rsidR="004C5212" w:rsidRPr="004C360C" w:rsidRDefault="004C5212" w:rsidP="0046554A">
      <w:pPr>
        <w:pBdr>
          <w:top w:val="single" w:sz="4" w:space="1" w:color="auto"/>
          <w:left w:val="single" w:sz="4" w:space="4" w:color="auto"/>
          <w:bottom w:val="single" w:sz="4" w:space="1" w:color="auto"/>
          <w:right w:val="single" w:sz="4" w:space="4" w:color="auto"/>
        </w:pBdr>
        <w:jc w:val="both"/>
        <w:rPr>
          <w:sz w:val="20"/>
          <w:szCs w:val="20"/>
        </w:rPr>
      </w:pPr>
      <w:r w:rsidRPr="004C360C">
        <w:rPr>
          <w:sz w:val="20"/>
          <w:szCs w:val="20"/>
        </w:rPr>
        <w:t xml:space="preserve">Les suivants seront de </w:t>
      </w:r>
      <w:r w:rsidRPr="00AB2259">
        <w:rPr>
          <w:b/>
          <w:sz w:val="20"/>
          <w:szCs w:val="20"/>
        </w:rPr>
        <w:t>35,91 €</w:t>
      </w:r>
      <w:r w:rsidRPr="004C360C">
        <w:rPr>
          <w:sz w:val="20"/>
          <w:szCs w:val="20"/>
        </w:rPr>
        <w:t xml:space="preserve"> </w:t>
      </w:r>
      <w:r w:rsidRPr="00AB2259">
        <w:rPr>
          <w:b/>
          <w:sz w:val="20"/>
          <w:szCs w:val="20"/>
        </w:rPr>
        <w:t>TTC</w:t>
      </w:r>
      <w:r w:rsidRPr="004C360C">
        <w:rPr>
          <w:sz w:val="20"/>
          <w:szCs w:val="20"/>
        </w:rPr>
        <w:t xml:space="preserve"> par mois. Ils seront effectués le 10 du mois sur le compte indiqué ci-dessous.</w:t>
      </w:r>
    </w:p>
    <w:p w14:paraId="14C1E33C" w14:textId="77777777" w:rsidR="004C5212" w:rsidRPr="004C360C" w:rsidRDefault="004C5212" w:rsidP="0046554A">
      <w:pPr>
        <w:pBdr>
          <w:top w:val="single" w:sz="4" w:space="1" w:color="auto"/>
          <w:left w:val="single" w:sz="4" w:space="4" w:color="auto"/>
          <w:bottom w:val="single" w:sz="4" w:space="1" w:color="auto"/>
          <w:right w:val="single" w:sz="4" w:space="4" w:color="auto"/>
        </w:pBdr>
        <w:jc w:val="both"/>
        <w:rPr>
          <w:sz w:val="20"/>
          <w:szCs w:val="20"/>
        </w:rPr>
      </w:pPr>
      <w:r w:rsidRPr="004C360C">
        <w:rPr>
          <w:sz w:val="20"/>
          <w:szCs w:val="20"/>
        </w:rPr>
        <w:t>Votre cotisation est présentée hors éventuelles évolutions tarifaires réglementaires. Elle r</w:t>
      </w:r>
      <w:r>
        <w:rPr>
          <w:sz w:val="20"/>
          <w:szCs w:val="20"/>
        </w:rPr>
        <w:t xml:space="preserve">este valable jusqu'à la date de </w:t>
      </w:r>
      <w:r w:rsidRPr="004C360C">
        <w:rPr>
          <w:sz w:val="20"/>
          <w:szCs w:val="20"/>
        </w:rPr>
        <w:t>prochaine échéance de votre contrat.</w:t>
      </w:r>
    </w:p>
    <w:p w14:paraId="6D37389B" w14:textId="77777777" w:rsidR="004C5212" w:rsidRDefault="004C5212" w:rsidP="004C5212">
      <w:pPr>
        <w:rPr>
          <w:sz w:val="20"/>
          <w:szCs w:val="20"/>
        </w:rPr>
      </w:pPr>
    </w:p>
    <w:p w14:paraId="7A837AE8" w14:textId="77777777" w:rsidR="004C5212" w:rsidRPr="00AB2259" w:rsidRDefault="004C5212" w:rsidP="004C5212">
      <w:pPr>
        <w:pBdr>
          <w:top w:val="single" w:sz="4" w:space="1" w:color="auto"/>
          <w:left w:val="single" w:sz="4" w:space="4" w:color="auto"/>
          <w:bottom w:val="single" w:sz="4" w:space="1" w:color="auto"/>
          <w:right w:val="single" w:sz="4" w:space="4" w:color="auto"/>
        </w:pBdr>
        <w:jc w:val="center"/>
        <w:rPr>
          <w:b/>
        </w:rPr>
      </w:pPr>
      <w:r w:rsidRPr="00AB2259">
        <w:rPr>
          <w:b/>
        </w:rPr>
        <w:t>Votre situation</w:t>
      </w:r>
    </w:p>
    <w:p w14:paraId="210F0600"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Vous avez déclaré :</w:t>
      </w:r>
    </w:p>
    <w:p w14:paraId="5866013F"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 n'avoir aucune pièce principale utilisée à un usage professionnel,</w:t>
      </w:r>
    </w:p>
    <w:p w14:paraId="5C4AA028"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 ne pas avoir fait l'objet au cours des 3 dernières années d'une résiliation par votre compagnie précédente, pour</w:t>
      </w:r>
      <w:r w:rsidR="00082801">
        <w:rPr>
          <w:sz w:val="20"/>
          <w:szCs w:val="20"/>
        </w:rPr>
        <w:t xml:space="preserve"> </w:t>
      </w:r>
      <w:r w:rsidRPr="004C360C">
        <w:rPr>
          <w:sz w:val="20"/>
          <w:szCs w:val="20"/>
        </w:rPr>
        <w:t>non-paiement, sinistre ou tout autre motif,</w:t>
      </w:r>
    </w:p>
    <w:p w14:paraId="35EF094E"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 que votre logement n'est pas un château ou un risque similaire, une gentilhommière, un manoir,</w:t>
      </w:r>
    </w:p>
    <w:p w14:paraId="2E44C8F5"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 que votre logement n'est pas un bâtiment classé, inscrit ou répertorié, pour tout ou partie, par l'administration des</w:t>
      </w:r>
      <w:r>
        <w:rPr>
          <w:sz w:val="20"/>
          <w:szCs w:val="20"/>
        </w:rPr>
        <w:t xml:space="preserve"> </w:t>
      </w:r>
      <w:r w:rsidRPr="004C360C">
        <w:rPr>
          <w:sz w:val="20"/>
          <w:szCs w:val="20"/>
        </w:rPr>
        <w:t>monuments historiques,</w:t>
      </w:r>
    </w:p>
    <w:p w14:paraId="1FDE2DC1"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 ne pas posséder de chien de 1ère ou 2ème catégorie définie par l'article L 211 12 du Code Rural.</w:t>
      </w:r>
    </w:p>
    <w:p w14:paraId="298E1B48"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 avoir eu au jour de la souscription au cours des 36 derniers mois :</w:t>
      </w:r>
      <w:r w:rsidR="007026B7">
        <w:rPr>
          <w:sz w:val="20"/>
          <w:szCs w:val="20"/>
        </w:rPr>
        <w:t xml:space="preserve"> </w:t>
      </w:r>
      <w:r w:rsidRPr="004C360C">
        <w:rPr>
          <w:sz w:val="20"/>
          <w:szCs w:val="20"/>
        </w:rPr>
        <w:t>aucun sinistre</w:t>
      </w:r>
    </w:p>
    <w:p w14:paraId="4BB96EA6"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L'accord de la compagnie et le tarif tiennent compte des sinistres déclarés à la date de souscription.</w:t>
      </w:r>
    </w:p>
    <w:p w14:paraId="23D6B9D0" w14:textId="77777777" w:rsidR="004C5212" w:rsidRPr="00AB2259" w:rsidRDefault="004C5212" w:rsidP="004C5212">
      <w:pPr>
        <w:pBdr>
          <w:top w:val="single" w:sz="4" w:space="1" w:color="auto"/>
          <w:left w:val="single" w:sz="4" w:space="4" w:color="auto"/>
          <w:bottom w:val="single" w:sz="4" w:space="1" w:color="auto"/>
          <w:right w:val="single" w:sz="4" w:space="4" w:color="auto"/>
        </w:pBdr>
        <w:rPr>
          <w:i/>
          <w:sz w:val="20"/>
          <w:szCs w:val="20"/>
          <w:u w:val="single"/>
        </w:rPr>
      </w:pPr>
      <w:r w:rsidRPr="00AB2259">
        <w:rPr>
          <w:i/>
          <w:sz w:val="20"/>
          <w:szCs w:val="20"/>
          <w:u w:val="single"/>
        </w:rPr>
        <w:t>Franchise applicable en catastrophes naturelles fixée par les pouvoirs publics :</w:t>
      </w:r>
    </w:p>
    <w:p w14:paraId="7FA31C6D"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 Commune disposant d'un PPR pour l'évènement faisant l'objet d'un arrêté ministériel :</w:t>
      </w:r>
    </w:p>
    <w:p w14:paraId="2F8686D2"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380 € hors sécheresse / 1520 € en cas de sécheresse et/ou réhydratation des sols.</w:t>
      </w:r>
    </w:p>
    <w:p w14:paraId="56EEFEA1"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 Commune ne disposant pas de PPR :</w:t>
      </w:r>
    </w:p>
    <w:p w14:paraId="29AB4640"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1ère et 2e constatation : 380 € hors sécheresse / 1520 € en cas de sécheresse et/ou réhydratation des sols</w:t>
      </w:r>
    </w:p>
    <w:p w14:paraId="2AB2BDF9" w14:textId="77777777" w:rsidR="004C5212"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3e constatation : franchise x 2 - 4e constatation : franchise x 3 - 5e constatation et suivantes : franchise x 4.</w:t>
      </w:r>
    </w:p>
    <w:p w14:paraId="262EC031" w14:textId="77777777" w:rsidR="004C5212" w:rsidRDefault="004C5212" w:rsidP="004C5212">
      <w:pPr>
        <w:rPr>
          <w:sz w:val="20"/>
          <w:szCs w:val="20"/>
        </w:rPr>
      </w:pPr>
    </w:p>
    <w:p w14:paraId="6A8FDD42" w14:textId="77777777" w:rsidR="00A14479" w:rsidRDefault="00A14479" w:rsidP="004C5212">
      <w:pPr>
        <w:rPr>
          <w:sz w:val="20"/>
          <w:szCs w:val="20"/>
        </w:rPr>
      </w:pPr>
    </w:p>
    <w:p w14:paraId="2C28156E" w14:textId="77777777" w:rsidR="004C5212" w:rsidRPr="00AB2259" w:rsidRDefault="004C5212" w:rsidP="004C5212">
      <w:pPr>
        <w:pBdr>
          <w:top w:val="single" w:sz="4" w:space="1" w:color="auto"/>
          <w:left w:val="single" w:sz="4" w:space="4" w:color="auto"/>
          <w:bottom w:val="single" w:sz="4" w:space="1" w:color="auto"/>
          <w:right w:val="single" w:sz="4" w:space="4" w:color="auto"/>
        </w:pBdr>
        <w:jc w:val="center"/>
        <w:rPr>
          <w:b/>
        </w:rPr>
      </w:pPr>
      <w:r w:rsidRPr="00AB2259">
        <w:rPr>
          <w:b/>
        </w:rPr>
        <w:t>Votre accord</w:t>
      </w:r>
    </w:p>
    <w:p w14:paraId="18CAD862"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Je confirme l'ensemble des déclarations ci-dessus. Elles servent de base au contrat et permettent d'apprécier la nature du</w:t>
      </w:r>
      <w:r>
        <w:rPr>
          <w:sz w:val="20"/>
          <w:szCs w:val="20"/>
        </w:rPr>
        <w:t xml:space="preserve"> </w:t>
      </w:r>
      <w:r w:rsidRPr="004C360C">
        <w:rPr>
          <w:sz w:val="20"/>
          <w:szCs w:val="20"/>
        </w:rPr>
        <w:t xml:space="preserve">risque pris en charge par </w:t>
      </w:r>
      <w:r>
        <w:rPr>
          <w:sz w:val="20"/>
          <w:szCs w:val="20"/>
        </w:rPr>
        <w:t>Assurtout</w:t>
      </w:r>
      <w:r w:rsidRPr="004C360C">
        <w:rPr>
          <w:sz w:val="20"/>
          <w:szCs w:val="20"/>
        </w:rPr>
        <w:t xml:space="preserve"> Assurances. En cas de modification de mes déclarations, je m'engage à en avertir la</w:t>
      </w:r>
      <w:r>
        <w:rPr>
          <w:sz w:val="20"/>
          <w:szCs w:val="20"/>
        </w:rPr>
        <w:t xml:space="preserve"> </w:t>
      </w:r>
      <w:r w:rsidRPr="004C360C">
        <w:rPr>
          <w:sz w:val="20"/>
          <w:szCs w:val="20"/>
        </w:rPr>
        <w:t>Compagnie conformément aux Conditions Générales.</w:t>
      </w:r>
    </w:p>
    <w:p w14:paraId="38DBDCA7"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Je reconnais avoir reçu en préalable à la signature du présent contrat</w:t>
      </w:r>
      <w:r w:rsidR="00082801">
        <w:rPr>
          <w:sz w:val="20"/>
          <w:szCs w:val="20"/>
        </w:rPr>
        <w:t xml:space="preserve"> </w:t>
      </w:r>
      <w:r w:rsidRPr="004C360C">
        <w:rPr>
          <w:sz w:val="20"/>
          <w:szCs w:val="20"/>
        </w:rPr>
        <w:t>:</w:t>
      </w:r>
    </w:p>
    <w:p w14:paraId="65ACBD38"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 les informations nécessaires à la compréhension des garanties auxquelles je souscris, et au choix du niveau de</w:t>
      </w:r>
      <w:r w:rsidR="001911BB">
        <w:rPr>
          <w:sz w:val="20"/>
          <w:szCs w:val="20"/>
        </w:rPr>
        <w:t xml:space="preserve"> </w:t>
      </w:r>
      <w:r w:rsidRPr="004C360C">
        <w:rPr>
          <w:sz w:val="20"/>
          <w:szCs w:val="20"/>
        </w:rPr>
        <w:t>couverture adapté à mes besoins,</w:t>
      </w:r>
    </w:p>
    <w:p w14:paraId="2EE40348"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 le devis - expression des besoins, remis par l'intermédiaire en assurances identifié aux présentes, le cas échéant.</w:t>
      </w:r>
    </w:p>
    <w:p w14:paraId="7C5EB73F"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 xml:space="preserve">Je déclare également avoir pris connaissance des Conditions Générales </w:t>
      </w:r>
      <w:r>
        <w:rPr>
          <w:sz w:val="20"/>
          <w:szCs w:val="20"/>
        </w:rPr>
        <w:t xml:space="preserve">ASSURTOUT MRH </w:t>
      </w:r>
      <w:r w:rsidRPr="004C360C">
        <w:rPr>
          <w:sz w:val="20"/>
          <w:szCs w:val="20"/>
        </w:rPr>
        <w:t xml:space="preserve"> 04 (01-2014)</w:t>
      </w:r>
      <w:r>
        <w:rPr>
          <w:sz w:val="20"/>
          <w:szCs w:val="20"/>
        </w:rPr>
        <w:t xml:space="preserve"> </w:t>
      </w:r>
      <w:r w:rsidRPr="004C360C">
        <w:rPr>
          <w:sz w:val="20"/>
          <w:szCs w:val="20"/>
        </w:rPr>
        <w:t>faisant partie intégrante du présent contrat et les accepter sans réserve.</w:t>
      </w:r>
    </w:p>
    <w:p w14:paraId="58A8E0C6" w14:textId="77777777" w:rsidR="004C5212" w:rsidRPr="004C360C"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Je suis informé que toute réticence, inexactitude ou fausse déclaration est susceptible d'entraîner les sanctions prévues au</w:t>
      </w:r>
      <w:r>
        <w:rPr>
          <w:sz w:val="20"/>
          <w:szCs w:val="20"/>
        </w:rPr>
        <w:t xml:space="preserve"> </w:t>
      </w:r>
      <w:r w:rsidRPr="004C360C">
        <w:rPr>
          <w:sz w:val="20"/>
          <w:szCs w:val="20"/>
        </w:rPr>
        <w:t>Code des Assurances articles L113.8 et L113.9 mentionnés aux Conditions Générales.</w:t>
      </w:r>
    </w:p>
    <w:p w14:paraId="61C3F38E" w14:textId="77777777" w:rsidR="004C5212" w:rsidRDefault="004C5212" w:rsidP="004C5212">
      <w:pPr>
        <w:pBdr>
          <w:top w:val="single" w:sz="4" w:space="1" w:color="auto"/>
          <w:left w:val="single" w:sz="4" w:space="4" w:color="auto"/>
          <w:bottom w:val="single" w:sz="4" w:space="1" w:color="auto"/>
          <w:right w:val="single" w:sz="4" w:space="4" w:color="auto"/>
        </w:pBdr>
        <w:rPr>
          <w:sz w:val="20"/>
          <w:szCs w:val="20"/>
        </w:rPr>
      </w:pPr>
      <w:r w:rsidRPr="004C360C">
        <w:rPr>
          <w:sz w:val="20"/>
          <w:szCs w:val="20"/>
        </w:rPr>
        <w:t>Par la signature du présent contrat, vous consentez au traitement de vos données de santé nécessaires à l'exécution du</w:t>
      </w:r>
      <w:r>
        <w:rPr>
          <w:sz w:val="20"/>
          <w:szCs w:val="20"/>
        </w:rPr>
        <w:t xml:space="preserve"> </w:t>
      </w:r>
      <w:r w:rsidRPr="004C360C">
        <w:rPr>
          <w:sz w:val="20"/>
          <w:szCs w:val="20"/>
        </w:rPr>
        <w:t>contrat en cas de sinistre corporel.</w:t>
      </w:r>
    </w:p>
    <w:p w14:paraId="35637071" w14:textId="77777777" w:rsidR="004C5212" w:rsidRDefault="004C5212" w:rsidP="004C5212">
      <w:pPr>
        <w:pBdr>
          <w:top w:val="single" w:sz="4" w:space="1" w:color="auto"/>
          <w:left w:val="single" w:sz="4" w:space="4" w:color="auto"/>
          <w:bottom w:val="single" w:sz="4" w:space="1" w:color="auto"/>
          <w:right w:val="single" w:sz="4" w:space="4" w:color="auto"/>
        </w:pBdr>
        <w:rPr>
          <w:sz w:val="20"/>
          <w:szCs w:val="20"/>
        </w:rPr>
      </w:pPr>
    </w:p>
    <w:p w14:paraId="42DD816F" w14:textId="77777777" w:rsidR="004C5212" w:rsidRDefault="004C5212" w:rsidP="004C5212">
      <w:pPr>
        <w:pBdr>
          <w:top w:val="single" w:sz="4" w:space="1" w:color="auto"/>
          <w:left w:val="single" w:sz="4" w:space="4" w:color="auto"/>
          <w:bottom w:val="single" w:sz="4" w:space="1" w:color="auto"/>
          <w:right w:val="single" w:sz="4" w:space="4" w:color="auto"/>
        </w:pBdr>
        <w:rPr>
          <w:sz w:val="20"/>
          <w:szCs w:val="20"/>
        </w:rPr>
      </w:pPr>
    </w:p>
    <w:p w14:paraId="46BB45C2" w14:textId="77777777" w:rsidR="004C5212" w:rsidRDefault="004C5212" w:rsidP="004C5212">
      <w:pPr>
        <w:pBdr>
          <w:top w:val="single" w:sz="4" w:space="1" w:color="auto"/>
          <w:left w:val="single" w:sz="4" w:space="4" w:color="auto"/>
          <w:bottom w:val="single" w:sz="4" w:space="1" w:color="auto"/>
          <w:right w:val="single" w:sz="4" w:space="4" w:color="auto"/>
        </w:pBdr>
        <w:rPr>
          <w:sz w:val="20"/>
          <w:szCs w:val="20"/>
        </w:rPr>
      </w:pPr>
      <w:r>
        <w:rPr>
          <w:sz w:val="20"/>
          <w:szCs w:val="20"/>
        </w:rPr>
        <w:t>Le : 05/06/2014</w:t>
      </w:r>
      <w:r w:rsidR="00FF0539">
        <w:rPr>
          <w:sz w:val="20"/>
          <w:szCs w:val="20"/>
        </w:rPr>
        <w:tab/>
      </w:r>
      <w:r w:rsidR="00FF0539">
        <w:rPr>
          <w:sz w:val="20"/>
          <w:szCs w:val="20"/>
        </w:rPr>
        <w:tab/>
      </w:r>
      <w:r w:rsidR="00FF0539">
        <w:rPr>
          <w:sz w:val="20"/>
          <w:szCs w:val="20"/>
        </w:rPr>
        <w:tab/>
        <w:t>Le souscripteur</w:t>
      </w:r>
      <w:r>
        <w:rPr>
          <w:sz w:val="20"/>
          <w:szCs w:val="20"/>
        </w:rPr>
        <w:tab/>
      </w:r>
      <w:r>
        <w:rPr>
          <w:sz w:val="20"/>
          <w:szCs w:val="20"/>
        </w:rPr>
        <w:tab/>
      </w:r>
      <w:r>
        <w:rPr>
          <w:sz w:val="20"/>
          <w:szCs w:val="20"/>
        </w:rPr>
        <w:tab/>
      </w:r>
      <w:r>
        <w:rPr>
          <w:sz w:val="20"/>
          <w:szCs w:val="20"/>
        </w:rPr>
        <w:tab/>
        <w:t>Pour ASSURTOUT</w:t>
      </w:r>
    </w:p>
    <w:p w14:paraId="196FF36D" w14:textId="77777777" w:rsidR="004C5212" w:rsidRPr="00BD291E" w:rsidRDefault="004C5212" w:rsidP="004C5212">
      <w:pPr>
        <w:pBdr>
          <w:top w:val="single" w:sz="4" w:space="1" w:color="auto"/>
          <w:left w:val="single" w:sz="4" w:space="4" w:color="auto"/>
          <w:bottom w:val="single" w:sz="4" w:space="1" w:color="auto"/>
          <w:right w:val="single" w:sz="4" w:space="4" w:color="auto"/>
        </w:pBdr>
        <w:rPr>
          <w:i/>
          <w:sz w:val="20"/>
          <w:szCs w:val="20"/>
        </w:rPr>
      </w:pPr>
      <w:r>
        <w:rPr>
          <w:sz w:val="20"/>
          <w:szCs w:val="20"/>
        </w:rPr>
        <w:tab/>
      </w:r>
      <w:r>
        <w:rPr>
          <w:sz w:val="20"/>
          <w:szCs w:val="20"/>
        </w:rPr>
        <w:tab/>
      </w:r>
      <w:r>
        <w:rPr>
          <w:sz w:val="20"/>
          <w:szCs w:val="20"/>
        </w:rPr>
        <w:tab/>
      </w:r>
      <w:r>
        <w:rPr>
          <w:sz w:val="20"/>
          <w:szCs w:val="20"/>
        </w:rPr>
        <w:tab/>
      </w:r>
      <w:r w:rsidRPr="00BD291E">
        <w:rPr>
          <w:i/>
          <w:sz w:val="20"/>
          <w:szCs w:val="20"/>
        </w:rPr>
        <w:t>Désiré ATA</w:t>
      </w:r>
      <w:r>
        <w:rPr>
          <w:sz w:val="20"/>
          <w:szCs w:val="20"/>
        </w:rPr>
        <w:t xml:space="preserve"> </w:t>
      </w:r>
      <w:r>
        <w:rPr>
          <w:sz w:val="20"/>
          <w:szCs w:val="20"/>
        </w:rPr>
        <w:tab/>
      </w:r>
      <w:r>
        <w:rPr>
          <w:sz w:val="20"/>
          <w:szCs w:val="20"/>
        </w:rPr>
        <w:tab/>
      </w:r>
      <w:r>
        <w:rPr>
          <w:sz w:val="20"/>
          <w:szCs w:val="20"/>
        </w:rPr>
        <w:tab/>
      </w:r>
      <w:r>
        <w:rPr>
          <w:sz w:val="20"/>
          <w:szCs w:val="20"/>
        </w:rPr>
        <w:tab/>
      </w:r>
      <w:r w:rsidRPr="00BD291E">
        <w:rPr>
          <w:i/>
          <w:sz w:val="20"/>
          <w:szCs w:val="20"/>
        </w:rPr>
        <w:t>Pierre DURAMET</w:t>
      </w:r>
    </w:p>
    <w:p w14:paraId="76DA6F2A" w14:textId="77777777" w:rsidR="004C5212" w:rsidRDefault="004C5212" w:rsidP="004C5212">
      <w:pPr>
        <w:pBdr>
          <w:top w:val="single" w:sz="4" w:space="1" w:color="auto"/>
          <w:left w:val="single" w:sz="4" w:space="4" w:color="auto"/>
          <w:bottom w:val="single" w:sz="4" w:space="1" w:color="auto"/>
          <w:right w:val="single" w:sz="4" w:space="4" w:color="auto"/>
        </w:pBdr>
        <w:rPr>
          <w:sz w:val="20"/>
          <w:szCs w:val="20"/>
        </w:rPr>
      </w:pPr>
    </w:p>
    <w:p w14:paraId="34E7A4E8" w14:textId="77777777" w:rsidR="004C5212" w:rsidRDefault="004C5212" w:rsidP="004C5212">
      <w:pPr>
        <w:pBdr>
          <w:top w:val="single" w:sz="4" w:space="1" w:color="auto"/>
          <w:left w:val="single" w:sz="4" w:space="4" w:color="auto"/>
          <w:bottom w:val="single" w:sz="4" w:space="1" w:color="auto"/>
          <w:right w:val="single" w:sz="4" w:space="4" w:color="auto"/>
        </w:pBdr>
        <w:rPr>
          <w:sz w:val="20"/>
          <w:szCs w:val="20"/>
        </w:rPr>
      </w:pPr>
    </w:p>
    <w:p w14:paraId="35AE1B7E" w14:textId="77777777" w:rsidR="004C5212" w:rsidRPr="002952FB" w:rsidRDefault="004C5212" w:rsidP="004C5212">
      <w:pPr>
        <w:pBdr>
          <w:top w:val="single" w:sz="4" w:space="1" w:color="auto"/>
          <w:left w:val="single" w:sz="4" w:space="4" w:color="auto"/>
          <w:bottom w:val="single" w:sz="4" w:space="1" w:color="auto"/>
          <w:right w:val="single" w:sz="4" w:space="4" w:color="auto"/>
        </w:pBdr>
        <w:rPr>
          <w:sz w:val="20"/>
          <w:szCs w:val="20"/>
        </w:rPr>
      </w:pPr>
    </w:p>
    <w:p w14:paraId="736187FD" w14:textId="77777777" w:rsidR="002F035A" w:rsidRDefault="002F035A" w:rsidP="002F035A">
      <w:pPr>
        <w:spacing w:after="120"/>
        <w:ind w:right="-312"/>
        <w:jc w:val="center"/>
        <w:rPr>
          <w:rFonts w:ascii="Arial" w:hAnsi="Arial" w:cs="Arial"/>
          <w:sz w:val="22"/>
          <w:szCs w:val="22"/>
        </w:rPr>
      </w:pPr>
    </w:p>
    <w:p w14:paraId="7FAADF3B" w14:textId="77777777" w:rsidR="002F035A" w:rsidRDefault="002F035A" w:rsidP="002F035A">
      <w:pPr>
        <w:spacing w:after="120"/>
        <w:ind w:right="-312"/>
        <w:jc w:val="center"/>
        <w:rPr>
          <w:rFonts w:ascii="Arial" w:hAnsi="Arial" w:cs="Arial"/>
          <w:sz w:val="22"/>
          <w:szCs w:val="22"/>
        </w:rPr>
      </w:pPr>
    </w:p>
    <w:p w14:paraId="5942D10B" w14:textId="77777777" w:rsidR="001911BB" w:rsidRDefault="001911BB" w:rsidP="001911BB">
      <w:pPr>
        <w:pBdr>
          <w:top w:val="single" w:sz="4" w:space="1" w:color="auto"/>
        </w:pBdr>
        <w:spacing w:after="120"/>
        <w:ind w:right="-312"/>
        <w:jc w:val="center"/>
        <w:rPr>
          <w:rFonts w:ascii="Arial" w:hAnsi="Arial" w:cs="Arial"/>
          <w:sz w:val="22"/>
          <w:szCs w:val="22"/>
        </w:rPr>
      </w:pPr>
      <w:r>
        <w:rPr>
          <w:rFonts w:ascii="Arial" w:hAnsi="Arial" w:cs="Arial"/>
          <w:sz w:val="22"/>
          <w:szCs w:val="22"/>
        </w:rPr>
        <w:t xml:space="preserve">ASSURTOUT Dommages, société d’assurance mutuelle à cotisations fixes, entreprise régie par le </w:t>
      </w:r>
      <w:r w:rsidR="00D50A30">
        <w:rPr>
          <w:rFonts w:ascii="Arial" w:hAnsi="Arial" w:cs="Arial"/>
          <w:sz w:val="22"/>
          <w:szCs w:val="22"/>
        </w:rPr>
        <w:t>C</w:t>
      </w:r>
      <w:r>
        <w:rPr>
          <w:rFonts w:ascii="Arial" w:hAnsi="Arial" w:cs="Arial"/>
          <w:sz w:val="22"/>
          <w:szCs w:val="22"/>
        </w:rPr>
        <w:t>ode des assurances, Adresse du siège : 79</w:t>
      </w:r>
      <w:r w:rsidR="00D50A30">
        <w:rPr>
          <w:rFonts w:ascii="Arial" w:hAnsi="Arial" w:cs="Arial"/>
          <w:sz w:val="22"/>
          <w:szCs w:val="22"/>
        </w:rPr>
        <w:t>,</w:t>
      </w:r>
      <w:r>
        <w:rPr>
          <w:rFonts w:ascii="Arial" w:hAnsi="Arial" w:cs="Arial"/>
          <w:sz w:val="22"/>
          <w:szCs w:val="22"/>
        </w:rPr>
        <w:t xml:space="preserve"> rue de Miromesnil, 75480 Paris cedex</w:t>
      </w:r>
    </w:p>
    <w:p w14:paraId="735A8183" w14:textId="77777777" w:rsidR="00A14479" w:rsidRPr="005204EA" w:rsidRDefault="00A14479" w:rsidP="001911BB">
      <w:pPr>
        <w:pBdr>
          <w:top w:val="single" w:sz="4" w:space="1" w:color="auto"/>
        </w:pBdr>
        <w:spacing w:after="120"/>
        <w:ind w:right="-312"/>
        <w:jc w:val="center"/>
        <w:rPr>
          <w:rFonts w:ascii="Arial" w:hAnsi="Arial" w:cs="Arial"/>
          <w:sz w:val="22"/>
          <w:szCs w:val="22"/>
        </w:rPr>
      </w:pPr>
    </w:p>
    <w:p w14:paraId="6CF122A4" w14:textId="77777777" w:rsidR="000A5C61" w:rsidRDefault="000A5C61">
      <w:pPr>
        <w:spacing w:after="160" w:line="259" w:lineRule="auto"/>
        <w:rPr>
          <w:rFonts w:ascii="Arial" w:hAnsi="Arial" w:cs="Arial"/>
          <w:b/>
          <w:szCs w:val="22"/>
        </w:rPr>
      </w:pPr>
      <w:r>
        <w:rPr>
          <w:rFonts w:ascii="Arial" w:hAnsi="Arial" w:cs="Arial"/>
          <w:b/>
          <w:szCs w:val="22"/>
        </w:rPr>
        <w:br w:type="page"/>
      </w:r>
    </w:p>
    <w:p w14:paraId="72277BB8" w14:textId="620ECD91" w:rsidR="002F035A" w:rsidRPr="00CA1AA8" w:rsidRDefault="002F035A" w:rsidP="008C604A">
      <w:pPr>
        <w:spacing w:after="120"/>
        <w:ind w:right="141"/>
        <w:jc w:val="center"/>
        <w:rPr>
          <w:rFonts w:ascii="Arial" w:hAnsi="Arial" w:cs="Arial"/>
          <w:b/>
          <w:szCs w:val="22"/>
        </w:rPr>
      </w:pPr>
      <w:r w:rsidRPr="00CA1AA8">
        <w:rPr>
          <w:rFonts w:ascii="Arial" w:hAnsi="Arial" w:cs="Arial"/>
          <w:b/>
          <w:szCs w:val="22"/>
        </w:rPr>
        <w:lastRenderedPageBreak/>
        <w:t xml:space="preserve">ANNEXE </w:t>
      </w:r>
      <w:r w:rsidR="00123B99" w:rsidRPr="00CA1AA8">
        <w:rPr>
          <w:rFonts w:ascii="Arial" w:hAnsi="Arial" w:cs="Arial"/>
          <w:b/>
          <w:szCs w:val="22"/>
        </w:rPr>
        <w:t>2</w:t>
      </w:r>
      <w:r w:rsidRPr="00CA1AA8">
        <w:rPr>
          <w:rFonts w:ascii="Arial" w:hAnsi="Arial" w:cs="Arial"/>
          <w:b/>
          <w:szCs w:val="22"/>
        </w:rPr>
        <w:t xml:space="preserve"> </w:t>
      </w:r>
    </w:p>
    <w:p w14:paraId="6FC228DE" w14:textId="77777777" w:rsidR="002F035A" w:rsidRPr="00DF5359" w:rsidRDefault="002F035A" w:rsidP="008C604A">
      <w:pPr>
        <w:spacing w:after="120"/>
        <w:ind w:right="141"/>
        <w:jc w:val="center"/>
        <w:rPr>
          <w:rFonts w:ascii="Arial" w:hAnsi="Arial" w:cs="Arial"/>
          <w:b/>
          <w:szCs w:val="22"/>
        </w:rPr>
      </w:pPr>
      <w:r w:rsidRPr="00DF5359">
        <w:rPr>
          <w:rFonts w:ascii="Arial" w:hAnsi="Arial" w:cs="Arial"/>
          <w:b/>
          <w:szCs w:val="22"/>
        </w:rPr>
        <w:t>Mécanisme d’Indemnisation CAT-NAT</w:t>
      </w:r>
    </w:p>
    <w:p w14:paraId="06A6C390" w14:textId="77777777" w:rsidR="00082801" w:rsidRPr="00082801" w:rsidRDefault="00082801" w:rsidP="008C604A">
      <w:pPr>
        <w:ind w:right="141"/>
        <w:jc w:val="center"/>
        <w:rPr>
          <w:rFonts w:ascii="Arial" w:hAnsi="Arial" w:cs="Arial"/>
          <w:i/>
        </w:rPr>
      </w:pPr>
      <w:r w:rsidRPr="00082801">
        <w:rPr>
          <w:rFonts w:ascii="Arial" w:hAnsi="Arial" w:cs="Arial"/>
          <w:i/>
        </w:rPr>
        <w:t>Source : Caisse Centrale de Réassurance</w:t>
      </w:r>
    </w:p>
    <w:p w14:paraId="46A928FA" w14:textId="77777777" w:rsidR="004C0529" w:rsidRDefault="004C0529" w:rsidP="002F035A">
      <w:pPr>
        <w:rPr>
          <w:noProof/>
          <w:lang w:eastAsia="fr-FR"/>
        </w:rPr>
      </w:pPr>
    </w:p>
    <w:p w14:paraId="6295EB77" w14:textId="77777777" w:rsidR="004C5212" w:rsidRDefault="004C0529" w:rsidP="002F035A">
      <w:r>
        <w:rPr>
          <w:noProof/>
          <w:lang w:eastAsia="fr-FR"/>
        </w:rPr>
        <w:drawing>
          <wp:anchor distT="0" distB="0" distL="114300" distR="114300" simplePos="0" relativeHeight="251686912" behindDoc="1" locked="0" layoutInCell="1" allowOverlap="1" wp14:anchorId="10461076" wp14:editId="6AF229CC">
            <wp:simplePos x="0" y="0"/>
            <wp:positionH relativeFrom="column">
              <wp:posOffset>-139866</wp:posOffset>
            </wp:positionH>
            <wp:positionV relativeFrom="paragraph">
              <wp:posOffset>218771</wp:posOffset>
            </wp:positionV>
            <wp:extent cx="6505575" cy="2743200"/>
            <wp:effectExtent l="0" t="0" r="9525" b="0"/>
            <wp:wrapTight wrapText="bothSides">
              <wp:wrapPolygon edited="0">
                <wp:start x="0" y="0"/>
                <wp:lineTo x="0" y="21450"/>
                <wp:lineTo x="21568" y="21450"/>
                <wp:lineTo x="21568"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445"/>
                    <a:stretch/>
                  </pic:blipFill>
                  <pic:spPr bwMode="auto">
                    <a:xfrm>
                      <a:off x="0" y="0"/>
                      <a:ext cx="6505575" cy="2743200"/>
                    </a:xfrm>
                    <a:prstGeom prst="rect">
                      <a:avLst/>
                    </a:prstGeom>
                    <a:ln>
                      <a:noFill/>
                    </a:ln>
                    <a:extLst>
                      <a:ext uri="{53640926-AAD7-44D8-BBD7-CCE9431645EC}">
                        <a14:shadowObscured xmlns:a14="http://schemas.microsoft.com/office/drawing/2010/main"/>
                      </a:ext>
                    </a:extLst>
                  </pic:spPr>
                </pic:pic>
              </a:graphicData>
            </a:graphic>
          </wp:anchor>
        </w:drawing>
      </w:r>
    </w:p>
    <w:p w14:paraId="2C771C9B" w14:textId="77777777" w:rsidR="0046554A" w:rsidRDefault="0046554A" w:rsidP="00DF5359">
      <w:pPr>
        <w:jc w:val="both"/>
        <w:rPr>
          <w:rFonts w:ascii="Arial" w:hAnsi="Arial" w:cs="Arial"/>
        </w:rPr>
      </w:pPr>
    </w:p>
    <w:p w14:paraId="7091411E" w14:textId="77777777" w:rsidR="004C5212" w:rsidRPr="00DF5359" w:rsidRDefault="004C5212" w:rsidP="00DF5359">
      <w:pPr>
        <w:jc w:val="both"/>
        <w:rPr>
          <w:rFonts w:ascii="Arial" w:hAnsi="Arial" w:cs="Arial"/>
        </w:rPr>
      </w:pPr>
      <w:r w:rsidRPr="00DF5359">
        <w:rPr>
          <w:rFonts w:ascii="Arial" w:hAnsi="Arial" w:cs="Arial"/>
        </w:rPr>
        <w:t>Liste des périls habituellement couverts :</w:t>
      </w:r>
      <w:r w:rsidR="00DF5359">
        <w:rPr>
          <w:rFonts w:ascii="Arial" w:hAnsi="Arial" w:cs="Arial"/>
        </w:rPr>
        <w:t xml:space="preserve"> </w:t>
      </w:r>
      <w:r w:rsidRPr="00DF5359">
        <w:rPr>
          <w:rFonts w:ascii="Arial" w:hAnsi="Arial" w:cs="Arial"/>
        </w:rPr>
        <w:t xml:space="preserve">inondations et coulées de boue, mouvements de terrain (y compris sécheresse), séismes et volcanisme, raz de marée et submersion marine, avalanches, vents cycloniques et </w:t>
      </w:r>
      <w:r w:rsidR="00307DB1">
        <w:rPr>
          <w:rFonts w:ascii="Arial" w:hAnsi="Arial" w:cs="Arial"/>
        </w:rPr>
        <w:t xml:space="preserve">de </w:t>
      </w:r>
      <w:r w:rsidRPr="00DF5359">
        <w:rPr>
          <w:rFonts w:ascii="Arial" w:hAnsi="Arial" w:cs="Arial"/>
        </w:rPr>
        <w:t>grande ampleur (supérieurs à 145 km/h en moyenne sur 10 minutes ou 215 km/h en rafales).</w:t>
      </w:r>
    </w:p>
    <w:p w14:paraId="0F7C21CC" w14:textId="77777777" w:rsidR="004C5212" w:rsidRDefault="004C5212" w:rsidP="002F035A"/>
    <w:p w14:paraId="2829595D" w14:textId="77777777" w:rsidR="002F035A" w:rsidRDefault="002F035A" w:rsidP="002F035A"/>
    <w:p w14:paraId="55561ED9" w14:textId="77777777" w:rsidR="002F035A" w:rsidRPr="00DF5359" w:rsidRDefault="002F035A" w:rsidP="00183344">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color w:val="4D4D4D"/>
          <w:lang w:eastAsia="fr-FR"/>
        </w:rPr>
      </w:pPr>
      <w:r w:rsidRPr="00DF5359">
        <w:rPr>
          <w:rFonts w:ascii="Arial" w:hAnsi="Arial" w:cs="Arial"/>
          <w:b/>
          <w:bCs/>
          <w:color w:val="4D4D4D"/>
          <w:lang w:eastAsia="fr-FR"/>
        </w:rPr>
        <w:t>Le régime légal des catastrophes naturelles est encadré par la loi du 13 juillet 1982</w:t>
      </w:r>
    </w:p>
    <w:p w14:paraId="63EA5168" w14:textId="77777777" w:rsidR="002F035A" w:rsidRPr="00385F34" w:rsidRDefault="002F035A" w:rsidP="00183344">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lang w:eastAsia="fr-FR"/>
        </w:rPr>
      </w:pPr>
      <w:r w:rsidRPr="00DF5359">
        <w:rPr>
          <w:rFonts w:ascii="Arial" w:hAnsi="Arial" w:cs="Arial"/>
          <w:color w:val="4D4D4D"/>
          <w:lang w:eastAsia="fr-FR"/>
        </w:rPr>
        <w:t xml:space="preserve">Aux termes de la loi, sont considérés comme effets des catastrophes naturelles « les dommages matériels directs non assurables ayant eu pour cause </w:t>
      </w:r>
      <w:r w:rsidRPr="00385F34">
        <w:rPr>
          <w:rFonts w:ascii="Arial" w:hAnsi="Arial" w:cs="Arial"/>
          <w:lang w:eastAsia="fr-FR"/>
        </w:rPr>
        <w:t>déterminante l'intensité anormale d'un agent naturel lorsque les mesures habituelles à prendre pour prévenir ces dommages n'ont pu empêcher leur survenance ou n'ont pu être prises ». (</w:t>
      </w:r>
      <w:r w:rsidRPr="00385F34">
        <w:rPr>
          <w:rFonts w:ascii="Arial" w:hAnsi="Arial" w:cs="Arial"/>
          <w:u w:val="single"/>
          <w:lang w:eastAsia="fr-FR"/>
        </w:rPr>
        <w:t>Article L. 125-1 alinéa 3 du Code des assurances</w:t>
      </w:r>
      <w:r w:rsidRPr="00385F34">
        <w:rPr>
          <w:rFonts w:ascii="Arial" w:hAnsi="Arial" w:cs="Arial"/>
          <w:lang w:eastAsia="fr-FR"/>
        </w:rPr>
        <w:t>)</w:t>
      </w:r>
      <w:r w:rsidR="008C604A">
        <w:rPr>
          <w:rFonts w:ascii="Arial" w:hAnsi="Arial" w:cs="Arial"/>
          <w:lang w:eastAsia="fr-FR"/>
        </w:rPr>
        <w:t>.</w:t>
      </w:r>
    </w:p>
    <w:p w14:paraId="2F41F62C" w14:textId="6C253B67" w:rsidR="002F035A" w:rsidRPr="00082801" w:rsidRDefault="002F035A" w:rsidP="00183344">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lang w:eastAsia="fr-FR"/>
        </w:rPr>
      </w:pPr>
      <w:r w:rsidRPr="00385F34">
        <w:rPr>
          <w:rFonts w:ascii="Arial" w:hAnsi="Arial" w:cs="Arial"/>
        </w:rPr>
        <w:t>Il est fondé sur l’alinéa 12 du préambule de la </w:t>
      </w:r>
      <w:r w:rsidRPr="00385F34">
        <w:rPr>
          <w:rStyle w:val="lev"/>
          <w:rFonts w:ascii="Arial" w:hAnsi="Arial" w:cs="Arial"/>
        </w:rPr>
        <w:t>Constitution</w:t>
      </w:r>
      <w:r w:rsidRPr="00385F34">
        <w:rPr>
          <w:rFonts w:ascii="Arial" w:hAnsi="Arial" w:cs="Arial"/>
        </w:rPr>
        <w:t> du 27 octobre 1946, qui dispose</w:t>
      </w:r>
      <w:r w:rsidR="008C637B">
        <w:rPr>
          <w:rFonts w:ascii="Arial" w:hAnsi="Arial" w:cs="Arial"/>
        </w:rPr>
        <w:t> </w:t>
      </w:r>
      <w:r w:rsidRPr="00082801">
        <w:rPr>
          <w:rFonts w:ascii="Arial" w:hAnsi="Arial" w:cs="Arial"/>
        </w:rPr>
        <w:t>:</w:t>
      </w:r>
      <w:r w:rsidR="008C637B">
        <w:rPr>
          <w:rFonts w:ascii="Arial" w:hAnsi="Arial" w:cs="Arial"/>
        </w:rPr>
        <w:t xml:space="preserve"> « </w:t>
      </w:r>
      <w:r w:rsidRPr="00082801">
        <w:rPr>
          <w:rFonts w:ascii="Arial" w:hAnsi="Arial" w:cs="Arial"/>
        </w:rPr>
        <w:t>La Nation proclame la solidarité et l'égalité de tous les Français devant les charges qui résultent des calamités nationales ».</w:t>
      </w:r>
    </w:p>
    <w:p w14:paraId="108DC556" w14:textId="77777777" w:rsidR="002F035A" w:rsidRDefault="002F035A" w:rsidP="002F035A"/>
    <w:p w14:paraId="29D8356E" w14:textId="77777777" w:rsidR="00F21BFE" w:rsidRDefault="00F21BFE" w:rsidP="00B97853">
      <w:pPr>
        <w:spacing w:after="120"/>
        <w:ind w:right="-312"/>
        <w:jc w:val="center"/>
        <w:rPr>
          <w:rFonts w:ascii="Arial" w:hAnsi="Arial" w:cs="Arial"/>
          <w:b/>
          <w:sz w:val="22"/>
          <w:szCs w:val="22"/>
        </w:rPr>
      </w:pPr>
    </w:p>
    <w:p w14:paraId="5E53D76F" w14:textId="77777777" w:rsidR="000A5C61" w:rsidRDefault="000A5C61">
      <w:pPr>
        <w:spacing w:after="160" w:line="259" w:lineRule="auto"/>
        <w:rPr>
          <w:rFonts w:ascii="Arial" w:hAnsi="Arial" w:cs="Arial"/>
          <w:b/>
        </w:rPr>
      </w:pPr>
      <w:r>
        <w:rPr>
          <w:rFonts w:ascii="Arial" w:hAnsi="Arial" w:cs="Arial"/>
          <w:b/>
        </w:rPr>
        <w:br w:type="page"/>
      </w:r>
    </w:p>
    <w:p w14:paraId="668697D9" w14:textId="3B559C24" w:rsidR="00123B99" w:rsidRPr="003D07CB" w:rsidRDefault="00123B99" w:rsidP="00123B99">
      <w:pPr>
        <w:spacing w:after="120"/>
        <w:ind w:right="-312"/>
        <w:jc w:val="center"/>
        <w:rPr>
          <w:rFonts w:ascii="Arial" w:hAnsi="Arial" w:cs="Arial"/>
          <w:b/>
        </w:rPr>
      </w:pPr>
      <w:r w:rsidRPr="003D07CB">
        <w:rPr>
          <w:rFonts w:ascii="Arial" w:hAnsi="Arial" w:cs="Arial"/>
          <w:b/>
        </w:rPr>
        <w:lastRenderedPageBreak/>
        <w:t>ANNEXE 3</w:t>
      </w:r>
    </w:p>
    <w:p w14:paraId="547C4655" w14:textId="77777777" w:rsidR="00123B99" w:rsidRPr="00F045AF" w:rsidRDefault="00123B99" w:rsidP="00123B99">
      <w:pPr>
        <w:spacing w:after="120"/>
        <w:ind w:right="-312"/>
        <w:jc w:val="center"/>
        <w:rPr>
          <w:rFonts w:ascii="Arial" w:hAnsi="Arial" w:cs="Arial"/>
          <w:b/>
        </w:rPr>
      </w:pPr>
      <w:r w:rsidRPr="00F045AF">
        <w:rPr>
          <w:rFonts w:ascii="Arial" w:hAnsi="Arial" w:cs="Arial"/>
          <w:b/>
        </w:rPr>
        <w:t xml:space="preserve">Données </w:t>
      </w:r>
      <w:r w:rsidR="003D07CB" w:rsidRPr="00F045AF">
        <w:rPr>
          <w:rFonts w:ascii="Arial" w:hAnsi="Arial" w:cs="Arial"/>
          <w:b/>
        </w:rPr>
        <w:t>du régime</w:t>
      </w:r>
      <w:r w:rsidRPr="00F045AF">
        <w:rPr>
          <w:rFonts w:ascii="Arial" w:hAnsi="Arial" w:cs="Arial"/>
          <w:b/>
        </w:rPr>
        <w:t xml:space="preserve"> </w:t>
      </w:r>
      <w:r w:rsidR="003D07CB" w:rsidRPr="00F045AF">
        <w:rPr>
          <w:rFonts w:ascii="Arial" w:hAnsi="Arial" w:cs="Arial"/>
          <w:b/>
        </w:rPr>
        <w:t>d’indemnisation des catastrophes naturelles</w:t>
      </w:r>
    </w:p>
    <w:p w14:paraId="3EA3174D" w14:textId="77777777" w:rsidR="00082801" w:rsidRDefault="003D07CB" w:rsidP="00816FA8">
      <w:pPr>
        <w:jc w:val="center"/>
        <w:rPr>
          <w:rFonts w:ascii="Arial" w:hAnsi="Arial" w:cs="Arial"/>
          <w:i/>
        </w:rPr>
      </w:pPr>
      <w:r w:rsidRPr="00082801">
        <w:rPr>
          <w:rFonts w:ascii="Arial" w:hAnsi="Arial" w:cs="Arial"/>
          <w:i/>
        </w:rPr>
        <w:t>Source</w:t>
      </w:r>
      <w:r w:rsidR="00881D87" w:rsidRPr="00082801">
        <w:rPr>
          <w:rFonts w:ascii="Arial" w:hAnsi="Arial" w:cs="Arial"/>
          <w:i/>
        </w:rPr>
        <w:t xml:space="preserve"> : Données clés </w:t>
      </w:r>
      <w:r w:rsidR="004078B3" w:rsidRPr="00082801">
        <w:rPr>
          <w:rFonts w:ascii="Arial" w:hAnsi="Arial" w:cs="Arial"/>
          <w:i/>
        </w:rPr>
        <w:t xml:space="preserve">Assurance de biens et de responsabilité </w:t>
      </w:r>
      <w:r w:rsidR="00881D87" w:rsidRPr="00082801">
        <w:rPr>
          <w:rFonts w:ascii="Arial" w:hAnsi="Arial" w:cs="Arial"/>
          <w:i/>
        </w:rPr>
        <w:t xml:space="preserve">2017, </w:t>
      </w:r>
    </w:p>
    <w:p w14:paraId="11C1B872" w14:textId="77777777" w:rsidR="00881D87" w:rsidRPr="00082801" w:rsidRDefault="00881D87" w:rsidP="00816FA8">
      <w:pPr>
        <w:jc w:val="center"/>
        <w:rPr>
          <w:rFonts w:ascii="Arial" w:hAnsi="Arial" w:cs="Arial"/>
          <w:b/>
          <w:i/>
        </w:rPr>
      </w:pPr>
      <w:r w:rsidRPr="00082801">
        <w:rPr>
          <w:rFonts w:ascii="Arial" w:hAnsi="Arial" w:cs="Arial"/>
          <w:i/>
        </w:rPr>
        <w:t>www.ffa-assurance.fr</w:t>
      </w:r>
      <w:r w:rsidR="00816FA8" w:rsidRPr="00082801">
        <w:rPr>
          <w:rFonts w:ascii="Arial" w:hAnsi="Arial" w:cs="Arial"/>
          <w:b/>
          <w:i/>
        </w:rPr>
        <w:t> </w:t>
      </w:r>
    </w:p>
    <w:commentRangeStart w:id="5"/>
    <w:p w14:paraId="4FCDAE3A" w14:textId="1ECCA49F" w:rsidR="00881D87" w:rsidRPr="003D07CB" w:rsidRDefault="002E16A7" w:rsidP="00881D87">
      <w:pPr>
        <w:rPr>
          <w:rFonts w:ascii="Arial" w:hAnsi="Arial" w:cs="Arial"/>
        </w:rPr>
      </w:pPr>
      <w:r>
        <w:rPr>
          <w:rFonts w:ascii="Arial" w:hAnsi="Arial" w:cs="Arial"/>
          <w:noProof/>
          <w:lang w:eastAsia="fr-FR"/>
        </w:rPr>
        <mc:AlternateContent>
          <mc:Choice Requires="wps">
            <w:drawing>
              <wp:anchor distT="0" distB="0" distL="114300" distR="114300" simplePos="0" relativeHeight="251691008" behindDoc="0" locked="0" layoutInCell="1" allowOverlap="1" wp14:anchorId="673A7A62" wp14:editId="1CEBD810">
                <wp:simplePos x="0" y="0"/>
                <wp:positionH relativeFrom="column">
                  <wp:posOffset>421005</wp:posOffset>
                </wp:positionH>
                <wp:positionV relativeFrom="paragraph">
                  <wp:posOffset>3171190</wp:posOffset>
                </wp:positionV>
                <wp:extent cx="5476875" cy="257175"/>
                <wp:effectExtent l="7620" t="5715" r="11430" b="13335"/>
                <wp:wrapNone/>
                <wp:docPr id="3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257175"/>
                        </a:xfrm>
                        <a:prstGeom prst="rect">
                          <a:avLst/>
                        </a:prstGeom>
                        <a:solidFill>
                          <a:srgbClr val="FFFFFF"/>
                        </a:solidFill>
                        <a:ln w="9525">
                          <a:solidFill>
                            <a:schemeClr val="bg1">
                              <a:lumMod val="100000"/>
                              <a:lumOff val="0"/>
                            </a:schemeClr>
                          </a:solidFill>
                          <a:miter lim="800000"/>
                          <a:headEnd/>
                          <a:tailEnd/>
                        </a:ln>
                      </wps:spPr>
                      <wps:txbx>
                        <w:txbxContent>
                          <w:p w14:paraId="447ED9B9" w14:textId="77777777" w:rsidR="00E07266" w:rsidRPr="00641064" w:rsidRDefault="00E07266">
                            <w:pPr>
                              <w:rPr>
                                <w:sz w:val="20"/>
                              </w:rPr>
                            </w:pPr>
                            <w:r>
                              <w:rPr>
                                <w:sz w:val="20"/>
                              </w:rPr>
                              <w:t xml:space="preserve"> </w:t>
                            </w:r>
                            <w:r w:rsidRPr="00641064">
                              <w:rPr>
                                <w:sz w:val="20"/>
                              </w:rPr>
                              <w:t>2008</w:t>
                            </w:r>
                            <w:r>
                              <w:rPr>
                                <w:sz w:val="20"/>
                              </w:rPr>
                              <w:t xml:space="preserve">          2009         2010         2011          2012         2013         2014         2015         2016          2017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A7A62" id="Rectangle 22" o:spid="_x0000_s1026" style="position:absolute;margin-left:33.15pt;margin-top:249.7pt;width:431.25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" strokecolor="white [3212]">
                <v:textbox>
                  <w:txbxContent>
                    <w:p w14:paraId="447ED9B9" w14:textId="77777777" w:rsidR="00E07266" w:rsidRPr="00641064" w:rsidRDefault="00E07266">
                      <w:pPr>
                        <w:rPr>
                          <w:sz w:val="20"/>
                        </w:rPr>
                      </w:pPr>
                      <w:r>
                        <w:rPr>
                          <w:sz w:val="20"/>
                        </w:rPr>
                        <w:t xml:space="preserve"> </w:t>
                      </w:r>
                      <w:r w:rsidRPr="00641064">
                        <w:rPr>
                          <w:sz w:val="20"/>
                        </w:rPr>
                        <w:t>2008</w:t>
                      </w:r>
                      <w:r>
                        <w:rPr>
                          <w:sz w:val="20"/>
                        </w:rPr>
                        <w:t xml:space="preserve">          2009         2010         2011          2012         2013         2014         2015         2016          2017</w:t>
                      </w:r>
                    </w:p>
                  </w:txbxContent>
                </v:textbox>
              </v:rect>
            </w:pict>
          </mc:Fallback>
        </mc:AlternateContent>
      </w:r>
      <w:r w:rsidR="00881D87" w:rsidRPr="003D07CB">
        <w:rPr>
          <w:rFonts w:ascii="Arial" w:hAnsi="Arial" w:cs="Arial"/>
          <w:noProof/>
          <w:lang w:eastAsia="fr-FR"/>
        </w:rPr>
        <w:drawing>
          <wp:inline distT="0" distB="0" distL="0" distR="0" wp14:anchorId="4975E46F" wp14:editId="4AC94034">
            <wp:extent cx="6011693" cy="3376295"/>
            <wp:effectExtent l="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066992" cy="3407352"/>
                    </a:xfrm>
                    <a:prstGeom prst="rect">
                      <a:avLst/>
                    </a:prstGeom>
                  </pic:spPr>
                </pic:pic>
              </a:graphicData>
            </a:graphic>
          </wp:inline>
        </w:drawing>
      </w:r>
      <w:commentRangeEnd w:id="5"/>
      <w:r w:rsidR="00307DB1">
        <w:rPr>
          <w:rStyle w:val="Marquedecommentaire"/>
          <w:lang w:eastAsia="fr-FR"/>
        </w:rPr>
        <w:commentReference w:id="5"/>
      </w:r>
    </w:p>
    <w:p w14:paraId="20A1C57B" w14:textId="77777777" w:rsidR="00347DD5" w:rsidRDefault="00347DD5" w:rsidP="00881D87">
      <w:pPr>
        <w:rPr>
          <w:rFonts w:ascii="Arial" w:hAnsi="Arial" w:cs="Arial"/>
        </w:rPr>
      </w:pPr>
    </w:p>
    <w:p w14:paraId="7921D46D" w14:textId="77777777" w:rsidR="00FB1EB6" w:rsidRPr="003D07CB" w:rsidRDefault="00347DD5" w:rsidP="00881D87">
      <w:pPr>
        <w:rPr>
          <w:rFonts w:ascii="Arial" w:hAnsi="Arial" w:cs="Arial"/>
        </w:rPr>
      </w:pPr>
      <w:r>
        <w:rPr>
          <w:rFonts w:ascii="Arial" w:hAnsi="Arial" w:cs="Arial"/>
        </w:rPr>
        <w:t>Solde du compte technique ou résultat</w:t>
      </w:r>
      <w:r w:rsidR="00FB1EB6" w:rsidRPr="003D07CB">
        <w:rPr>
          <w:rFonts w:ascii="Arial" w:hAnsi="Arial" w:cs="Arial"/>
        </w:rPr>
        <w:t xml:space="preserve"> technique = </w:t>
      </w:r>
      <w:r>
        <w:rPr>
          <w:rFonts w:ascii="Arial" w:hAnsi="Arial" w:cs="Arial"/>
        </w:rPr>
        <w:br/>
      </w:r>
      <w:r w:rsidR="00FB1EB6" w:rsidRPr="003D07CB">
        <w:rPr>
          <w:rFonts w:ascii="Arial" w:hAnsi="Arial" w:cs="Arial"/>
        </w:rPr>
        <w:t>Prime + Produits financiers - (Prestations + Dotations + Frais + Charges de réassurance)</w:t>
      </w:r>
    </w:p>
    <w:p w14:paraId="21DF4426" w14:textId="77777777" w:rsidR="00881D87" w:rsidRPr="003D07CB" w:rsidRDefault="00881D87" w:rsidP="00881D87">
      <w:pPr>
        <w:rPr>
          <w:rFonts w:ascii="Arial" w:hAnsi="Arial" w:cs="Arial"/>
        </w:rPr>
      </w:pPr>
    </w:p>
    <w:p w14:paraId="0D4624AC" w14:textId="5113AB9B" w:rsidR="00881D87" w:rsidRPr="003D07CB" w:rsidRDefault="002E16A7" w:rsidP="00881D87">
      <w:pPr>
        <w:rPr>
          <w:rFonts w:ascii="Arial" w:hAnsi="Arial" w:cs="Arial"/>
        </w:rPr>
      </w:pPr>
      <w:r>
        <w:rPr>
          <w:rFonts w:ascii="Arial" w:hAnsi="Arial" w:cs="Arial"/>
          <w:noProof/>
          <w:lang w:eastAsia="fr-FR"/>
        </w:rPr>
        <mc:AlternateContent>
          <mc:Choice Requires="wps">
            <w:drawing>
              <wp:anchor distT="0" distB="0" distL="114300" distR="114300" simplePos="0" relativeHeight="251692032" behindDoc="0" locked="0" layoutInCell="1" allowOverlap="1" wp14:anchorId="25B0E87A" wp14:editId="00838861">
                <wp:simplePos x="0" y="0"/>
                <wp:positionH relativeFrom="column">
                  <wp:posOffset>573405</wp:posOffset>
                </wp:positionH>
                <wp:positionV relativeFrom="paragraph">
                  <wp:posOffset>3538220</wp:posOffset>
                </wp:positionV>
                <wp:extent cx="5476875" cy="257175"/>
                <wp:effectExtent l="7620" t="8890" r="11430" b="10160"/>
                <wp:wrapNone/>
                <wp:docPr id="3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257175"/>
                        </a:xfrm>
                        <a:prstGeom prst="rect">
                          <a:avLst/>
                        </a:prstGeom>
                        <a:solidFill>
                          <a:srgbClr val="FFFFFF"/>
                        </a:solidFill>
                        <a:ln w="9525">
                          <a:solidFill>
                            <a:schemeClr val="bg1">
                              <a:lumMod val="100000"/>
                              <a:lumOff val="0"/>
                            </a:schemeClr>
                          </a:solidFill>
                          <a:miter lim="800000"/>
                          <a:headEnd/>
                          <a:tailEnd/>
                        </a:ln>
                      </wps:spPr>
                      <wps:txbx>
                        <w:txbxContent>
                          <w:p w14:paraId="55FAC88B" w14:textId="77777777" w:rsidR="00E07266" w:rsidRPr="00641064" w:rsidRDefault="00E07266" w:rsidP="00641064">
                            <w:pPr>
                              <w:rPr>
                                <w:sz w:val="20"/>
                              </w:rPr>
                            </w:pPr>
                            <w:r>
                              <w:rPr>
                                <w:sz w:val="20"/>
                              </w:rPr>
                              <w:t xml:space="preserve"> </w:t>
                            </w:r>
                            <w:r w:rsidRPr="00641064">
                              <w:rPr>
                                <w:sz w:val="20"/>
                              </w:rPr>
                              <w:t>2008</w:t>
                            </w:r>
                            <w:r>
                              <w:rPr>
                                <w:sz w:val="20"/>
                              </w:rPr>
                              <w:t xml:space="preserve">          2009         2010         2011          2012         2013         2014         2015         2016          2017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0E87A" id="Rectangle 23" o:spid="_x0000_s1027" style="position:absolute;margin-left:45.15pt;margin-top:278.6pt;width:431.25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" strokecolor="white [3212]">
                <v:textbox>
                  <w:txbxContent>
                    <w:p w14:paraId="55FAC88B" w14:textId="77777777" w:rsidR="00E07266" w:rsidRPr="00641064" w:rsidRDefault="00E07266" w:rsidP="00641064">
                      <w:pPr>
                        <w:rPr>
                          <w:sz w:val="20"/>
                        </w:rPr>
                      </w:pPr>
                      <w:r>
                        <w:rPr>
                          <w:sz w:val="20"/>
                        </w:rPr>
                        <w:t xml:space="preserve"> </w:t>
                      </w:r>
                      <w:r w:rsidRPr="00641064">
                        <w:rPr>
                          <w:sz w:val="20"/>
                        </w:rPr>
                        <w:t>2008</w:t>
                      </w:r>
                      <w:r>
                        <w:rPr>
                          <w:sz w:val="20"/>
                        </w:rPr>
                        <w:t xml:space="preserve">          2009         2010         2011          2012         2013         2014         2015         2016          2017</w:t>
                      </w:r>
                    </w:p>
                  </w:txbxContent>
                </v:textbox>
              </v:rect>
            </w:pict>
          </mc:Fallback>
        </mc:AlternateContent>
      </w:r>
      <w:r w:rsidR="00881D87" w:rsidRPr="003D07CB">
        <w:rPr>
          <w:rFonts w:ascii="Arial" w:hAnsi="Arial" w:cs="Arial"/>
          <w:noProof/>
          <w:lang w:eastAsia="fr-FR"/>
        </w:rPr>
        <w:drawing>
          <wp:inline distT="0" distB="0" distL="0" distR="0" wp14:anchorId="0ED36524" wp14:editId="5EDBE13B">
            <wp:extent cx="6199761" cy="371538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t="2801" b="2761"/>
                    <a:stretch/>
                  </pic:blipFill>
                  <pic:spPr bwMode="auto">
                    <a:xfrm>
                      <a:off x="0" y="0"/>
                      <a:ext cx="6212061" cy="3722756"/>
                    </a:xfrm>
                    <a:prstGeom prst="rect">
                      <a:avLst/>
                    </a:prstGeom>
                    <a:ln>
                      <a:noFill/>
                    </a:ln>
                    <a:extLst>
                      <a:ext uri="{53640926-AAD7-44D8-BBD7-CCE9431645EC}">
                        <a14:shadowObscured xmlns:a14="http://schemas.microsoft.com/office/drawing/2010/main"/>
                      </a:ext>
                    </a:extLst>
                  </pic:spPr>
                </pic:pic>
              </a:graphicData>
            </a:graphic>
          </wp:inline>
        </w:drawing>
      </w:r>
    </w:p>
    <w:p w14:paraId="56F99D2B" w14:textId="1B5D128A" w:rsidR="00881D87" w:rsidRPr="003D07CB" w:rsidRDefault="002E16A7" w:rsidP="00881D87">
      <w:pPr>
        <w:rPr>
          <w:rFonts w:ascii="Arial" w:hAnsi="Arial" w:cs="Arial"/>
        </w:rPr>
      </w:pPr>
      <w:r>
        <w:rPr>
          <w:rFonts w:ascii="Arial" w:hAnsi="Arial" w:cs="Arial"/>
          <w:noProof/>
          <w:lang w:eastAsia="fr-FR"/>
        </w:rPr>
        <w:lastRenderedPageBreak/>
        <mc:AlternateContent>
          <mc:Choice Requires="wps">
            <w:drawing>
              <wp:anchor distT="0" distB="0" distL="114300" distR="114300" simplePos="0" relativeHeight="251693056" behindDoc="0" locked="0" layoutInCell="1" allowOverlap="1" wp14:anchorId="345C7564" wp14:editId="1BDD7EFB">
                <wp:simplePos x="0" y="0"/>
                <wp:positionH relativeFrom="column">
                  <wp:posOffset>506730</wp:posOffset>
                </wp:positionH>
                <wp:positionV relativeFrom="paragraph">
                  <wp:posOffset>3453130</wp:posOffset>
                </wp:positionV>
                <wp:extent cx="5476875" cy="257175"/>
                <wp:effectExtent l="7620" t="10160" r="11430" b="8890"/>
                <wp:wrapNone/>
                <wp:docPr id="2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257175"/>
                        </a:xfrm>
                        <a:prstGeom prst="rect">
                          <a:avLst/>
                        </a:prstGeom>
                        <a:solidFill>
                          <a:srgbClr val="FFFFFF"/>
                        </a:solidFill>
                        <a:ln w="9525">
                          <a:solidFill>
                            <a:schemeClr val="bg1">
                              <a:lumMod val="100000"/>
                              <a:lumOff val="0"/>
                            </a:schemeClr>
                          </a:solidFill>
                          <a:miter lim="800000"/>
                          <a:headEnd/>
                          <a:tailEnd/>
                        </a:ln>
                      </wps:spPr>
                      <wps:txbx>
                        <w:txbxContent>
                          <w:p w14:paraId="58931210" w14:textId="77777777" w:rsidR="00E07266" w:rsidRPr="00641064" w:rsidRDefault="00E07266" w:rsidP="00641064">
                            <w:pPr>
                              <w:rPr>
                                <w:sz w:val="20"/>
                              </w:rPr>
                            </w:pPr>
                            <w:r>
                              <w:rPr>
                                <w:sz w:val="20"/>
                              </w:rPr>
                              <w:t xml:space="preserve"> </w:t>
                            </w:r>
                            <w:r w:rsidRPr="00641064">
                              <w:rPr>
                                <w:sz w:val="20"/>
                              </w:rPr>
                              <w:t>2008</w:t>
                            </w:r>
                            <w:r>
                              <w:rPr>
                                <w:sz w:val="20"/>
                              </w:rPr>
                              <w:t xml:space="preserve">         2009        2010        2011         2012          2013         2014        2015         2016         2017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C7564" id="Rectangle 24" o:spid="_x0000_s1028" style="position:absolute;margin-left:39.9pt;margin-top:271.9pt;width:431.25pt;height:2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" strokecolor="white [3212]">
                <v:textbox>
                  <w:txbxContent>
                    <w:p w14:paraId="58931210" w14:textId="77777777" w:rsidR="00E07266" w:rsidRPr="00641064" w:rsidRDefault="00E07266" w:rsidP="00641064">
                      <w:pPr>
                        <w:rPr>
                          <w:sz w:val="20"/>
                        </w:rPr>
                      </w:pPr>
                      <w:r>
                        <w:rPr>
                          <w:sz w:val="20"/>
                        </w:rPr>
                        <w:t xml:space="preserve"> </w:t>
                      </w:r>
                      <w:r w:rsidRPr="00641064">
                        <w:rPr>
                          <w:sz w:val="20"/>
                        </w:rPr>
                        <w:t>2008</w:t>
                      </w:r>
                      <w:r>
                        <w:rPr>
                          <w:sz w:val="20"/>
                        </w:rPr>
                        <w:t xml:space="preserve">         2009        2010        2011         2012          2013         2014        2015         2016         2017</w:t>
                      </w:r>
                    </w:p>
                  </w:txbxContent>
                </v:textbox>
              </v:rect>
            </w:pict>
          </mc:Fallback>
        </mc:AlternateContent>
      </w:r>
      <w:r>
        <w:rPr>
          <w:rFonts w:ascii="Arial" w:hAnsi="Arial" w:cs="Arial"/>
          <w:noProof/>
          <w:lang w:eastAsia="fr-FR"/>
        </w:rPr>
        <mc:AlternateContent>
          <mc:Choice Requires="wps">
            <w:drawing>
              <wp:anchor distT="0" distB="0" distL="114300" distR="114300" simplePos="0" relativeHeight="251665408" behindDoc="0" locked="0" layoutInCell="1" allowOverlap="1" wp14:anchorId="5A1058D0" wp14:editId="6522AEFA">
                <wp:simplePos x="0" y="0"/>
                <wp:positionH relativeFrom="column">
                  <wp:posOffset>870585</wp:posOffset>
                </wp:positionH>
                <wp:positionV relativeFrom="paragraph">
                  <wp:posOffset>766445</wp:posOffset>
                </wp:positionV>
                <wp:extent cx="228600" cy="1905000"/>
                <wp:effectExtent l="0" t="0" r="57150" b="38100"/>
                <wp:wrapNone/>
                <wp:docPr id="12" name="Connecteur droit avec flèch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1905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E0CFDE" id="_x0000_t32" coordsize="21600,21600" o:spt="32" o:oned="t" path="m,l21600,21600e" filled="f">
                <v:path arrowok="t" fillok="f" o:connecttype="none"/>
                <o:lock v:ext="edit" shapetype="t"/>
              </v:shapetype>
              <v:shape id="Connecteur droit avec flèche 6" o:spid="_x0000_s1026" type="#_x0000_t32" style="position:absolute;margin-left:68.55pt;margin-top:60.35pt;width:18pt;height:15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" strokecolor="black [3200]" strokeweight=".5pt">
                <v:stroke endarrow="block" joinstyle="miter"/>
                <o:lock v:ext="edit" shapetype="f"/>
              </v:shape>
            </w:pict>
          </mc:Fallback>
        </mc:AlternateContent>
      </w:r>
      <w:r>
        <w:rPr>
          <w:rFonts w:ascii="Arial" w:hAnsi="Arial" w:cs="Arial"/>
          <w:noProof/>
          <w:lang w:eastAsia="fr-FR"/>
        </w:rPr>
        <mc:AlternateContent>
          <mc:Choice Requires="wps">
            <w:drawing>
              <wp:anchor distT="0" distB="0" distL="114300" distR="114300" simplePos="0" relativeHeight="251666432" behindDoc="0" locked="0" layoutInCell="1" allowOverlap="1" wp14:anchorId="402C1B73" wp14:editId="398C9D5A">
                <wp:simplePos x="0" y="0"/>
                <wp:positionH relativeFrom="column">
                  <wp:posOffset>3575685</wp:posOffset>
                </wp:positionH>
                <wp:positionV relativeFrom="paragraph">
                  <wp:posOffset>737870</wp:posOffset>
                </wp:positionV>
                <wp:extent cx="695325" cy="1495425"/>
                <wp:effectExtent l="0" t="0" r="66675" b="28575"/>
                <wp:wrapNone/>
                <wp:docPr id="13" name="Connecteur droit avec flèch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325" cy="1495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6DA7C28" id="Connecteur droit avec flèche 13" o:spid="_x0000_s1026" type="#_x0000_t32" style="position:absolute;margin-left:281.55pt;margin-top:58.1pt;width:54.75pt;height:11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" strokecolor="black [3200]" strokeweight=".5pt">
                <v:stroke endarrow="block" joinstyle="miter"/>
                <o:lock v:ext="edit" shapetype="f"/>
              </v:shape>
            </w:pict>
          </mc:Fallback>
        </mc:AlternateContent>
      </w:r>
      <w:r w:rsidR="00881D87" w:rsidRPr="003D07CB">
        <w:rPr>
          <w:rFonts w:ascii="Arial" w:hAnsi="Arial" w:cs="Arial"/>
          <w:noProof/>
          <w:lang w:eastAsia="fr-FR"/>
        </w:rPr>
        <w:drawing>
          <wp:inline distT="0" distB="0" distL="0" distR="0" wp14:anchorId="7725D63A" wp14:editId="01986BE8">
            <wp:extent cx="5919192" cy="3603171"/>
            <wp:effectExtent l="0" t="0" r="571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t="4024" b="2289"/>
                    <a:stretch/>
                  </pic:blipFill>
                  <pic:spPr bwMode="auto">
                    <a:xfrm>
                      <a:off x="0" y="0"/>
                      <a:ext cx="5922147" cy="3604970"/>
                    </a:xfrm>
                    <a:prstGeom prst="rect">
                      <a:avLst/>
                    </a:prstGeom>
                    <a:ln>
                      <a:noFill/>
                    </a:ln>
                    <a:extLst>
                      <a:ext uri="{53640926-AAD7-44D8-BBD7-CCE9431645EC}">
                        <a14:shadowObscured xmlns:a14="http://schemas.microsoft.com/office/drawing/2010/main"/>
                      </a:ext>
                    </a:extLst>
                  </pic:spPr>
                </pic:pic>
              </a:graphicData>
            </a:graphic>
          </wp:inline>
        </w:drawing>
      </w:r>
    </w:p>
    <w:p w14:paraId="410F6DC9" w14:textId="77777777" w:rsidR="00F701FF" w:rsidRDefault="00F701FF" w:rsidP="00881D87">
      <w:pPr>
        <w:rPr>
          <w:rFonts w:ascii="Arial" w:hAnsi="Arial" w:cs="Arial"/>
        </w:rPr>
      </w:pPr>
    </w:p>
    <w:p w14:paraId="07F398D5" w14:textId="77777777" w:rsidR="00881D87" w:rsidRDefault="00FB1EB6" w:rsidP="00881D87">
      <w:pPr>
        <w:rPr>
          <w:rFonts w:ascii="Arial" w:hAnsi="Arial" w:cs="Arial"/>
        </w:rPr>
      </w:pPr>
      <w:r w:rsidRPr="003D07CB">
        <w:rPr>
          <w:rFonts w:ascii="Arial" w:hAnsi="Arial" w:cs="Arial"/>
        </w:rPr>
        <w:t xml:space="preserve">Ratio combiné avant réassurance  : </w:t>
      </w:r>
      <m:oMath>
        <m:f>
          <m:fPr>
            <m:ctrlPr>
              <w:rPr>
                <w:rFonts w:ascii="Cambria Math" w:hAnsi="Cambria Math" w:cs="Arial"/>
                <w:i/>
              </w:rPr>
            </m:ctrlPr>
          </m:fPr>
          <m:num>
            <m:r>
              <w:rPr>
                <w:rFonts w:ascii="Cambria Math" w:hAnsi="Cambria Math" w:cs="Arial"/>
              </w:rPr>
              <m:t>prestations versées+dotations aux provisions+frais généraux</m:t>
            </m:r>
          </m:num>
          <m:den>
            <m:r>
              <w:rPr>
                <w:rFonts w:ascii="Cambria Math" w:hAnsi="Cambria Math" w:cs="Arial"/>
              </w:rPr>
              <m:t>Chiffre d'affaires</m:t>
            </m:r>
          </m:den>
        </m:f>
      </m:oMath>
    </w:p>
    <w:p w14:paraId="273ACA91" w14:textId="77777777" w:rsidR="00F701FF" w:rsidRPr="003D07CB" w:rsidRDefault="00F701FF" w:rsidP="00881D87">
      <w:pPr>
        <w:rPr>
          <w:rFonts w:ascii="Arial" w:hAnsi="Arial" w:cs="Arial"/>
        </w:rPr>
      </w:pPr>
    </w:p>
    <w:p w14:paraId="1579F671" w14:textId="77777777" w:rsidR="00AD21C5" w:rsidRPr="00A14479" w:rsidRDefault="00FB1EB6" w:rsidP="00A14479">
      <w:pPr>
        <w:rPr>
          <w:rFonts w:ascii="Arial" w:hAnsi="Arial" w:cs="Arial"/>
        </w:rPr>
      </w:pPr>
      <w:r w:rsidRPr="003D07CB">
        <w:rPr>
          <w:rFonts w:ascii="Arial" w:hAnsi="Arial" w:cs="Arial"/>
        </w:rPr>
        <w:t xml:space="preserve">Ratio combiné après réassurance  : </w:t>
      </w:r>
      <m:oMath>
        <m:f>
          <m:fPr>
            <m:ctrlPr>
              <w:rPr>
                <w:rFonts w:ascii="Cambria Math" w:hAnsi="Cambria Math" w:cs="Arial"/>
                <w:i/>
              </w:rPr>
            </m:ctrlPr>
          </m:fPr>
          <m:num>
            <m:r>
              <w:rPr>
                <w:rFonts w:ascii="Cambria Math" w:hAnsi="Cambria Math" w:cs="Arial"/>
              </w:rPr>
              <m:t>prestations versées+dotations aux provisions+frais généraux+charge réassurance</m:t>
            </m:r>
          </m:num>
          <m:den>
            <m:r>
              <w:rPr>
                <w:rFonts w:ascii="Cambria Math" w:hAnsi="Cambria Math" w:cs="Arial"/>
              </w:rPr>
              <m:t>Chiffre d'affaires</m:t>
            </m:r>
          </m:den>
        </m:f>
      </m:oMath>
    </w:p>
    <w:p w14:paraId="02F017C2" w14:textId="77777777" w:rsidR="00AD21C5" w:rsidRPr="00F045AF" w:rsidRDefault="00AD21C5" w:rsidP="00AD21C5">
      <w:pPr>
        <w:spacing w:after="120"/>
        <w:ind w:right="-312"/>
        <w:jc w:val="center"/>
        <w:rPr>
          <w:rFonts w:ascii="Arial" w:hAnsi="Arial" w:cs="Arial"/>
          <w:b/>
        </w:rPr>
      </w:pPr>
      <w:r w:rsidRPr="00F045AF">
        <w:rPr>
          <w:rFonts w:ascii="Arial" w:hAnsi="Arial" w:cs="Arial"/>
          <w:b/>
        </w:rPr>
        <w:t>Dommages aux biens : 2009 – 2017, un cycle d’accentuation</w:t>
      </w:r>
    </w:p>
    <w:p w14:paraId="4FCC24A0" w14:textId="77777777" w:rsidR="003D07CB" w:rsidRPr="000900CA" w:rsidRDefault="00AD21C5" w:rsidP="00AD21C5">
      <w:pPr>
        <w:spacing w:after="120"/>
        <w:ind w:right="-312"/>
        <w:jc w:val="center"/>
        <w:rPr>
          <w:rFonts w:ascii="Arial" w:hAnsi="Arial" w:cs="Arial"/>
          <w:i/>
          <w:sz w:val="22"/>
        </w:rPr>
      </w:pPr>
      <w:r w:rsidRPr="000900CA">
        <w:rPr>
          <w:rFonts w:ascii="Arial" w:hAnsi="Arial" w:cs="Arial"/>
          <w:i/>
          <w:sz w:val="22"/>
        </w:rPr>
        <w:t>Source : FFA 2017, conférence de presse du 15 mars 2018</w:t>
      </w:r>
    </w:p>
    <w:p w14:paraId="65A5DBFA" w14:textId="7D1F214F" w:rsidR="00AD21C5" w:rsidRDefault="002E16A7" w:rsidP="00AD21C5">
      <w:pPr>
        <w:spacing w:before="100" w:beforeAutospacing="1" w:after="100" w:afterAutospacing="1"/>
        <w:jc w:val="center"/>
        <w:outlineLvl w:val="0"/>
        <w:rPr>
          <w:rFonts w:ascii="Arial" w:hAnsi="Arial" w:cs="Arial"/>
          <w:b/>
        </w:rPr>
      </w:pPr>
      <w:r>
        <w:rPr>
          <w:rFonts w:ascii="Arial" w:hAnsi="Arial" w:cs="Arial"/>
          <w:noProof/>
          <w:lang w:eastAsia="fr-FR"/>
        </w:rPr>
        <mc:AlternateContent>
          <mc:Choice Requires="wpg">
            <w:drawing>
              <wp:anchor distT="0" distB="0" distL="114300" distR="114300" simplePos="0" relativeHeight="251685888" behindDoc="0" locked="0" layoutInCell="1" allowOverlap="1" wp14:anchorId="4F704812" wp14:editId="2F7380C0">
                <wp:simplePos x="0" y="0"/>
                <wp:positionH relativeFrom="column">
                  <wp:posOffset>4378960</wp:posOffset>
                </wp:positionH>
                <wp:positionV relativeFrom="paragraph">
                  <wp:posOffset>629285</wp:posOffset>
                </wp:positionV>
                <wp:extent cx="1428750" cy="1746885"/>
                <wp:effectExtent l="0" t="0" r="190500" b="24765"/>
                <wp:wrapNone/>
                <wp:docPr id="28"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750" cy="1746885"/>
                          <a:chOff x="0" y="0"/>
                          <a:chExt cx="1428676" cy="1746967"/>
                        </a:xfrm>
                      </wpg:grpSpPr>
                      <wps:wsp>
                        <wps:cNvPr id="15" name="Connecteur en angle 15"/>
                        <wps:cNvCnPr/>
                        <wps:spPr>
                          <a:xfrm>
                            <a:off x="942864" y="124529"/>
                            <a:ext cx="447675" cy="1066800"/>
                          </a:xfrm>
                          <a:prstGeom prst="bentConnector3">
                            <a:avLst>
                              <a:gd name="adj1" fmla="val 133485"/>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 name="Connecteur en angle 16"/>
                        <wps:cNvCnPr/>
                        <wps:spPr>
                          <a:xfrm>
                            <a:off x="323776" y="0"/>
                            <a:ext cx="1104900" cy="1419225"/>
                          </a:xfrm>
                          <a:prstGeom prst="bentConnector3">
                            <a:avLst>
                              <a:gd name="adj1" fmla="val 115656"/>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 name="Connecteur droit 19"/>
                        <wps:cNvCnPr/>
                        <wps:spPr>
                          <a:xfrm flipV="1">
                            <a:off x="1316451" y="1284430"/>
                            <a:ext cx="81834" cy="3558"/>
                          </a:xfrm>
                          <a:prstGeom prst="line">
                            <a:avLst/>
                          </a:prstGeom>
                        </wps:spPr>
                        <wps:style>
                          <a:lnRef idx="1">
                            <a:schemeClr val="dk1"/>
                          </a:lnRef>
                          <a:fillRef idx="0">
                            <a:schemeClr val="dk1"/>
                          </a:fillRef>
                          <a:effectRef idx="0">
                            <a:schemeClr val="dk1"/>
                          </a:effectRef>
                          <a:fontRef idx="minor">
                            <a:schemeClr val="tx1"/>
                          </a:fontRef>
                        </wps:style>
                        <wps:bodyPr/>
                      </wps:wsp>
                      <wps:wsp>
                        <wps:cNvPr id="20" name="Connecteur droit 20"/>
                        <wps:cNvCnPr/>
                        <wps:spPr>
                          <a:xfrm flipV="1">
                            <a:off x="1149226" y="1593974"/>
                            <a:ext cx="81834" cy="3558"/>
                          </a:xfrm>
                          <a:prstGeom prst="line">
                            <a:avLst/>
                          </a:prstGeom>
                        </wps:spPr>
                        <wps:style>
                          <a:lnRef idx="1">
                            <a:schemeClr val="dk1"/>
                          </a:lnRef>
                          <a:fillRef idx="0">
                            <a:schemeClr val="dk1"/>
                          </a:fillRef>
                          <a:effectRef idx="0">
                            <a:schemeClr val="dk1"/>
                          </a:effectRef>
                          <a:fontRef idx="minor">
                            <a:schemeClr val="tx1"/>
                          </a:fontRef>
                        </wps:style>
                        <wps:bodyPr/>
                      </wps:wsp>
                      <wps:wsp>
                        <wps:cNvPr id="21" name="Connecteur droit 21"/>
                        <wps:cNvCnPr/>
                        <wps:spPr>
                          <a:xfrm flipV="1">
                            <a:off x="985559" y="1743409"/>
                            <a:ext cx="81834" cy="3558"/>
                          </a:xfrm>
                          <a:prstGeom prst="line">
                            <a:avLst/>
                          </a:prstGeom>
                        </wps:spPr>
                        <wps:style>
                          <a:lnRef idx="1">
                            <a:schemeClr val="dk1"/>
                          </a:lnRef>
                          <a:fillRef idx="0">
                            <a:schemeClr val="dk1"/>
                          </a:fillRef>
                          <a:effectRef idx="0">
                            <a:schemeClr val="dk1"/>
                          </a:effectRef>
                          <a:fontRef idx="minor">
                            <a:schemeClr val="tx1"/>
                          </a:fontRef>
                        </wps:style>
                        <wps:bodyPr/>
                      </wps:wsp>
                      <wps:wsp>
                        <wps:cNvPr id="23" name="Connecteur droit 23"/>
                        <wps:cNvCnPr/>
                        <wps:spPr>
                          <a:xfrm flipV="1">
                            <a:off x="821892" y="1615322"/>
                            <a:ext cx="81834" cy="3558"/>
                          </a:xfrm>
                          <a:prstGeom prst="line">
                            <a:avLst/>
                          </a:prstGeom>
                        </wps:spPr>
                        <wps:style>
                          <a:lnRef idx="1">
                            <a:schemeClr val="dk1"/>
                          </a:lnRef>
                          <a:fillRef idx="0">
                            <a:schemeClr val="dk1"/>
                          </a:fillRef>
                          <a:effectRef idx="0">
                            <a:schemeClr val="dk1"/>
                          </a:effectRef>
                          <a:fontRef idx="minor">
                            <a:schemeClr val="tx1"/>
                          </a:fontRef>
                        </wps:style>
                        <wps:bodyPr/>
                      </wps:wsp>
                      <wps:wsp>
                        <wps:cNvPr id="24" name="Connecteur droit 24"/>
                        <wps:cNvCnPr/>
                        <wps:spPr>
                          <a:xfrm flipV="1">
                            <a:off x="654668" y="1718503"/>
                            <a:ext cx="81834" cy="3558"/>
                          </a:xfrm>
                          <a:prstGeom prst="line">
                            <a:avLst/>
                          </a:prstGeom>
                        </wps:spPr>
                        <wps:style>
                          <a:lnRef idx="1">
                            <a:schemeClr val="dk1"/>
                          </a:lnRef>
                          <a:fillRef idx="0">
                            <a:schemeClr val="dk1"/>
                          </a:fillRef>
                          <a:effectRef idx="0">
                            <a:schemeClr val="dk1"/>
                          </a:effectRef>
                          <a:fontRef idx="minor">
                            <a:schemeClr val="tx1"/>
                          </a:fontRef>
                        </wps:style>
                        <wps:bodyPr/>
                      </wps:wsp>
                      <wps:wsp>
                        <wps:cNvPr id="25" name="Connecteur droit 25"/>
                        <wps:cNvCnPr/>
                        <wps:spPr>
                          <a:xfrm flipV="1">
                            <a:off x="0" y="982002"/>
                            <a:ext cx="81834" cy="3558"/>
                          </a:xfrm>
                          <a:prstGeom prst="line">
                            <a:avLst/>
                          </a:prstGeom>
                        </wps:spPr>
                        <wps:style>
                          <a:lnRef idx="1">
                            <a:schemeClr val="dk1"/>
                          </a:lnRef>
                          <a:fillRef idx="0">
                            <a:schemeClr val="dk1"/>
                          </a:fillRef>
                          <a:effectRef idx="0">
                            <a:schemeClr val="dk1"/>
                          </a:effectRef>
                          <a:fontRef idx="minor">
                            <a:schemeClr val="tx1"/>
                          </a:fontRef>
                        </wps:style>
                        <wps:bodyPr/>
                      </wps:wsp>
                      <wps:wsp>
                        <wps:cNvPr id="26" name="Connecteur droit 26"/>
                        <wps:cNvCnPr/>
                        <wps:spPr>
                          <a:xfrm flipV="1">
                            <a:off x="163667" y="1234618"/>
                            <a:ext cx="81834" cy="3558"/>
                          </a:xfrm>
                          <a:prstGeom prst="line">
                            <a:avLst/>
                          </a:prstGeom>
                        </wps:spPr>
                        <wps:style>
                          <a:lnRef idx="1">
                            <a:schemeClr val="dk1"/>
                          </a:lnRef>
                          <a:fillRef idx="0">
                            <a:schemeClr val="dk1"/>
                          </a:fillRef>
                          <a:effectRef idx="0">
                            <a:schemeClr val="dk1"/>
                          </a:effectRef>
                          <a:fontRef idx="minor">
                            <a:schemeClr val="tx1"/>
                          </a:fontRef>
                        </wps:style>
                        <wps:bodyPr/>
                      </wps:wsp>
                      <wps:wsp>
                        <wps:cNvPr id="27" name="Connecteur droit 27"/>
                        <wps:cNvCnPr/>
                        <wps:spPr>
                          <a:xfrm flipV="1">
                            <a:off x="323776" y="1711387"/>
                            <a:ext cx="81834" cy="355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82517D7" id="Groupe 28" o:spid="_x0000_s1026" style="position:absolute;margin-left:344.8pt;margin-top:49.55pt;width:112.5pt;height:137.55pt;z-index:251685888" coordsize="14286,17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5" o:spid="_x0000_s1027" type="#_x0000_t34" style="position:absolute;left:9428;top:1245;width:4477;height:1066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" adj="28833" strokecolor="#5b9bd5 [3204]" strokeweight=".5pt">
                  <v:stroke endarrow="block"/>
                </v:shape>
                <v:shape id="Connecteur en angle 16" o:spid="_x0000_s1028" type="#_x0000_t34" style="position:absolute;left:3237;width:11049;height:1419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" adj="24982" strokecolor="#5b9bd5 [3204]" strokeweight=".5pt">
                  <v:stroke endarrow="block"/>
                </v:shape>
                <v:line id="Connecteur droit 19" o:spid="_x0000_s1029" style="position:absolute;flip:y;visibility:visible;mso-wrap-style:square" from="13164,12844" to="13982,1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" strokecolor="black [3200]" strokeweight=".5pt">
                  <v:stroke joinstyle="miter"/>
                </v:line>
                <v:line id="Connecteur droit 20" o:spid="_x0000_s1030" style="position:absolute;flip:y;visibility:visible;mso-wrap-style:square" from="11492,15939" to="12310,15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" strokecolor="black [3200]" strokeweight=".5pt">
                  <v:stroke joinstyle="miter"/>
                </v:line>
                <v:line id="Connecteur droit 21" o:spid="_x0000_s1031" style="position:absolute;flip:y;visibility:visible;mso-wrap-style:square" from="9855,17434" to="10673,17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" strokecolor="black [3200]" strokeweight=".5pt">
                  <v:stroke joinstyle="miter"/>
                </v:line>
                <v:line id="Connecteur droit 23" o:spid="_x0000_s1032" style="position:absolute;flip:y;visibility:visible;mso-wrap-style:square" from="8218,16153" to="9037,1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" strokecolor="black [3200]" strokeweight=".5pt">
                  <v:stroke joinstyle="miter"/>
                </v:line>
                <v:line id="Connecteur droit 24" o:spid="_x0000_s1033" style="position:absolute;flip:y;visibility:visible;mso-wrap-style:square" from="6546,17185" to="7365,1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" strokecolor="black [3200]" strokeweight=".5pt">
                  <v:stroke joinstyle="miter"/>
                </v:line>
                <v:line id="Connecteur droit 25" o:spid="_x0000_s1034" style="position:absolute;flip:y;visibility:visible;mso-wrap-style:square" from="0,9820" to="818,9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" strokecolor="black [3200]" strokeweight=".5pt">
                  <v:stroke joinstyle="miter"/>
                </v:line>
                <v:line id="Connecteur droit 26" o:spid="_x0000_s1035" style="position:absolute;flip:y;visibility:visible;mso-wrap-style:square" from="1636,12346" to="2455,1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" strokecolor="black [3200]" strokeweight=".5pt">
                  <v:stroke joinstyle="miter"/>
                </v:line>
                <v:line id="Connecteur droit 27" o:spid="_x0000_s1036" style="position:absolute;flip:y;visibility:visible;mso-wrap-style:square" from="3237,17113" to="4056,17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" strokecolor="black [3200]" strokeweight=".5pt">
                  <v:stroke joinstyle="miter"/>
                </v:line>
              </v:group>
            </w:pict>
          </mc:Fallback>
        </mc:AlternateContent>
      </w:r>
      <w:r w:rsidR="00FB1EB6" w:rsidRPr="003D07CB">
        <w:rPr>
          <w:rFonts w:ascii="Arial" w:hAnsi="Arial" w:cs="Arial"/>
          <w:noProof/>
          <w:lang w:eastAsia="fr-FR"/>
        </w:rPr>
        <w:drawing>
          <wp:inline distT="0" distB="0" distL="0" distR="0" wp14:anchorId="2189BB80" wp14:editId="3BEADE17">
            <wp:extent cx="5847855" cy="3352800"/>
            <wp:effectExtent l="19050" t="0" r="49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847855" cy="3352800"/>
                    </a:xfrm>
                    <a:prstGeom prst="rect">
                      <a:avLst/>
                    </a:prstGeom>
                  </pic:spPr>
                </pic:pic>
              </a:graphicData>
            </a:graphic>
          </wp:inline>
        </w:drawing>
      </w:r>
      <w:r w:rsidR="00AD21C5" w:rsidRPr="00AD21C5">
        <w:rPr>
          <w:rFonts w:ascii="Arial" w:hAnsi="Arial" w:cs="Arial"/>
          <w:b/>
        </w:rPr>
        <w:t xml:space="preserve"> </w:t>
      </w:r>
    </w:p>
    <w:p w14:paraId="111F47A2" w14:textId="77777777" w:rsidR="000A5C61" w:rsidRDefault="000A5C61">
      <w:pPr>
        <w:spacing w:after="160" w:line="259" w:lineRule="auto"/>
        <w:rPr>
          <w:rFonts w:ascii="Arial" w:hAnsi="Arial" w:cs="Arial"/>
          <w:b/>
        </w:rPr>
      </w:pPr>
      <w:r>
        <w:rPr>
          <w:rFonts w:ascii="Arial" w:hAnsi="Arial" w:cs="Arial"/>
          <w:b/>
        </w:rPr>
        <w:br w:type="page"/>
      </w:r>
    </w:p>
    <w:p w14:paraId="26F4EC19" w14:textId="29A7456E" w:rsidR="00AD21C5" w:rsidRDefault="00AD21C5" w:rsidP="00AD21C5">
      <w:pPr>
        <w:spacing w:before="100" w:beforeAutospacing="1" w:after="100" w:afterAutospacing="1"/>
        <w:jc w:val="center"/>
        <w:outlineLvl w:val="0"/>
        <w:rPr>
          <w:rFonts w:ascii="Arial" w:hAnsi="Arial" w:cs="Arial"/>
          <w:b/>
        </w:rPr>
      </w:pPr>
      <w:r w:rsidRPr="003D07CB">
        <w:rPr>
          <w:rFonts w:ascii="Arial" w:hAnsi="Arial" w:cs="Arial"/>
          <w:b/>
        </w:rPr>
        <w:lastRenderedPageBreak/>
        <w:t xml:space="preserve">ANNEXE </w:t>
      </w:r>
      <w:r>
        <w:rPr>
          <w:rFonts w:ascii="Arial" w:hAnsi="Arial" w:cs="Arial"/>
          <w:b/>
        </w:rPr>
        <w:t xml:space="preserve">4 </w:t>
      </w:r>
    </w:p>
    <w:p w14:paraId="1D12529A" w14:textId="77777777" w:rsidR="00AD21C5" w:rsidRDefault="00AD21C5" w:rsidP="00AD21C5">
      <w:pPr>
        <w:spacing w:before="100" w:beforeAutospacing="1" w:after="100" w:afterAutospacing="1"/>
        <w:jc w:val="center"/>
        <w:outlineLvl w:val="0"/>
        <w:rPr>
          <w:rFonts w:ascii="Arial" w:hAnsi="Arial" w:cs="Arial"/>
          <w:b/>
          <w:bCs/>
          <w:kern w:val="36"/>
          <w:lang w:eastAsia="fr-FR"/>
        </w:rPr>
      </w:pPr>
      <w:r w:rsidRPr="003D07CB">
        <w:rPr>
          <w:rFonts w:ascii="Arial" w:hAnsi="Arial" w:cs="Arial"/>
          <w:b/>
          <w:bCs/>
          <w:kern w:val="36"/>
          <w:lang w:eastAsia="fr-FR"/>
        </w:rPr>
        <w:t>Catastrophes naturelles : vers une réforme du régime public courant 2019</w:t>
      </w:r>
    </w:p>
    <w:p w14:paraId="62F7976A" w14:textId="77777777" w:rsidR="00AD21C5" w:rsidRPr="00DF5359" w:rsidRDefault="00AD21C5" w:rsidP="00AD21C5">
      <w:pPr>
        <w:jc w:val="center"/>
        <w:outlineLvl w:val="0"/>
        <w:rPr>
          <w:rFonts w:ascii="Arial" w:hAnsi="Arial" w:cs="Arial"/>
          <w:bCs/>
          <w:i/>
          <w:kern w:val="36"/>
          <w:lang w:eastAsia="fr-FR"/>
        </w:rPr>
      </w:pPr>
      <w:r w:rsidRPr="00DF5359">
        <w:rPr>
          <w:rFonts w:ascii="Arial" w:hAnsi="Arial" w:cs="Arial"/>
          <w:bCs/>
          <w:i/>
          <w:kern w:val="36"/>
          <w:lang w:eastAsia="fr-FR"/>
        </w:rPr>
        <w:t xml:space="preserve">Source : </w:t>
      </w:r>
      <w:r w:rsidRPr="004C0529">
        <w:rPr>
          <w:rFonts w:ascii="Arial" w:hAnsi="Arial" w:cs="Arial"/>
          <w:i/>
        </w:rPr>
        <w:t>www.argusdelassurance.com</w:t>
      </w:r>
      <w:r w:rsidRPr="00DF5359">
        <w:rPr>
          <w:rFonts w:ascii="Arial" w:hAnsi="Arial" w:cs="Arial"/>
          <w:i/>
        </w:rPr>
        <w:t>, 05/06/2018</w:t>
      </w:r>
    </w:p>
    <w:p w14:paraId="4F78A38F" w14:textId="77777777" w:rsidR="00AD21C5" w:rsidRPr="00816FA8" w:rsidRDefault="00AD21C5" w:rsidP="00AD21C5">
      <w:pPr>
        <w:spacing w:before="100" w:beforeAutospacing="1" w:after="100" w:afterAutospacing="1"/>
        <w:jc w:val="both"/>
        <w:rPr>
          <w:rFonts w:ascii="Arial" w:hAnsi="Arial" w:cs="Arial"/>
          <w:lang w:eastAsia="fr-FR"/>
        </w:rPr>
      </w:pPr>
      <w:r w:rsidRPr="00816FA8">
        <w:rPr>
          <w:rFonts w:ascii="Arial" w:hAnsi="Arial" w:cs="Arial"/>
          <w:lang w:eastAsia="fr-FR"/>
        </w:rPr>
        <w:t xml:space="preserve">Longtemps réclamée par la profession, la réforme du régime public d’indemnisation des victimes de </w:t>
      </w:r>
      <w:r w:rsidRPr="00816FA8">
        <w:rPr>
          <w:rFonts w:ascii="Arial" w:hAnsi="Arial" w:cs="Arial"/>
          <w:bCs/>
          <w:lang w:eastAsia="fr-FR"/>
        </w:rPr>
        <w:t>catastrophes naturelles</w:t>
      </w:r>
      <w:r w:rsidRPr="00816FA8">
        <w:rPr>
          <w:rFonts w:ascii="Arial" w:hAnsi="Arial" w:cs="Arial"/>
          <w:lang w:eastAsia="fr-FR"/>
        </w:rPr>
        <w:t xml:space="preserve">, inchangé depuis 1982, va enfin voir le jour. C’est à la suite du passage dramatique du cyclone Irma sur les Antilles – qui a généré 1,8 Md€ de dommages assurés – que Matignon avait décidé d’ouvrir ce chantier. Depuis, des réunions interministérielles ont eu lieu, réunissant l’ensemble des parties prenantes dont la </w:t>
      </w:r>
      <w:r w:rsidRPr="00816FA8">
        <w:rPr>
          <w:rFonts w:ascii="Arial" w:hAnsi="Arial" w:cs="Arial"/>
          <w:bCs/>
          <w:lang w:eastAsia="fr-FR"/>
        </w:rPr>
        <w:t xml:space="preserve">Fédération Française de l’Assurance </w:t>
      </w:r>
      <w:r w:rsidRPr="00816FA8">
        <w:rPr>
          <w:rFonts w:ascii="Arial" w:hAnsi="Arial" w:cs="Arial"/>
          <w:lang w:eastAsia="fr-FR"/>
        </w:rPr>
        <w:t>et la</w:t>
      </w:r>
      <w:r w:rsidRPr="00816FA8">
        <w:rPr>
          <w:rFonts w:ascii="Arial" w:hAnsi="Arial" w:cs="Arial"/>
          <w:bCs/>
          <w:lang w:eastAsia="fr-FR"/>
        </w:rPr>
        <w:t xml:space="preserve"> Caisse Centrale de Réassurance (CCR)</w:t>
      </w:r>
      <w:r w:rsidRPr="00816FA8">
        <w:rPr>
          <w:rFonts w:ascii="Arial" w:hAnsi="Arial" w:cs="Arial"/>
          <w:lang w:eastAsia="fr-FR"/>
        </w:rPr>
        <w:t xml:space="preserve">, sous la houlette de la </w:t>
      </w:r>
      <w:r w:rsidRPr="00816FA8">
        <w:rPr>
          <w:rFonts w:ascii="Arial" w:hAnsi="Arial" w:cs="Arial"/>
          <w:bCs/>
          <w:lang w:eastAsia="fr-FR"/>
        </w:rPr>
        <w:t>Direction Générale du Trésor.</w:t>
      </w:r>
    </w:p>
    <w:p w14:paraId="62278DEC" w14:textId="77777777" w:rsidR="00AD21C5" w:rsidRPr="00816FA8" w:rsidRDefault="00AD21C5" w:rsidP="00AD21C5">
      <w:pPr>
        <w:spacing w:before="100" w:beforeAutospacing="1" w:after="100" w:afterAutospacing="1"/>
        <w:jc w:val="both"/>
        <w:rPr>
          <w:rFonts w:ascii="Arial" w:hAnsi="Arial" w:cs="Arial"/>
          <w:lang w:eastAsia="fr-FR"/>
        </w:rPr>
      </w:pPr>
      <w:r w:rsidRPr="00816FA8">
        <w:rPr>
          <w:rFonts w:ascii="Arial" w:hAnsi="Arial" w:cs="Arial"/>
          <w:lang w:eastAsia="fr-FR"/>
        </w:rPr>
        <w:t>Elle</w:t>
      </w:r>
      <w:r>
        <w:rPr>
          <w:rFonts w:ascii="Arial" w:hAnsi="Arial" w:cs="Arial"/>
          <w:lang w:eastAsia="fr-FR"/>
        </w:rPr>
        <w:t>s</w:t>
      </w:r>
      <w:r w:rsidRPr="00816FA8">
        <w:rPr>
          <w:rFonts w:ascii="Arial" w:hAnsi="Arial" w:cs="Arial"/>
          <w:lang w:eastAsia="fr-FR"/>
        </w:rPr>
        <w:t xml:space="preserve"> aboutiront à des « </w:t>
      </w:r>
      <w:r w:rsidRPr="00816FA8">
        <w:rPr>
          <w:rFonts w:ascii="Arial" w:hAnsi="Arial" w:cs="Arial"/>
          <w:i/>
          <w:iCs/>
          <w:lang w:eastAsia="fr-FR"/>
        </w:rPr>
        <w:t>propositions </w:t>
      </w:r>
      <w:r w:rsidRPr="00816FA8">
        <w:rPr>
          <w:rFonts w:ascii="Arial" w:hAnsi="Arial" w:cs="Arial"/>
          <w:lang w:eastAsia="fr-FR"/>
        </w:rPr>
        <w:t>» qui seront présentées au second semestre de cette année, a annoncé mardi 5 juin</w:t>
      </w:r>
      <w:r w:rsidRPr="00816FA8">
        <w:rPr>
          <w:rFonts w:ascii="Arial" w:hAnsi="Arial" w:cs="Arial"/>
          <w:bCs/>
          <w:lang w:eastAsia="fr-FR"/>
        </w:rPr>
        <w:t xml:space="preserve"> Lionel Corre, </w:t>
      </w:r>
      <w:r w:rsidRPr="00816FA8">
        <w:rPr>
          <w:rFonts w:ascii="Arial" w:hAnsi="Arial" w:cs="Arial"/>
          <w:lang w:eastAsia="fr-FR"/>
        </w:rPr>
        <w:t>sous-directeur assurance à la</w:t>
      </w:r>
      <w:r w:rsidRPr="00816FA8">
        <w:rPr>
          <w:rFonts w:ascii="Arial" w:hAnsi="Arial" w:cs="Arial"/>
          <w:bCs/>
          <w:lang w:eastAsia="fr-FR"/>
        </w:rPr>
        <w:t xml:space="preserve"> Direction Générale du Trésor </w:t>
      </w:r>
      <w:r w:rsidRPr="00816FA8">
        <w:rPr>
          <w:rFonts w:ascii="Arial" w:hAnsi="Arial" w:cs="Arial"/>
          <w:lang w:eastAsia="fr-FR"/>
        </w:rPr>
        <w:t>lors de la journée «</w:t>
      </w:r>
      <w:r w:rsidRPr="00816FA8">
        <w:rPr>
          <w:rFonts w:ascii="Arial" w:hAnsi="Arial" w:cs="Arial"/>
          <w:i/>
          <w:iCs/>
          <w:lang w:eastAsia="fr-FR"/>
        </w:rPr>
        <w:t> CCR Cat </w:t>
      </w:r>
      <w:r w:rsidRPr="00816FA8">
        <w:rPr>
          <w:rFonts w:ascii="Arial" w:hAnsi="Arial" w:cs="Arial"/>
          <w:lang w:eastAsia="fr-FR"/>
        </w:rPr>
        <w:t>». L’exécutif ouvrira alors une « </w:t>
      </w:r>
      <w:r w:rsidRPr="00816FA8">
        <w:rPr>
          <w:rFonts w:ascii="Arial" w:hAnsi="Arial" w:cs="Arial"/>
          <w:i/>
          <w:iCs/>
          <w:lang w:eastAsia="fr-FR"/>
        </w:rPr>
        <w:t>consultation</w:t>
      </w:r>
      <w:r w:rsidRPr="00816FA8">
        <w:rPr>
          <w:rFonts w:ascii="Arial" w:hAnsi="Arial" w:cs="Arial"/>
          <w:lang w:eastAsia="fr-FR"/>
        </w:rPr>
        <w:t> » avec pour objectif d’aboutir à une réforme législative courant 2019.</w:t>
      </w:r>
    </w:p>
    <w:p w14:paraId="227C82EF" w14:textId="77777777" w:rsidR="00AD21C5" w:rsidRPr="00816FA8" w:rsidRDefault="00AD21C5" w:rsidP="00AD21C5">
      <w:pPr>
        <w:spacing w:before="100" w:beforeAutospacing="1" w:after="100" w:afterAutospacing="1"/>
        <w:jc w:val="both"/>
        <w:rPr>
          <w:rFonts w:ascii="Arial" w:hAnsi="Arial" w:cs="Arial"/>
          <w:color w:val="FF0000"/>
          <w:lang w:eastAsia="fr-FR"/>
        </w:rPr>
      </w:pPr>
      <w:r w:rsidRPr="003D07CB">
        <w:rPr>
          <w:rFonts w:ascii="Arial" w:hAnsi="Arial" w:cs="Arial"/>
          <w:color w:val="000000" w:themeColor="text1"/>
          <w:lang w:eastAsia="fr-FR"/>
        </w:rPr>
        <w:t>Cette modernisation du régime cat’ nat’ sera plus « </w:t>
      </w:r>
      <w:r w:rsidRPr="003D07CB">
        <w:rPr>
          <w:rFonts w:ascii="Arial" w:hAnsi="Arial" w:cs="Arial"/>
          <w:i/>
          <w:iCs/>
          <w:color w:val="000000" w:themeColor="text1"/>
          <w:lang w:eastAsia="fr-FR"/>
        </w:rPr>
        <w:t>une évolution </w:t>
      </w:r>
      <w:r w:rsidRPr="003D07CB">
        <w:rPr>
          <w:rFonts w:ascii="Arial" w:hAnsi="Arial" w:cs="Arial"/>
          <w:color w:val="000000" w:themeColor="text1"/>
          <w:lang w:eastAsia="fr-FR"/>
        </w:rPr>
        <w:t>» qu’une « </w:t>
      </w:r>
      <w:r w:rsidRPr="003D07CB">
        <w:rPr>
          <w:rFonts w:ascii="Arial" w:hAnsi="Arial" w:cs="Arial"/>
          <w:i/>
          <w:iCs/>
          <w:color w:val="000000" w:themeColor="text1"/>
          <w:lang w:eastAsia="fr-FR"/>
        </w:rPr>
        <w:t>révolution </w:t>
      </w:r>
      <w:r w:rsidRPr="003D07CB">
        <w:rPr>
          <w:rFonts w:ascii="Arial" w:hAnsi="Arial" w:cs="Arial"/>
          <w:color w:val="000000" w:themeColor="text1"/>
          <w:lang w:eastAsia="fr-FR"/>
        </w:rPr>
        <w:t xml:space="preserve">», a assuré </w:t>
      </w:r>
      <w:r w:rsidRPr="003D07CB">
        <w:rPr>
          <w:rFonts w:ascii="Arial" w:hAnsi="Arial" w:cs="Arial"/>
          <w:b/>
          <w:bCs/>
          <w:color w:val="000000" w:themeColor="text1"/>
          <w:lang w:eastAsia="fr-FR"/>
        </w:rPr>
        <w:t>Lionel Corre</w:t>
      </w:r>
      <w:r w:rsidRPr="003D07CB">
        <w:rPr>
          <w:rFonts w:ascii="Arial" w:hAnsi="Arial" w:cs="Arial"/>
          <w:color w:val="000000" w:themeColor="text1"/>
          <w:lang w:eastAsia="fr-FR"/>
        </w:rPr>
        <w:t xml:space="preserve">. </w:t>
      </w:r>
      <w:r>
        <w:rPr>
          <w:rFonts w:ascii="Arial" w:hAnsi="Arial" w:cs="Arial"/>
          <w:color w:val="000000" w:themeColor="text1"/>
          <w:lang w:eastAsia="fr-FR"/>
        </w:rPr>
        <w:t>(…)</w:t>
      </w:r>
      <w:r>
        <w:rPr>
          <w:rFonts w:ascii="Arial" w:hAnsi="Arial" w:cs="Arial"/>
          <w:color w:val="FF0000"/>
          <w:lang w:eastAsia="fr-FR"/>
        </w:rPr>
        <w:t xml:space="preserve"> </w:t>
      </w:r>
      <w:r w:rsidRPr="003D07CB">
        <w:rPr>
          <w:rFonts w:ascii="Arial" w:hAnsi="Arial" w:cs="Arial"/>
          <w:lang w:eastAsia="fr-FR"/>
        </w:rPr>
        <w:t>« </w:t>
      </w:r>
      <w:r w:rsidRPr="003D07CB">
        <w:rPr>
          <w:rFonts w:ascii="Arial" w:hAnsi="Arial" w:cs="Arial"/>
          <w:i/>
          <w:iCs/>
          <w:lang w:eastAsia="fr-FR"/>
        </w:rPr>
        <w:t xml:space="preserve">Ce régime a fait ses preuves, le budget de l’Etat n’a jamais été appelé, ce qui montre que les réserves constituées étaient suffisantes. Mais les enjeux évoluent et la question de la pérennité du dispositif est aujourd’hui sur la table », </w:t>
      </w:r>
      <w:r w:rsidRPr="003D07CB">
        <w:rPr>
          <w:rFonts w:ascii="Arial" w:hAnsi="Arial" w:cs="Arial"/>
          <w:lang w:eastAsia="fr-FR"/>
        </w:rPr>
        <w:t>a souligné</w:t>
      </w:r>
      <w:r w:rsidRPr="003D07CB">
        <w:rPr>
          <w:rFonts w:ascii="Arial" w:hAnsi="Arial" w:cs="Arial"/>
          <w:b/>
          <w:bCs/>
          <w:lang w:eastAsia="fr-FR"/>
        </w:rPr>
        <w:t xml:space="preserve"> Lionel Corre</w:t>
      </w:r>
      <w:r w:rsidRPr="003D07CB">
        <w:rPr>
          <w:rFonts w:ascii="Arial" w:hAnsi="Arial" w:cs="Arial"/>
          <w:lang w:eastAsia="fr-FR"/>
        </w:rPr>
        <w:t>.</w:t>
      </w:r>
      <w:r>
        <w:rPr>
          <w:rFonts w:ascii="Arial" w:hAnsi="Arial" w:cs="Arial"/>
          <w:lang w:eastAsia="fr-FR"/>
        </w:rPr>
        <w:t xml:space="preserve"> (…)</w:t>
      </w:r>
    </w:p>
    <w:p w14:paraId="334C1AAC" w14:textId="77777777" w:rsidR="000A5C61" w:rsidRDefault="000A5C61">
      <w:pPr>
        <w:spacing w:after="160" w:line="259" w:lineRule="auto"/>
        <w:rPr>
          <w:rFonts w:ascii="Arial" w:hAnsi="Arial" w:cs="Arial"/>
          <w:b/>
        </w:rPr>
      </w:pPr>
      <w:r>
        <w:rPr>
          <w:rFonts w:ascii="Arial" w:hAnsi="Arial" w:cs="Arial"/>
          <w:b/>
        </w:rPr>
        <w:br w:type="page"/>
      </w:r>
    </w:p>
    <w:p w14:paraId="1DB7C964" w14:textId="014E48D1" w:rsidR="00123B99" w:rsidRPr="00123B99" w:rsidRDefault="00123B99" w:rsidP="00123B99">
      <w:pPr>
        <w:spacing w:after="120"/>
        <w:ind w:right="-312"/>
        <w:jc w:val="center"/>
        <w:rPr>
          <w:rFonts w:ascii="Arial" w:hAnsi="Arial" w:cs="Arial"/>
          <w:b/>
        </w:rPr>
      </w:pPr>
      <w:r w:rsidRPr="00123B99">
        <w:rPr>
          <w:rFonts w:ascii="Arial" w:hAnsi="Arial" w:cs="Arial"/>
          <w:b/>
        </w:rPr>
        <w:lastRenderedPageBreak/>
        <w:t xml:space="preserve">ANNEXE </w:t>
      </w:r>
      <w:r w:rsidR="00723975">
        <w:rPr>
          <w:rFonts w:ascii="Arial" w:hAnsi="Arial" w:cs="Arial"/>
          <w:b/>
        </w:rPr>
        <w:t>5</w:t>
      </w:r>
      <w:r w:rsidR="00F701FF">
        <w:rPr>
          <w:rFonts w:ascii="Arial" w:hAnsi="Arial" w:cs="Arial"/>
          <w:b/>
        </w:rPr>
        <w:t xml:space="preserve"> </w:t>
      </w:r>
    </w:p>
    <w:p w14:paraId="2EB5CE81" w14:textId="77777777" w:rsidR="00123B99" w:rsidRPr="00DF5359" w:rsidRDefault="00123B99" w:rsidP="00123B99">
      <w:pPr>
        <w:spacing w:after="120"/>
        <w:ind w:right="-312"/>
        <w:jc w:val="center"/>
        <w:rPr>
          <w:rFonts w:ascii="Arial" w:hAnsi="Arial" w:cs="Arial"/>
          <w:b/>
        </w:rPr>
      </w:pPr>
      <w:r w:rsidRPr="00DF5359">
        <w:rPr>
          <w:rFonts w:ascii="Arial" w:hAnsi="Arial" w:cs="Arial"/>
          <w:b/>
        </w:rPr>
        <w:t>Fiche Client M. DESCHAMPS</w:t>
      </w:r>
    </w:p>
    <w:p w14:paraId="0FC00827" w14:textId="77777777" w:rsidR="00123B99" w:rsidRDefault="00123B99" w:rsidP="00123B99">
      <w:pPr>
        <w:pBdr>
          <w:top w:val="single" w:sz="4" w:space="1" w:color="auto"/>
          <w:left w:val="single" w:sz="4" w:space="4" w:color="auto"/>
          <w:bottom w:val="single" w:sz="4" w:space="1" w:color="auto"/>
          <w:right w:val="single" w:sz="4" w:space="4" w:color="auto"/>
        </w:pBdr>
        <w:rPr>
          <w:b/>
        </w:rPr>
      </w:pPr>
      <w:r>
        <w:rPr>
          <w:b/>
        </w:rPr>
        <w:t>INFORMATIONS PERSONNELLES :</w:t>
      </w:r>
    </w:p>
    <w:p w14:paraId="5505791D" w14:textId="77777777" w:rsidR="00123B99" w:rsidRDefault="00123B99" w:rsidP="00123B99">
      <w:pPr>
        <w:rPr>
          <w:b/>
        </w:rPr>
      </w:pPr>
    </w:p>
    <w:p w14:paraId="4E04292C" w14:textId="77777777" w:rsidR="00123B99" w:rsidRPr="003054B7" w:rsidRDefault="00123B99" w:rsidP="00123B99">
      <w:pPr>
        <w:rPr>
          <w:sz w:val="20"/>
          <w:szCs w:val="20"/>
        </w:rPr>
      </w:pPr>
      <w:r w:rsidRPr="003054B7">
        <w:rPr>
          <w:sz w:val="20"/>
          <w:szCs w:val="20"/>
        </w:rPr>
        <w:t>CIVILITÉ</w:t>
      </w:r>
      <w:r>
        <w:rPr>
          <w:sz w:val="20"/>
          <w:szCs w:val="20"/>
        </w:rPr>
        <w:t xml:space="preserve"> : </w:t>
      </w:r>
      <w:r>
        <w:rPr>
          <w:sz w:val="20"/>
          <w:szCs w:val="20"/>
        </w:rPr>
        <w:tab/>
      </w:r>
      <w:r>
        <w:rPr>
          <w:sz w:val="20"/>
          <w:szCs w:val="20"/>
        </w:rPr>
        <w:tab/>
      </w:r>
      <w:r>
        <w:rPr>
          <w:sz w:val="20"/>
          <w:szCs w:val="20"/>
        </w:rPr>
        <w:tab/>
        <w:t>MONSIEUR</w:t>
      </w:r>
    </w:p>
    <w:p w14:paraId="10AC5C72" w14:textId="77777777" w:rsidR="00123B99" w:rsidRPr="003054B7" w:rsidRDefault="00123B99" w:rsidP="00123B99">
      <w:pPr>
        <w:rPr>
          <w:sz w:val="20"/>
          <w:szCs w:val="20"/>
        </w:rPr>
      </w:pPr>
      <w:r w:rsidRPr="003054B7">
        <w:rPr>
          <w:sz w:val="20"/>
          <w:szCs w:val="20"/>
        </w:rPr>
        <w:t>NOM :</w:t>
      </w:r>
      <w:r>
        <w:rPr>
          <w:sz w:val="20"/>
          <w:szCs w:val="20"/>
        </w:rPr>
        <w:t xml:space="preserve"> </w:t>
      </w:r>
      <w:r>
        <w:rPr>
          <w:sz w:val="20"/>
          <w:szCs w:val="20"/>
        </w:rPr>
        <w:tab/>
      </w:r>
      <w:r>
        <w:rPr>
          <w:sz w:val="20"/>
          <w:szCs w:val="20"/>
        </w:rPr>
        <w:tab/>
      </w:r>
      <w:r>
        <w:rPr>
          <w:sz w:val="20"/>
          <w:szCs w:val="20"/>
        </w:rPr>
        <w:tab/>
      </w:r>
      <w:r>
        <w:rPr>
          <w:sz w:val="20"/>
          <w:szCs w:val="20"/>
        </w:rPr>
        <w:tab/>
        <w:t>DESCHAMPS</w:t>
      </w:r>
    </w:p>
    <w:p w14:paraId="3F6344A0" w14:textId="77777777" w:rsidR="00123B99" w:rsidRPr="003054B7" w:rsidRDefault="00123B99" w:rsidP="00123B99">
      <w:pPr>
        <w:rPr>
          <w:sz w:val="20"/>
          <w:szCs w:val="20"/>
        </w:rPr>
      </w:pPr>
      <w:r w:rsidRPr="003054B7">
        <w:rPr>
          <w:sz w:val="20"/>
          <w:szCs w:val="20"/>
        </w:rPr>
        <w:t>PRÉNOM :</w:t>
      </w:r>
      <w:r>
        <w:rPr>
          <w:sz w:val="20"/>
          <w:szCs w:val="20"/>
        </w:rPr>
        <w:tab/>
      </w:r>
      <w:r>
        <w:rPr>
          <w:sz w:val="20"/>
          <w:szCs w:val="20"/>
        </w:rPr>
        <w:tab/>
      </w:r>
      <w:r>
        <w:rPr>
          <w:sz w:val="20"/>
          <w:szCs w:val="20"/>
        </w:rPr>
        <w:tab/>
        <w:t>PAUL</w:t>
      </w:r>
    </w:p>
    <w:p w14:paraId="5E4C8557" w14:textId="77777777" w:rsidR="00123B99" w:rsidRPr="003054B7" w:rsidRDefault="00123B99" w:rsidP="00123B99">
      <w:pPr>
        <w:rPr>
          <w:sz w:val="20"/>
          <w:szCs w:val="20"/>
        </w:rPr>
      </w:pPr>
      <w:r w:rsidRPr="003054B7">
        <w:rPr>
          <w:sz w:val="20"/>
          <w:szCs w:val="20"/>
        </w:rPr>
        <w:t>DATE DE NAISSANCE :</w:t>
      </w:r>
      <w:r>
        <w:rPr>
          <w:sz w:val="20"/>
          <w:szCs w:val="20"/>
        </w:rPr>
        <w:tab/>
        <w:t>17 NOVEMBRE 1983</w:t>
      </w:r>
    </w:p>
    <w:p w14:paraId="38A444EE" w14:textId="77777777" w:rsidR="00123B99" w:rsidRPr="003054B7" w:rsidRDefault="00123B99" w:rsidP="00123B99">
      <w:pPr>
        <w:rPr>
          <w:sz w:val="20"/>
          <w:szCs w:val="20"/>
        </w:rPr>
      </w:pPr>
      <w:r w:rsidRPr="003054B7">
        <w:rPr>
          <w:sz w:val="20"/>
          <w:szCs w:val="20"/>
        </w:rPr>
        <w:t>LIEU DE NAISSANCE :</w:t>
      </w:r>
      <w:r>
        <w:rPr>
          <w:sz w:val="20"/>
          <w:szCs w:val="20"/>
        </w:rPr>
        <w:tab/>
      </w:r>
      <w:r>
        <w:rPr>
          <w:sz w:val="20"/>
          <w:szCs w:val="20"/>
        </w:rPr>
        <w:tab/>
        <w:t>MONTPELLIER</w:t>
      </w:r>
    </w:p>
    <w:p w14:paraId="10F52EA3" w14:textId="77777777" w:rsidR="00123B99" w:rsidRPr="003054B7" w:rsidRDefault="00123B99" w:rsidP="00123B99">
      <w:pPr>
        <w:rPr>
          <w:sz w:val="20"/>
          <w:szCs w:val="20"/>
        </w:rPr>
      </w:pPr>
      <w:r w:rsidRPr="003054B7">
        <w:rPr>
          <w:sz w:val="20"/>
          <w:szCs w:val="20"/>
        </w:rPr>
        <w:t>ADRESSE :</w:t>
      </w:r>
      <w:r>
        <w:rPr>
          <w:sz w:val="20"/>
          <w:szCs w:val="20"/>
        </w:rPr>
        <w:tab/>
      </w:r>
      <w:r>
        <w:rPr>
          <w:sz w:val="20"/>
          <w:szCs w:val="20"/>
        </w:rPr>
        <w:tab/>
      </w:r>
      <w:r>
        <w:rPr>
          <w:sz w:val="20"/>
          <w:szCs w:val="20"/>
        </w:rPr>
        <w:tab/>
        <w:t>11 RUE DES PINSONS – 74000 ANNECY</w:t>
      </w:r>
    </w:p>
    <w:p w14:paraId="290AE454" w14:textId="77777777" w:rsidR="00123B99" w:rsidRPr="003054B7" w:rsidRDefault="00123B99" w:rsidP="00123B99">
      <w:pPr>
        <w:rPr>
          <w:sz w:val="20"/>
          <w:szCs w:val="20"/>
        </w:rPr>
      </w:pPr>
    </w:p>
    <w:p w14:paraId="21E63E70" w14:textId="77777777" w:rsidR="00123B99" w:rsidRPr="003054B7" w:rsidRDefault="00123B99" w:rsidP="00123B99">
      <w:pPr>
        <w:rPr>
          <w:sz w:val="20"/>
          <w:szCs w:val="20"/>
        </w:rPr>
      </w:pPr>
    </w:p>
    <w:p w14:paraId="18F612F3" w14:textId="77777777" w:rsidR="00123B99" w:rsidRPr="003054B7" w:rsidRDefault="00123B99" w:rsidP="00123B99">
      <w:pPr>
        <w:rPr>
          <w:sz w:val="20"/>
          <w:szCs w:val="20"/>
        </w:rPr>
      </w:pPr>
      <w:r w:rsidRPr="003054B7">
        <w:rPr>
          <w:sz w:val="20"/>
          <w:szCs w:val="20"/>
        </w:rPr>
        <w:t>NATIONALITÉ :</w:t>
      </w:r>
      <w:r>
        <w:rPr>
          <w:sz w:val="20"/>
          <w:szCs w:val="20"/>
        </w:rPr>
        <w:tab/>
      </w:r>
      <w:r>
        <w:rPr>
          <w:sz w:val="20"/>
          <w:szCs w:val="20"/>
        </w:rPr>
        <w:tab/>
        <w:t>FRAN</w:t>
      </w:r>
      <w:r w:rsidR="00723975">
        <w:rPr>
          <w:sz w:val="20"/>
          <w:szCs w:val="20"/>
        </w:rPr>
        <w:t>Ç</w:t>
      </w:r>
      <w:r>
        <w:rPr>
          <w:sz w:val="20"/>
          <w:szCs w:val="20"/>
        </w:rPr>
        <w:t>AISE</w:t>
      </w:r>
    </w:p>
    <w:p w14:paraId="3341B9F6" w14:textId="77777777" w:rsidR="00123B99" w:rsidRPr="003054B7" w:rsidRDefault="00123B99" w:rsidP="00123B99">
      <w:pPr>
        <w:rPr>
          <w:sz w:val="20"/>
          <w:szCs w:val="20"/>
        </w:rPr>
      </w:pPr>
      <w:r w:rsidRPr="003054B7">
        <w:rPr>
          <w:sz w:val="20"/>
          <w:szCs w:val="20"/>
        </w:rPr>
        <w:t>NIVEAU D’ÉTUDES :</w:t>
      </w:r>
      <w:r>
        <w:rPr>
          <w:sz w:val="20"/>
          <w:szCs w:val="20"/>
        </w:rPr>
        <w:tab/>
      </w:r>
      <w:r>
        <w:rPr>
          <w:sz w:val="20"/>
          <w:szCs w:val="20"/>
        </w:rPr>
        <w:tab/>
        <w:t>BAC+3</w:t>
      </w:r>
    </w:p>
    <w:p w14:paraId="7B87E95B" w14:textId="77777777" w:rsidR="00123B99" w:rsidRPr="003054B7" w:rsidRDefault="00123B99" w:rsidP="00123B99">
      <w:pPr>
        <w:rPr>
          <w:sz w:val="20"/>
          <w:szCs w:val="20"/>
        </w:rPr>
      </w:pPr>
      <w:r w:rsidRPr="003054B7">
        <w:rPr>
          <w:sz w:val="20"/>
          <w:szCs w:val="20"/>
        </w:rPr>
        <w:t>PROFESSION EXERCÉE :</w:t>
      </w:r>
      <w:r>
        <w:rPr>
          <w:sz w:val="20"/>
          <w:szCs w:val="20"/>
        </w:rPr>
        <w:tab/>
        <w:t xml:space="preserve">RESPONSABLE TECHNIQUE </w:t>
      </w:r>
    </w:p>
    <w:p w14:paraId="281043D8" w14:textId="77777777" w:rsidR="00123B99" w:rsidRPr="003054B7" w:rsidRDefault="00123B99" w:rsidP="00123B99">
      <w:pPr>
        <w:rPr>
          <w:sz w:val="20"/>
          <w:szCs w:val="20"/>
        </w:rPr>
      </w:pPr>
      <w:r w:rsidRPr="003054B7">
        <w:rPr>
          <w:sz w:val="20"/>
          <w:szCs w:val="20"/>
        </w:rPr>
        <w:t>EMPLOYEUR :</w:t>
      </w:r>
      <w:r>
        <w:rPr>
          <w:sz w:val="20"/>
          <w:szCs w:val="20"/>
        </w:rPr>
        <w:tab/>
      </w:r>
      <w:r>
        <w:rPr>
          <w:sz w:val="20"/>
          <w:szCs w:val="20"/>
        </w:rPr>
        <w:tab/>
      </w:r>
      <w:r>
        <w:rPr>
          <w:sz w:val="20"/>
          <w:szCs w:val="20"/>
        </w:rPr>
        <w:tab/>
        <w:t>SARL ATTIVOISE</w:t>
      </w:r>
    </w:p>
    <w:p w14:paraId="13076BA5" w14:textId="77777777" w:rsidR="00123B99" w:rsidRPr="003054B7" w:rsidRDefault="00123B99" w:rsidP="00123B99">
      <w:pPr>
        <w:rPr>
          <w:sz w:val="20"/>
          <w:szCs w:val="20"/>
        </w:rPr>
      </w:pPr>
      <w:r w:rsidRPr="003054B7">
        <w:rPr>
          <w:sz w:val="20"/>
          <w:szCs w:val="20"/>
        </w:rPr>
        <w:t>STATUT :</w:t>
      </w:r>
      <w:r>
        <w:rPr>
          <w:sz w:val="20"/>
          <w:szCs w:val="20"/>
        </w:rPr>
        <w:tab/>
      </w:r>
      <w:r>
        <w:rPr>
          <w:sz w:val="20"/>
          <w:szCs w:val="20"/>
        </w:rPr>
        <w:tab/>
      </w:r>
      <w:r>
        <w:rPr>
          <w:sz w:val="20"/>
          <w:szCs w:val="20"/>
        </w:rPr>
        <w:tab/>
        <w:t>CADRE</w:t>
      </w:r>
    </w:p>
    <w:p w14:paraId="1EB958EF" w14:textId="77777777" w:rsidR="00123B99" w:rsidRPr="003054B7" w:rsidRDefault="00123B99" w:rsidP="00123B99">
      <w:pPr>
        <w:rPr>
          <w:sz w:val="20"/>
          <w:szCs w:val="20"/>
        </w:rPr>
      </w:pPr>
    </w:p>
    <w:p w14:paraId="479580F2" w14:textId="77777777" w:rsidR="00123B99" w:rsidRPr="003054B7" w:rsidRDefault="00123B99" w:rsidP="00123B99">
      <w:pPr>
        <w:rPr>
          <w:sz w:val="20"/>
          <w:szCs w:val="20"/>
        </w:rPr>
      </w:pPr>
      <w:r w:rsidRPr="003054B7">
        <w:rPr>
          <w:sz w:val="20"/>
          <w:szCs w:val="20"/>
        </w:rPr>
        <w:t>SITUATION FAMILIALE :</w:t>
      </w:r>
      <w:r>
        <w:rPr>
          <w:sz w:val="20"/>
          <w:szCs w:val="20"/>
        </w:rPr>
        <w:tab/>
        <w:t>C</w:t>
      </w:r>
      <w:r w:rsidR="00723975">
        <w:rPr>
          <w:sz w:val="20"/>
          <w:szCs w:val="20"/>
        </w:rPr>
        <w:t>É</w:t>
      </w:r>
      <w:r>
        <w:rPr>
          <w:sz w:val="20"/>
          <w:szCs w:val="20"/>
        </w:rPr>
        <w:t>LIBATAIRE</w:t>
      </w:r>
    </w:p>
    <w:p w14:paraId="4D809FA0" w14:textId="77777777" w:rsidR="00123B99" w:rsidRPr="003054B7" w:rsidRDefault="00123B99" w:rsidP="00123B99">
      <w:pPr>
        <w:rPr>
          <w:sz w:val="20"/>
          <w:szCs w:val="20"/>
        </w:rPr>
      </w:pPr>
      <w:r>
        <w:rPr>
          <w:sz w:val="20"/>
          <w:szCs w:val="20"/>
        </w:rPr>
        <w:t>RÉGIME MATRIMONIAL :</w:t>
      </w:r>
      <w:r>
        <w:rPr>
          <w:sz w:val="20"/>
          <w:szCs w:val="20"/>
        </w:rPr>
        <w:tab/>
        <w:t>NA</w:t>
      </w:r>
    </w:p>
    <w:p w14:paraId="5A78A38D" w14:textId="77777777" w:rsidR="00123B99" w:rsidRPr="003054B7" w:rsidRDefault="00123B99" w:rsidP="00123B99">
      <w:pPr>
        <w:ind w:left="2832" w:hanging="2832"/>
        <w:rPr>
          <w:sz w:val="20"/>
          <w:szCs w:val="20"/>
        </w:rPr>
      </w:pPr>
      <w:r w:rsidRPr="003054B7">
        <w:rPr>
          <w:sz w:val="20"/>
          <w:szCs w:val="20"/>
        </w:rPr>
        <w:t>CONJOINT :</w:t>
      </w:r>
      <w:r>
        <w:rPr>
          <w:sz w:val="20"/>
          <w:szCs w:val="20"/>
        </w:rPr>
        <w:tab/>
        <w:t>NA</w:t>
      </w:r>
    </w:p>
    <w:p w14:paraId="61273DAD" w14:textId="77777777" w:rsidR="00123B99" w:rsidRPr="003054B7" w:rsidRDefault="00123B99" w:rsidP="00123B99">
      <w:pPr>
        <w:rPr>
          <w:sz w:val="20"/>
          <w:szCs w:val="20"/>
        </w:rPr>
      </w:pPr>
    </w:p>
    <w:p w14:paraId="3975ED71" w14:textId="77777777" w:rsidR="00123B99" w:rsidRDefault="00123B99" w:rsidP="00123B99">
      <w:pPr>
        <w:rPr>
          <w:sz w:val="20"/>
          <w:szCs w:val="20"/>
        </w:rPr>
      </w:pPr>
      <w:r w:rsidRPr="003054B7">
        <w:rPr>
          <w:sz w:val="20"/>
          <w:szCs w:val="20"/>
        </w:rPr>
        <w:t>ENFANTS :</w:t>
      </w:r>
      <w:r w:rsidRPr="003054B7">
        <w:rPr>
          <w:sz w:val="20"/>
          <w:szCs w:val="20"/>
        </w:rPr>
        <w:tab/>
      </w:r>
      <w:r w:rsidRPr="003054B7">
        <w:rPr>
          <w:sz w:val="20"/>
          <w:szCs w:val="20"/>
        </w:rPr>
        <w:tab/>
      </w:r>
      <w:r w:rsidRPr="003054B7">
        <w:rPr>
          <w:sz w:val="20"/>
          <w:szCs w:val="20"/>
        </w:rPr>
        <w:tab/>
      </w:r>
      <w:r>
        <w:rPr>
          <w:sz w:val="20"/>
          <w:szCs w:val="20"/>
        </w:rPr>
        <w:t>NA</w:t>
      </w:r>
      <w:r w:rsidRPr="003054B7">
        <w:rPr>
          <w:sz w:val="20"/>
          <w:szCs w:val="20"/>
        </w:rPr>
        <w:t xml:space="preserve"> </w:t>
      </w:r>
    </w:p>
    <w:p w14:paraId="7C22C87C" w14:textId="77777777" w:rsidR="00123B99" w:rsidRDefault="00123B99" w:rsidP="00123B99">
      <w:pPr>
        <w:rPr>
          <w:sz w:val="20"/>
          <w:szCs w:val="20"/>
        </w:rPr>
      </w:pPr>
    </w:p>
    <w:p w14:paraId="5D724557" w14:textId="77777777" w:rsidR="00123B99" w:rsidRDefault="00123B99" w:rsidP="00123B99">
      <w:pPr>
        <w:rPr>
          <w:sz w:val="20"/>
          <w:szCs w:val="20"/>
        </w:rPr>
      </w:pPr>
    </w:p>
    <w:p w14:paraId="03DB0409" w14:textId="77777777" w:rsidR="00123B99" w:rsidRPr="003054B7" w:rsidRDefault="00123B99" w:rsidP="00123B99">
      <w:pPr>
        <w:pBdr>
          <w:top w:val="single" w:sz="4" w:space="1" w:color="auto"/>
          <w:left w:val="single" w:sz="4" w:space="4" w:color="auto"/>
          <w:bottom w:val="single" w:sz="4" w:space="1" w:color="auto"/>
          <w:right w:val="single" w:sz="4" w:space="4" w:color="auto"/>
        </w:pBdr>
        <w:rPr>
          <w:b/>
        </w:rPr>
      </w:pPr>
      <w:r w:rsidRPr="003054B7">
        <w:rPr>
          <w:b/>
        </w:rPr>
        <w:t>INFORMATIONS FINANCI</w:t>
      </w:r>
      <w:r w:rsidR="00723975">
        <w:rPr>
          <w:b/>
        </w:rPr>
        <w:t>È</w:t>
      </w:r>
      <w:r w:rsidRPr="003054B7">
        <w:rPr>
          <w:b/>
        </w:rPr>
        <w:t>RES :</w:t>
      </w:r>
    </w:p>
    <w:p w14:paraId="04367031" w14:textId="77777777" w:rsidR="00123B99" w:rsidRDefault="00123B99" w:rsidP="00123B99">
      <w:pPr>
        <w:rPr>
          <w:b/>
        </w:rPr>
      </w:pPr>
    </w:p>
    <w:p w14:paraId="377AADA4" w14:textId="77777777" w:rsidR="00123B99" w:rsidRPr="003054B7" w:rsidRDefault="00123B99" w:rsidP="00123B99">
      <w:pPr>
        <w:rPr>
          <w:sz w:val="20"/>
          <w:szCs w:val="20"/>
          <w:u w:val="single"/>
        </w:rPr>
      </w:pPr>
      <w:r w:rsidRPr="003054B7">
        <w:rPr>
          <w:sz w:val="20"/>
          <w:szCs w:val="20"/>
          <w:u w:val="single"/>
        </w:rPr>
        <w:t>I – REVENUS</w:t>
      </w:r>
    </w:p>
    <w:p w14:paraId="78643C00" w14:textId="77777777" w:rsidR="00123B99" w:rsidRDefault="00123B99" w:rsidP="00123B99">
      <w:pPr>
        <w:rPr>
          <w:b/>
        </w:rPr>
      </w:pPr>
    </w:p>
    <w:p w14:paraId="385EBA85" w14:textId="05D7DF66" w:rsidR="00123B99" w:rsidRPr="003054B7" w:rsidRDefault="00123B99" w:rsidP="00123B99">
      <w:pPr>
        <w:rPr>
          <w:sz w:val="20"/>
          <w:szCs w:val="20"/>
        </w:rPr>
      </w:pPr>
      <w:r w:rsidRPr="003054B7">
        <w:rPr>
          <w:sz w:val="20"/>
          <w:szCs w:val="20"/>
        </w:rPr>
        <w:t>SALAIRES NETS ANNUELS :</w:t>
      </w:r>
      <w:r w:rsidRPr="003054B7">
        <w:rPr>
          <w:sz w:val="20"/>
          <w:szCs w:val="20"/>
        </w:rPr>
        <w:tab/>
      </w:r>
      <w:r>
        <w:rPr>
          <w:sz w:val="20"/>
          <w:szCs w:val="20"/>
        </w:rPr>
        <w:t xml:space="preserve">45 000 </w:t>
      </w:r>
      <w:r w:rsidRPr="003054B7">
        <w:rPr>
          <w:sz w:val="20"/>
          <w:szCs w:val="20"/>
        </w:rPr>
        <w:t xml:space="preserve">€  </w:t>
      </w:r>
      <w:commentRangeStart w:id="6"/>
      <w:r w:rsidRPr="003054B7">
        <w:rPr>
          <w:sz w:val="20"/>
          <w:szCs w:val="20"/>
        </w:rPr>
        <w:t>(Estimation pour l’année 2017</w:t>
      </w:r>
      <w:commentRangeEnd w:id="6"/>
      <w:r w:rsidR="004F42BF">
        <w:rPr>
          <w:rStyle w:val="Marquedecommentaire"/>
          <w:lang w:eastAsia="fr-FR"/>
        </w:rPr>
        <w:commentReference w:id="6"/>
      </w:r>
      <w:r w:rsidR="00C735D5">
        <w:rPr>
          <w:sz w:val="20"/>
          <w:szCs w:val="20"/>
        </w:rPr>
        <w:t>)</w:t>
      </w:r>
    </w:p>
    <w:p w14:paraId="25265729" w14:textId="77777777" w:rsidR="00123B99" w:rsidRDefault="00123B99" w:rsidP="00123B99">
      <w:pPr>
        <w:rPr>
          <w:sz w:val="20"/>
          <w:szCs w:val="20"/>
        </w:rPr>
      </w:pPr>
      <w:r w:rsidRPr="003054B7">
        <w:rPr>
          <w:sz w:val="20"/>
          <w:szCs w:val="20"/>
        </w:rPr>
        <w:tab/>
      </w:r>
      <w:r w:rsidRPr="003054B7">
        <w:rPr>
          <w:sz w:val="20"/>
          <w:szCs w:val="20"/>
        </w:rPr>
        <w:tab/>
      </w:r>
      <w:r w:rsidRPr="003054B7">
        <w:rPr>
          <w:sz w:val="20"/>
          <w:szCs w:val="20"/>
        </w:rPr>
        <w:tab/>
      </w:r>
      <w:r w:rsidRPr="003054B7">
        <w:rPr>
          <w:sz w:val="20"/>
          <w:szCs w:val="20"/>
        </w:rPr>
        <w:tab/>
      </w:r>
      <w:r w:rsidR="00C6152C">
        <w:rPr>
          <w:sz w:val="20"/>
          <w:szCs w:val="20"/>
        </w:rPr>
        <w:t>40</w:t>
      </w:r>
      <w:r>
        <w:rPr>
          <w:sz w:val="20"/>
          <w:szCs w:val="20"/>
        </w:rPr>
        <w:t xml:space="preserve"> 000 </w:t>
      </w:r>
      <w:r w:rsidRPr="003054B7">
        <w:rPr>
          <w:sz w:val="20"/>
          <w:szCs w:val="20"/>
        </w:rPr>
        <w:t>€ (Revenu net imposable pour l’année 2016)</w:t>
      </w:r>
    </w:p>
    <w:p w14:paraId="4AEA8760" w14:textId="77777777" w:rsidR="00123B99" w:rsidRDefault="00123B99" w:rsidP="00123B99">
      <w:pPr>
        <w:rPr>
          <w:sz w:val="20"/>
          <w:szCs w:val="20"/>
        </w:rPr>
      </w:pPr>
      <w:r>
        <w:rPr>
          <w:sz w:val="20"/>
          <w:szCs w:val="20"/>
        </w:rPr>
        <w:t>TMI (taux marginal d’imposition) : 30</w:t>
      </w:r>
      <w:r w:rsidR="004F42BF">
        <w:rPr>
          <w:sz w:val="20"/>
          <w:szCs w:val="20"/>
        </w:rPr>
        <w:t xml:space="preserve"> </w:t>
      </w:r>
      <w:r>
        <w:rPr>
          <w:sz w:val="20"/>
          <w:szCs w:val="20"/>
        </w:rPr>
        <w:t>%</w:t>
      </w:r>
    </w:p>
    <w:p w14:paraId="225852A8" w14:textId="77777777" w:rsidR="00123B99" w:rsidRDefault="00123B99" w:rsidP="00123B99">
      <w:pPr>
        <w:rPr>
          <w:sz w:val="20"/>
          <w:szCs w:val="20"/>
        </w:rPr>
      </w:pPr>
    </w:p>
    <w:p w14:paraId="3167B646" w14:textId="77777777" w:rsidR="00123B99" w:rsidRPr="00034316" w:rsidRDefault="00123B99" w:rsidP="00123B99">
      <w:pPr>
        <w:rPr>
          <w:sz w:val="20"/>
          <w:szCs w:val="20"/>
          <w:u w:val="single"/>
        </w:rPr>
      </w:pPr>
    </w:p>
    <w:p w14:paraId="72C85A97" w14:textId="77777777" w:rsidR="00123B99" w:rsidRDefault="00123B99" w:rsidP="00123B99">
      <w:pPr>
        <w:rPr>
          <w:sz w:val="20"/>
          <w:szCs w:val="20"/>
        </w:rPr>
      </w:pPr>
      <w:r w:rsidRPr="00034316">
        <w:rPr>
          <w:sz w:val="20"/>
          <w:szCs w:val="20"/>
          <w:u w:val="single"/>
        </w:rPr>
        <w:t>II – PATRIMOINE IMMOBILIER </w:t>
      </w:r>
      <w:r w:rsidRPr="00034316">
        <w:rPr>
          <w:sz w:val="20"/>
          <w:szCs w:val="20"/>
        </w:rPr>
        <w:t>: R</w:t>
      </w:r>
      <w:r w:rsidR="00723975">
        <w:rPr>
          <w:sz w:val="20"/>
          <w:szCs w:val="20"/>
        </w:rPr>
        <w:t>É</w:t>
      </w:r>
      <w:r w:rsidRPr="00034316">
        <w:rPr>
          <w:sz w:val="20"/>
          <w:szCs w:val="20"/>
        </w:rPr>
        <w:t>SIDENCE PRINCIPALE 220 000 €</w:t>
      </w:r>
    </w:p>
    <w:p w14:paraId="0B4857C8" w14:textId="77777777" w:rsidR="00123B99" w:rsidRDefault="00123B99" w:rsidP="00123B99">
      <w:pPr>
        <w:rPr>
          <w:sz w:val="20"/>
          <w:szCs w:val="20"/>
        </w:rPr>
      </w:pPr>
    </w:p>
    <w:p w14:paraId="715C501F" w14:textId="77777777" w:rsidR="00123B99" w:rsidRPr="00FD7667" w:rsidRDefault="00C6152C" w:rsidP="00123B99">
      <w:pPr>
        <w:rPr>
          <w:sz w:val="20"/>
          <w:szCs w:val="20"/>
          <w:u w:val="single"/>
        </w:rPr>
      </w:pPr>
      <w:r>
        <w:rPr>
          <w:sz w:val="20"/>
          <w:szCs w:val="20"/>
          <w:u w:val="single"/>
        </w:rPr>
        <w:t>III</w:t>
      </w:r>
      <w:r w:rsidR="00123B99" w:rsidRPr="00FD7667">
        <w:rPr>
          <w:sz w:val="20"/>
          <w:szCs w:val="20"/>
          <w:u w:val="single"/>
        </w:rPr>
        <w:t xml:space="preserve"> – INFORMATION</w:t>
      </w:r>
      <w:r w:rsidR="00723975">
        <w:rPr>
          <w:sz w:val="20"/>
          <w:szCs w:val="20"/>
          <w:u w:val="single"/>
        </w:rPr>
        <w:t>S</w:t>
      </w:r>
      <w:r w:rsidR="00123B99" w:rsidRPr="00FD7667">
        <w:rPr>
          <w:sz w:val="20"/>
          <w:szCs w:val="20"/>
          <w:u w:val="single"/>
        </w:rPr>
        <w:t xml:space="preserve"> RELATIVE</w:t>
      </w:r>
      <w:r w:rsidR="00723975">
        <w:rPr>
          <w:sz w:val="20"/>
          <w:szCs w:val="20"/>
          <w:u w:val="single"/>
        </w:rPr>
        <w:t>S</w:t>
      </w:r>
      <w:r w:rsidR="00123B99" w:rsidRPr="00FD7667">
        <w:rPr>
          <w:sz w:val="20"/>
          <w:szCs w:val="20"/>
          <w:u w:val="single"/>
        </w:rPr>
        <w:t xml:space="preserve"> </w:t>
      </w:r>
      <w:r w:rsidR="00723975">
        <w:rPr>
          <w:sz w:val="20"/>
          <w:szCs w:val="20"/>
          <w:u w:val="single"/>
        </w:rPr>
        <w:t>À</w:t>
      </w:r>
      <w:r w:rsidR="00123B99" w:rsidRPr="00FD7667">
        <w:rPr>
          <w:sz w:val="20"/>
          <w:szCs w:val="20"/>
          <w:u w:val="single"/>
        </w:rPr>
        <w:t xml:space="preserve"> L’EMPRUNT :</w:t>
      </w:r>
    </w:p>
    <w:p w14:paraId="7D7AA580" w14:textId="77777777" w:rsidR="00123B99" w:rsidRDefault="00123B99" w:rsidP="00123B99">
      <w:pPr>
        <w:rPr>
          <w:sz w:val="20"/>
          <w:szCs w:val="20"/>
        </w:rPr>
      </w:pPr>
    </w:p>
    <w:p w14:paraId="652C2399" w14:textId="77777777" w:rsidR="00123B99" w:rsidRDefault="00123B99" w:rsidP="00123B99">
      <w:pPr>
        <w:rPr>
          <w:sz w:val="20"/>
          <w:szCs w:val="20"/>
        </w:rPr>
      </w:pPr>
      <w:r>
        <w:rPr>
          <w:sz w:val="20"/>
          <w:szCs w:val="20"/>
        </w:rPr>
        <w:t>Emprunteur : M. DESCHAMPS</w:t>
      </w:r>
      <w:r>
        <w:rPr>
          <w:sz w:val="20"/>
          <w:szCs w:val="20"/>
        </w:rPr>
        <w:tab/>
      </w:r>
    </w:p>
    <w:p w14:paraId="695E8769" w14:textId="77777777" w:rsidR="00123B99" w:rsidRDefault="00123B99" w:rsidP="00123B99">
      <w:pPr>
        <w:rPr>
          <w:sz w:val="20"/>
          <w:szCs w:val="20"/>
        </w:rPr>
      </w:pPr>
      <w:r>
        <w:rPr>
          <w:sz w:val="20"/>
          <w:szCs w:val="20"/>
        </w:rPr>
        <w:t>Taux annuel : 4,1</w:t>
      </w:r>
      <w:r w:rsidR="004F42BF">
        <w:rPr>
          <w:sz w:val="20"/>
          <w:szCs w:val="20"/>
        </w:rPr>
        <w:t xml:space="preserve"> </w:t>
      </w:r>
      <w:r>
        <w:rPr>
          <w:sz w:val="20"/>
          <w:szCs w:val="20"/>
        </w:rPr>
        <w:t xml:space="preserve">% </w:t>
      </w:r>
      <w:r>
        <w:rPr>
          <w:sz w:val="20"/>
          <w:szCs w:val="20"/>
        </w:rPr>
        <w:tab/>
      </w:r>
      <w:r>
        <w:rPr>
          <w:sz w:val="20"/>
          <w:szCs w:val="20"/>
        </w:rPr>
        <w:tab/>
        <w:t>Durée : 180 mois</w:t>
      </w:r>
    </w:p>
    <w:p w14:paraId="6A7DB763" w14:textId="77777777" w:rsidR="00123B99" w:rsidRDefault="00123B99" w:rsidP="00123B99">
      <w:pPr>
        <w:rPr>
          <w:sz w:val="20"/>
          <w:szCs w:val="20"/>
        </w:rPr>
      </w:pPr>
      <w:r>
        <w:rPr>
          <w:sz w:val="20"/>
          <w:szCs w:val="20"/>
        </w:rPr>
        <w:t>1</w:t>
      </w:r>
      <w:r w:rsidRPr="00E11949">
        <w:rPr>
          <w:sz w:val="20"/>
          <w:szCs w:val="20"/>
          <w:vertAlign w:val="superscript"/>
        </w:rPr>
        <w:t>ère</w:t>
      </w:r>
      <w:r>
        <w:rPr>
          <w:sz w:val="20"/>
          <w:szCs w:val="20"/>
        </w:rPr>
        <w:t xml:space="preserve"> échéance : le 01/03/2015</w:t>
      </w:r>
      <w:r>
        <w:rPr>
          <w:sz w:val="20"/>
          <w:szCs w:val="20"/>
        </w:rPr>
        <w:tab/>
        <w:t>Dernière échéance : le 01/0</w:t>
      </w:r>
      <w:r w:rsidR="00447BB6" w:rsidRPr="000900CA">
        <w:rPr>
          <w:sz w:val="20"/>
          <w:szCs w:val="20"/>
        </w:rPr>
        <w:t>2</w:t>
      </w:r>
      <w:r>
        <w:rPr>
          <w:sz w:val="20"/>
          <w:szCs w:val="20"/>
        </w:rPr>
        <w:t>/2030</w:t>
      </w:r>
    </w:p>
    <w:p w14:paraId="73F12E8C" w14:textId="77777777" w:rsidR="00123B99" w:rsidRDefault="00123B99" w:rsidP="00123B99">
      <w:pPr>
        <w:rPr>
          <w:sz w:val="20"/>
          <w:szCs w:val="20"/>
        </w:rPr>
      </w:pPr>
      <w:r>
        <w:rPr>
          <w:sz w:val="20"/>
          <w:szCs w:val="20"/>
        </w:rPr>
        <w:t>Montant emprunté : 150 000 €</w:t>
      </w:r>
    </w:p>
    <w:p w14:paraId="0693AC0C" w14:textId="77777777" w:rsidR="00123B99" w:rsidRDefault="00123B99" w:rsidP="00123B99">
      <w:pPr>
        <w:rPr>
          <w:sz w:val="20"/>
          <w:szCs w:val="20"/>
        </w:rPr>
      </w:pPr>
      <w:r>
        <w:rPr>
          <w:sz w:val="20"/>
          <w:szCs w:val="20"/>
        </w:rPr>
        <w:t>Taux d’assurance :   0,4 % à 100</w:t>
      </w:r>
      <w:r w:rsidR="004F42BF">
        <w:rPr>
          <w:sz w:val="20"/>
          <w:szCs w:val="20"/>
        </w:rPr>
        <w:t xml:space="preserve"> </w:t>
      </w:r>
      <w:r>
        <w:rPr>
          <w:sz w:val="20"/>
          <w:szCs w:val="20"/>
        </w:rPr>
        <w:t>% sur la tête de l’emprunteur</w:t>
      </w:r>
    </w:p>
    <w:p w14:paraId="6A3BED26" w14:textId="77777777" w:rsidR="00123B99" w:rsidRDefault="00123B99" w:rsidP="00123B99">
      <w:pPr>
        <w:rPr>
          <w:sz w:val="20"/>
          <w:szCs w:val="20"/>
        </w:rPr>
      </w:pPr>
    </w:p>
    <w:p w14:paraId="1805ABC4" w14:textId="77777777" w:rsidR="00C6152C" w:rsidRDefault="00123B99" w:rsidP="00123B99">
      <w:pPr>
        <w:rPr>
          <w:sz w:val="20"/>
          <w:szCs w:val="20"/>
          <w:u w:val="single"/>
        </w:rPr>
      </w:pPr>
      <w:r w:rsidRPr="00034316">
        <w:rPr>
          <w:sz w:val="20"/>
          <w:szCs w:val="20"/>
          <w:u w:val="single"/>
        </w:rPr>
        <w:t xml:space="preserve">IV – </w:t>
      </w:r>
      <w:r w:rsidR="00C6152C">
        <w:rPr>
          <w:sz w:val="20"/>
          <w:szCs w:val="20"/>
          <w:u w:val="single"/>
        </w:rPr>
        <w:t>CONTRAT SOUSCRIT</w:t>
      </w:r>
    </w:p>
    <w:p w14:paraId="2C9B3354" w14:textId="77777777" w:rsidR="00C6152C" w:rsidRPr="00C6152C" w:rsidRDefault="00C6152C" w:rsidP="00123B99">
      <w:pPr>
        <w:rPr>
          <w:sz w:val="20"/>
          <w:szCs w:val="20"/>
        </w:rPr>
      </w:pPr>
      <w:r w:rsidRPr="00C6152C">
        <w:rPr>
          <w:sz w:val="20"/>
          <w:szCs w:val="20"/>
        </w:rPr>
        <w:t>Souscrit le 12/02/2015 à effet au 1/03/2015</w:t>
      </w:r>
    </w:p>
    <w:p w14:paraId="590CEF09" w14:textId="77777777" w:rsidR="00C6152C" w:rsidRPr="00C6152C" w:rsidRDefault="00C6152C" w:rsidP="00123B99">
      <w:pPr>
        <w:rPr>
          <w:sz w:val="20"/>
          <w:szCs w:val="20"/>
        </w:rPr>
      </w:pPr>
      <w:r w:rsidRPr="00C6152C">
        <w:rPr>
          <w:sz w:val="20"/>
          <w:szCs w:val="20"/>
        </w:rPr>
        <w:t>MRH formule Classique</w:t>
      </w:r>
    </w:p>
    <w:p w14:paraId="603B1E15" w14:textId="77777777" w:rsidR="00C6152C" w:rsidRDefault="00C6152C" w:rsidP="00123B99">
      <w:pPr>
        <w:rPr>
          <w:sz w:val="20"/>
          <w:szCs w:val="20"/>
          <w:u w:val="single"/>
        </w:rPr>
      </w:pPr>
      <w:r w:rsidRPr="00C6152C">
        <w:rPr>
          <w:sz w:val="20"/>
          <w:szCs w:val="20"/>
        </w:rPr>
        <w:t>Police n° ERCA76433</w:t>
      </w:r>
    </w:p>
    <w:p w14:paraId="56FE0875" w14:textId="77777777" w:rsidR="00C6152C" w:rsidRPr="00C6152C" w:rsidRDefault="00C6152C" w:rsidP="00123B99">
      <w:pPr>
        <w:rPr>
          <w:sz w:val="20"/>
          <w:szCs w:val="20"/>
        </w:rPr>
      </w:pPr>
      <w:r w:rsidRPr="00C6152C">
        <w:rPr>
          <w:sz w:val="20"/>
          <w:szCs w:val="20"/>
        </w:rPr>
        <w:t>Cotisation de 279,65 €, réglée le 1/03/2018</w:t>
      </w:r>
    </w:p>
    <w:p w14:paraId="6A9761DE" w14:textId="77777777" w:rsidR="00C6152C" w:rsidRDefault="00C6152C" w:rsidP="00123B99">
      <w:pPr>
        <w:rPr>
          <w:sz w:val="20"/>
          <w:szCs w:val="20"/>
          <w:u w:val="single"/>
        </w:rPr>
      </w:pPr>
    </w:p>
    <w:p w14:paraId="4C927B08" w14:textId="77777777" w:rsidR="00123B99" w:rsidRPr="00034316" w:rsidRDefault="00C6152C" w:rsidP="00123B99">
      <w:pPr>
        <w:rPr>
          <w:sz w:val="20"/>
          <w:szCs w:val="20"/>
          <w:u w:val="single"/>
        </w:rPr>
      </w:pPr>
      <w:r>
        <w:rPr>
          <w:sz w:val="20"/>
          <w:szCs w:val="20"/>
          <w:u w:val="single"/>
        </w:rPr>
        <w:t xml:space="preserve">V - </w:t>
      </w:r>
      <w:r w:rsidR="00123B99" w:rsidRPr="00034316">
        <w:rPr>
          <w:sz w:val="20"/>
          <w:szCs w:val="20"/>
          <w:u w:val="single"/>
        </w:rPr>
        <w:t>SINISTRALITÉ :</w:t>
      </w:r>
    </w:p>
    <w:p w14:paraId="2A86C5A3" w14:textId="77777777" w:rsidR="00123B99" w:rsidRDefault="00123B99" w:rsidP="00123B99">
      <w:pPr>
        <w:rPr>
          <w:sz w:val="20"/>
          <w:szCs w:val="20"/>
        </w:rPr>
      </w:pPr>
    </w:p>
    <w:p w14:paraId="0F58CEFE" w14:textId="77777777" w:rsidR="00123B99" w:rsidRPr="00C6152C" w:rsidRDefault="00123B99" w:rsidP="00C6152C">
      <w:pPr>
        <w:spacing w:line="259" w:lineRule="auto"/>
        <w:contextualSpacing/>
        <w:rPr>
          <w:sz w:val="20"/>
          <w:szCs w:val="20"/>
        </w:rPr>
      </w:pPr>
      <w:r w:rsidRPr="00C6152C">
        <w:rPr>
          <w:sz w:val="20"/>
          <w:szCs w:val="20"/>
        </w:rPr>
        <w:t>Accident électrique le 18/06/2016 : indemnisation 1357,75 €</w:t>
      </w:r>
    </w:p>
    <w:p w14:paraId="5D099268" w14:textId="77777777" w:rsidR="002E16A7" w:rsidRDefault="002E16A7" w:rsidP="002E16A7">
      <w:pPr>
        <w:spacing w:after="120"/>
        <w:ind w:right="-312"/>
        <w:rPr>
          <w:rFonts w:ascii="Arial" w:hAnsi="Arial" w:cs="Arial"/>
        </w:rPr>
      </w:pPr>
    </w:p>
    <w:p w14:paraId="01CB1371" w14:textId="77777777" w:rsidR="009C3299" w:rsidRPr="00123B99" w:rsidRDefault="00062E6E" w:rsidP="009C3299">
      <w:pPr>
        <w:spacing w:after="120"/>
        <w:ind w:right="-312"/>
        <w:jc w:val="center"/>
        <w:rPr>
          <w:rFonts w:ascii="Arial" w:hAnsi="Arial" w:cs="Arial"/>
          <w:b/>
        </w:rPr>
      </w:pPr>
      <w:r>
        <w:rPr>
          <w:rFonts w:ascii="Arial" w:hAnsi="Arial" w:cs="Arial"/>
          <w:b/>
        </w:rPr>
        <w:br w:type="page"/>
      </w:r>
      <w:r w:rsidR="009C3299" w:rsidRPr="00123B99">
        <w:rPr>
          <w:rFonts w:ascii="Arial" w:hAnsi="Arial" w:cs="Arial"/>
          <w:b/>
        </w:rPr>
        <w:lastRenderedPageBreak/>
        <w:t xml:space="preserve">ANNEXE </w:t>
      </w:r>
      <w:r w:rsidR="009C3299">
        <w:rPr>
          <w:rFonts w:ascii="Arial" w:hAnsi="Arial" w:cs="Arial"/>
          <w:b/>
        </w:rPr>
        <w:t>6</w:t>
      </w:r>
    </w:p>
    <w:p w14:paraId="66B59271" w14:textId="77777777" w:rsidR="009C3299" w:rsidRPr="00DF5359" w:rsidRDefault="009C3299" w:rsidP="009C3299">
      <w:pPr>
        <w:spacing w:after="120"/>
        <w:ind w:right="-312"/>
        <w:jc w:val="center"/>
        <w:rPr>
          <w:rFonts w:ascii="Arial" w:hAnsi="Arial" w:cs="Arial"/>
          <w:b/>
        </w:rPr>
      </w:pPr>
      <w:r w:rsidRPr="00DF5359">
        <w:rPr>
          <w:rFonts w:ascii="Arial" w:hAnsi="Arial" w:cs="Arial"/>
          <w:b/>
        </w:rPr>
        <w:t>Tableau d’amortissement</w:t>
      </w:r>
    </w:p>
    <w:tbl>
      <w:tblPr>
        <w:tblW w:w="10490" w:type="dxa"/>
        <w:tblInd w:w="-289" w:type="dxa"/>
        <w:tblLayout w:type="fixed"/>
        <w:tblCellMar>
          <w:left w:w="70" w:type="dxa"/>
          <w:right w:w="70" w:type="dxa"/>
        </w:tblCellMar>
        <w:tblLook w:val="04A0" w:firstRow="1" w:lastRow="0" w:firstColumn="1" w:lastColumn="0" w:noHBand="0" w:noVBand="1"/>
      </w:tblPr>
      <w:tblGrid>
        <w:gridCol w:w="710"/>
        <w:gridCol w:w="992"/>
        <w:gridCol w:w="1417"/>
        <w:gridCol w:w="1276"/>
        <w:gridCol w:w="1134"/>
        <w:gridCol w:w="1134"/>
        <w:gridCol w:w="1418"/>
        <w:gridCol w:w="1275"/>
        <w:gridCol w:w="1134"/>
      </w:tblGrid>
      <w:tr w:rsidR="00F25C70" w:rsidRPr="00B06F34" w14:paraId="176060B6" w14:textId="77777777" w:rsidTr="00F25C70">
        <w:trPr>
          <w:trHeight w:val="42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FE253" w14:textId="0A59BABA" w:rsidR="009C3299" w:rsidRPr="00B06F34" w:rsidRDefault="009C3299" w:rsidP="00CD335F">
            <w:pPr>
              <w:ind w:left="-71"/>
              <w:jc w:val="center"/>
              <w:rPr>
                <w:rFonts w:ascii="Arial" w:hAnsi="Arial" w:cs="Arial"/>
                <w:color w:val="000000"/>
                <w:sz w:val="20"/>
              </w:rPr>
            </w:pPr>
            <w:r w:rsidRPr="00B06F34">
              <w:rPr>
                <w:rFonts w:ascii="Arial" w:hAnsi="Arial" w:cs="Arial"/>
                <w:color w:val="000000"/>
                <w:sz w:val="20"/>
              </w:rPr>
              <w:t>N° d'échéance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25A82DE"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Période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13ACA1B" w14:textId="042152B3" w:rsidR="009C3299" w:rsidRPr="00B06F34" w:rsidRDefault="009C3299" w:rsidP="009C3299">
            <w:pPr>
              <w:jc w:val="center"/>
              <w:rPr>
                <w:rFonts w:ascii="Arial" w:hAnsi="Arial" w:cs="Arial"/>
                <w:color w:val="000000"/>
                <w:sz w:val="20"/>
              </w:rPr>
            </w:pPr>
            <w:r w:rsidRPr="00B06F34">
              <w:rPr>
                <w:rFonts w:ascii="Arial" w:hAnsi="Arial" w:cs="Arial"/>
                <w:color w:val="000000"/>
                <w:sz w:val="20"/>
              </w:rPr>
              <w:t>Capital restant</w:t>
            </w:r>
            <w:r>
              <w:rPr>
                <w:rFonts w:ascii="Arial" w:hAnsi="Arial" w:cs="Arial"/>
                <w:color w:val="000000"/>
                <w:sz w:val="20"/>
              </w:rPr>
              <w:t xml:space="preserve"> </w:t>
            </w:r>
            <w:r w:rsidRPr="00B06F34">
              <w:rPr>
                <w:rFonts w:ascii="Arial" w:hAnsi="Arial" w:cs="Arial"/>
                <w:color w:val="000000"/>
                <w:sz w:val="20"/>
              </w:rPr>
              <w:t>dû avant</w:t>
            </w:r>
            <w:r>
              <w:rPr>
                <w:rFonts w:ascii="Arial" w:hAnsi="Arial" w:cs="Arial"/>
                <w:color w:val="000000"/>
                <w:sz w:val="20"/>
              </w:rPr>
              <w:t xml:space="preserve"> </w:t>
            </w:r>
            <w:r w:rsidRPr="00B06F34">
              <w:rPr>
                <w:rFonts w:ascii="Arial" w:hAnsi="Arial" w:cs="Arial"/>
                <w:color w:val="000000"/>
                <w:sz w:val="20"/>
              </w:rPr>
              <w:t>l'échéance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7683776"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Intérêts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B0B03D4" w14:textId="41296437" w:rsidR="009C3299" w:rsidRPr="00B06F34" w:rsidRDefault="009C3299" w:rsidP="009C3299">
            <w:pPr>
              <w:jc w:val="center"/>
              <w:rPr>
                <w:rFonts w:ascii="Arial" w:hAnsi="Arial" w:cs="Arial"/>
                <w:color w:val="000000"/>
                <w:sz w:val="20"/>
              </w:rPr>
            </w:pPr>
            <w:r w:rsidRPr="00B06F34">
              <w:rPr>
                <w:rFonts w:ascii="Arial" w:hAnsi="Arial" w:cs="Arial"/>
                <w:color w:val="000000"/>
                <w:sz w:val="20"/>
              </w:rPr>
              <w:t>Amortissement</w:t>
            </w:r>
            <w:r>
              <w:rPr>
                <w:rFonts w:ascii="Arial" w:hAnsi="Arial" w:cs="Arial"/>
                <w:color w:val="000000"/>
                <w:sz w:val="20"/>
              </w:rPr>
              <w:t xml:space="preserve"> </w:t>
            </w:r>
            <w:r w:rsidRPr="00B06F34">
              <w:rPr>
                <w:rFonts w:ascii="Arial" w:hAnsi="Arial" w:cs="Arial"/>
                <w:color w:val="000000"/>
                <w:sz w:val="20"/>
              </w:rPr>
              <w:t>du capital</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9EA60B"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Échéance</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154DF85"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Capital restant dû après l'échéance</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00FBDE4"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Assurance groupe prélevée par le prêteur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6F4C618"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Echéance (assurance groupe prélevée par le prêteur incluse)</w:t>
            </w:r>
          </w:p>
        </w:tc>
      </w:tr>
      <w:tr w:rsidR="00F25C70" w:rsidRPr="00B06F34" w14:paraId="4B215480" w14:textId="77777777" w:rsidTr="00F25C70">
        <w:trPr>
          <w:trHeight w:val="42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ADF5C"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A07C3F0"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mars-15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6F476CC" w14:textId="06188761"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150 000,00 </w:t>
            </w:r>
            <w:r>
              <w:rPr>
                <w:rFonts w:ascii="Arial" w:hAnsi="Arial" w:cs="Arial"/>
                <w:color w:val="000000"/>
                <w:sz w:val="20"/>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B7E5B2E" w14:textId="28D3A042"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512,50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97CE334" w14:textId="7F114818"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604,56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7252685" w14:textId="572B185B"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1 117,06 </w:t>
            </w:r>
            <w:r>
              <w:rPr>
                <w:rFonts w:ascii="Arial" w:hAnsi="Arial" w:cs="Arial"/>
                <w:color w:val="000000"/>
                <w:sz w:val="20"/>
              </w:rPr>
              <w:t xml:space="preserve">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74393FB" w14:textId="5FA053E2"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149 395,43 </w:t>
            </w:r>
            <w:r>
              <w:rPr>
                <w:rFonts w:ascii="Arial" w:hAnsi="Arial" w:cs="Arial"/>
                <w:color w:val="000000"/>
                <w:sz w:val="20"/>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690F1F5" w14:textId="0897BB51"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50,00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19EFB74" w14:textId="2A601FF0"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1 167,06 </w:t>
            </w:r>
            <w:r>
              <w:rPr>
                <w:rFonts w:ascii="Arial" w:hAnsi="Arial" w:cs="Arial"/>
                <w:color w:val="000000"/>
                <w:sz w:val="20"/>
              </w:rPr>
              <w:t xml:space="preserve"> </w:t>
            </w:r>
          </w:p>
        </w:tc>
      </w:tr>
      <w:tr w:rsidR="00F25C70" w:rsidRPr="00B06F34" w14:paraId="41615097" w14:textId="77777777" w:rsidTr="00F25C70">
        <w:trPr>
          <w:trHeight w:val="42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397A7"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CCDCF36"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avr-15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E9339E2" w14:textId="77B32C5F"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149 395,43 </w:t>
            </w:r>
            <w:r>
              <w:rPr>
                <w:rFonts w:ascii="Arial" w:hAnsi="Arial" w:cs="Arial"/>
                <w:color w:val="000000"/>
                <w:sz w:val="20"/>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1208943" w14:textId="1E476647"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510,43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83EBA6B" w14:textId="4542BD50" w:rsidR="009C3299" w:rsidRPr="00B06F34" w:rsidRDefault="009C3299" w:rsidP="00E07266">
            <w:pPr>
              <w:jc w:val="center"/>
              <w:rPr>
                <w:rFonts w:ascii="Arial" w:hAnsi="Arial" w:cs="Arial"/>
                <w:color w:val="000000"/>
                <w:sz w:val="20"/>
              </w:rPr>
            </w:pPr>
            <w:r w:rsidRPr="00B06F34">
              <w:rPr>
                <w:rFonts w:ascii="Arial" w:hAnsi="Arial" w:cs="Arial"/>
                <w:color w:val="000000"/>
                <w:sz w:val="20"/>
              </w:rPr>
              <w:t>606,6</w:t>
            </w:r>
            <w:r>
              <w:rPr>
                <w:rFonts w:ascii="Arial" w:hAnsi="Arial" w:cs="Arial"/>
                <w:color w:val="000000"/>
                <w:sz w:val="20"/>
              </w:rPr>
              <w:t>3</w:t>
            </w:r>
            <w:r w:rsidRPr="00B06F34">
              <w:rPr>
                <w:rFonts w:ascii="Arial" w:hAnsi="Arial" w:cs="Arial"/>
                <w:color w:val="000000"/>
                <w:sz w:val="20"/>
              </w:rPr>
              <w:t xml:space="preserve">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823DB6" w14:textId="59A32875"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1 117,06 </w:t>
            </w:r>
            <w:r>
              <w:rPr>
                <w:rFonts w:ascii="Arial" w:hAnsi="Arial" w:cs="Arial"/>
                <w:color w:val="000000"/>
                <w:sz w:val="20"/>
              </w:rPr>
              <w:t xml:space="preserve">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4865AB7" w14:textId="136A579F"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148 788,80 </w:t>
            </w:r>
            <w:r>
              <w:rPr>
                <w:rFonts w:ascii="Arial" w:hAnsi="Arial" w:cs="Arial"/>
                <w:color w:val="000000"/>
                <w:sz w:val="20"/>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152F206" w14:textId="7286AB86"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50,00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61BBE54" w14:textId="39B8B15B"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1 167,06 </w:t>
            </w:r>
            <w:r>
              <w:rPr>
                <w:rFonts w:ascii="Arial" w:hAnsi="Arial" w:cs="Arial"/>
                <w:color w:val="000000"/>
                <w:sz w:val="20"/>
              </w:rPr>
              <w:t xml:space="preserve"> </w:t>
            </w:r>
          </w:p>
        </w:tc>
      </w:tr>
      <w:tr w:rsidR="00F25C70" w:rsidRPr="00B06F34" w14:paraId="4878B629" w14:textId="77777777" w:rsidTr="00F25C70">
        <w:trPr>
          <w:trHeight w:val="42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5D93E9"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A00306E"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mai-15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44EBD30" w14:textId="7DC2ACB3"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148 788,80 </w:t>
            </w:r>
            <w:r>
              <w:rPr>
                <w:rFonts w:ascii="Arial" w:hAnsi="Arial" w:cs="Arial"/>
                <w:color w:val="000000"/>
                <w:sz w:val="20"/>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BBC8A05" w14:textId="13EC762F"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508,36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B07A267" w14:textId="4C3F771E"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608,70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EEE3949" w14:textId="129736A7"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1 117,06 </w:t>
            </w:r>
            <w:r>
              <w:rPr>
                <w:rFonts w:ascii="Arial" w:hAnsi="Arial" w:cs="Arial"/>
                <w:color w:val="000000"/>
                <w:sz w:val="20"/>
              </w:rPr>
              <w:t xml:space="preserve">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41886B4" w14:textId="09B3DDD9"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148 180,10 </w:t>
            </w:r>
            <w:r>
              <w:rPr>
                <w:rFonts w:ascii="Arial" w:hAnsi="Arial" w:cs="Arial"/>
                <w:color w:val="000000"/>
                <w:sz w:val="20"/>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BF4717E" w14:textId="4D954372"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50,00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BB2E143" w14:textId="00D06952"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1 167,06 </w:t>
            </w:r>
            <w:r>
              <w:rPr>
                <w:rFonts w:ascii="Arial" w:hAnsi="Arial" w:cs="Arial"/>
                <w:color w:val="000000"/>
                <w:sz w:val="20"/>
              </w:rPr>
              <w:t xml:space="preserve"> </w:t>
            </w:r>
          </w:p>
        </w:tc>
      </w:tr>
      <w:tr w:rsidR="00F25C70" w:rsidRPr="00B06F34" w14:paraId="3709D74E" w14:textId="77777777" w:rsidTr="00F25C70">
        <w:trPr>
          <w:trHeight w:val="26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59F10F3F" w14:textId="77777777" w:rsidR="009C3299" w:rsidRPr="00B06F34" w:rsidRDefault="009C3299" w:rsidP="00E07266">
            <w:pPr>
              <w:jc w:val="center"/>
              <w:rPr>
                <w:rFonts w:ascii="Arial" w:hAnsi="Arial" w:cs="Arial"/>
                <w:color w:val="000000"/>
                <w:sz w:val="20"/>
              </w:rPr>
            </w:pPr>
            <w:r>
              <w:rPr>
                <w:rFonts w:ascii="Arial" w:hAnsi="Arial" w:cs="Arial"/>
                <w:color w:val="000000"/>
                <w:sz w:val="20"/>
              </w:rPr>
              <w:t>…</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FE2C140" w14:textId="77777777" w:rsidR="009C3299" w:rsidRPr="00B06F34" w:rsidRDefault="009C3299" w:rsidP="00E07266">
            <w:pPr>
              <w:jc w:val="center"/>
              <w:rPr>
                <w:rFonts w:ascii="Arial" w:hAnsi="Arial" w:cs="Arial"/>
                <w:color w:val="000000"/>
                <w:sz w:val="20"/>
              </w:rPr>
            </w:pPr>
            <w:r>
              <w:rPr>
                <w:rFonts w:ascii="Arial" w:hAnsi="Arial" w:cs="Arial"/>
                <w:color w:val="000000"/>
                <w:sz w:val="20"/>
              </w:rPr>
              <w:t>…</w:t>
            </w:r>
          </w:p>
        </w:tc>
        <w:tc>
          <w:tcPr>
            <w:tcW w:w="1417" w:type="dxa"/>
            <w:tcBorders>
              <w:top w:val="single" w:sz="4" w:space="0" w:color="auto"/>
              <w:left w:val="nil"/>
              <w:bottom w:val="single" w:sz="4" w:space="0" w:color="auto"/>
              <w:right w:val="single" w:sz="4" w:space="0" w:color="auto"/>
            </w:tcBorders>
            <w:shd w:val="clear" w:color="auto" w:fill="auto"/>
            <w:vAlign w:val="center"/>
          </w:tcPr>
          <w:p w14:paraId="091C742B" w14:textId="77777777" w:rsidR="009C3299" w:rsidRPr="00B06F34" w:rsidRDefault="009C3299" w:rsidP="00E07266">
            <w:pPr>
              <w:jc w:val="center"/>
              <w:rPr>
                <w:rFonts w:ascii="Arial" w:hAnsi="Arial" w:cs="Arial"/>
                <w:color w:val="000000"/>
                <w:sz w:val="20"/>
              </w:rPr>
            </w:pPr>
            <w:r>
              <w:rPr>
                <w:rFonts w:ascii="Arial" w:hAnsi="Arial" w:cs="Arial"/>
                <w:color w:val="000000"/>
                <w:sz w:val="20"/>
              </w:rPr>
              <w:t>…</w:t>
            </w:r>
          </w:p>
        </w:tc>
        <w:tc>
          <w:tcPr>
            <w:tcW w:w="1276" w:type="dxa"/>
            <w:tcBorders>
              <w:top w:val="single" w:sz="4" w:space="0" w:color="auto"/>
              <w:left w:val="nil"/>
              <w:bottom w:val="single" w:sz="4" w:space="0" w:color="auto"/>
              <w:right w:val="single" w:sz="4" w:space="0" w:color="auto"/>
            </w:tcBorders>
            <w:shd w:val="clear" w:color="auto" w:fill="auto"/>
            <w:vAlign w:val="center"/>
          </w:tcPr>
          <w:p w14:paraId="23A146C7" w14:textId="77777777" w:rsidR="009C3299" w:rsidRPr="00B06F34" w:rsidRDefault="009C3299" w:rsidP="00E07266">
            <w:pPr>
              <w:jc w:val="center"/>
              <w:rPr>
                <w:rFonts w:ascii="Arial" w:hAnsi="Arial" w:cs="Arial"/>
                <w:color w:val="000000"/>
                <w:sz w:val="20"/>
              </w:rPr>
            </w:pPr>
            <w:r>
              <w:rPr>
                <w:rFonts w:ascii="Arial" w:hAnsi="Arial" w:cs="Arial"/>
                <w:color w:val="000000"/>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7D24F9C2" w14:textId="77777777" w:rsidR="009C3299" w:rsidRPr="00B06F34" w:rsidRDefault="009C3299" w:rsidP="00E07266">
            <w:pPr>
              <w:jc w:val="center"/>
              <w:rPr>
                <w:rFonts w:ascii="Arial" w:hAnsi="Arial" w:cs="Arial"/>
                <w:color w:val="000000"/>
                <w:sz w:val="20"/>
              </w:rPr>
            </w:pPr>
            <w:r>
              <w:rPr>
                <w:rFonts w:ascii="Arial" w:hAnsi="Arial" w:cs="Arial"/>
                <w:color w:val="000000"/>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8E93E5" w14:textId="77777777" w:rsidR="009C3299" w:rsidRPr="00B06F34" w:rsidRDefault="009C3299" w:rsidP="00E07266">
            <w:pPr>
              <w:jc w:val="center"/>
              <w:rPr>
                <w:rFonts w:ascii="Arial" w:hAnsi="Arial" w:cs="Arial"/>
                <w:color w:val="000000"/>
                <w:sz w:val="20"/>
              </w:rPr>
            </w:pPr>
            <w:r>
              <w:rPr>
                <w:rFonts w:ascii="Arial" w:hAnsi="Arial" w:cs="Arial"/>
                <w:color w:val="000000"/>
                <w:sz w:val="20"/>
              </w:rPr>
              <w:t>…</w:t>
            </w:r>
          </w:p>
        </w:tc>
        <w:tc>
          <w:tcPr>
            <w:tcW w:w="1418" w:type="dxa"/>
            <w:tcBorders>
              <w:top w:val="single" w:sz="4" w:space="0" w:color="auto"/>
              <w:left w:val="nil"/>
              <w:bottom w:val="single" w:sz="4" w:space="0" w:color="auto"/>
              <w:right w:val="single" w:sz="4" w:space="0" w:color="auto"/>
            </w:tcBorders>
            <w:shd w:val="clear" w:color="auto" w:fill="auto"/>
            <w:vAlign w:val="center"/>
          </w:tcPr>
          <w:p w14:paraId="0ECC7AF5" w14:textId="77777777" w:rsidR="009C3299" w:rsidRPr="00B06F34" w:rsidRDefault="009C3299" w:rsidP="00E07266">
            <w:pPr>
              <w:jc w:val="center"/>
              <w:rPr>
                <w:rFonts w:ascii="Arial" w:hAnsi="Arial" w:cs="Arial"/>
                <w:color w:val="000000"/>
                <w:sz w:val="20"/>
              </w:rPr>
            </w:pPr>
            <w:r>
              <w:rPr>
                <w:rFonts w:ascii="Arial" w:hAnsi="Arial" w:cs="Arial"/>
                <w:color w:val="000000"/>
                <w:sz w:val="20"/>
              </w:rPr>
              <w:t>…</w:t>
            </w:r>
          </w:p>
        </w:tc>
        <w:tc>
          <w:tcPr>
            <w:tcW w:w="1275" w:type="dxa"/>
            <w:tcBorders>
              <w:top w:val="single" w:sz="4" w:space="0" w:color="auto"/>
              <w:left w:val="nil"/>
              <w:bottom w:val="single" w:sz="4" w:space="0" w:color="auto"/>
              <w:right w:val="single" w:sz="4" w:space="0" w:color="auto"/>
            </w:tcBorders>
            <w:shd w:val="clear" w:color="auto" w:fill="auto"/>
            <w:vAlign w:val="center"/>
          </w:tcPr>
          <w:p w14:paraId="5595B669" w14:textId="77777777" w:rsidR="009C3299" w:rsidRPr="00B06F34" w:rsidRDefault="009C3299" w:rsidP="00E07266">
            <w:pPr>
              <w:jc w:val="center"/>
              <w:rPr>
                <w:rFonts w:ascii="Arial" w:hAnsi="Arial" w:cs="Arial"/>
                <w:color w:val="000000"/>
                <w:sz w:val="20"/>
              </w:rPr>
            </w:pPr>
            <w:r>
              <w:rPr>
                <w:rFonts w:ascii="Arial" w:hAnsi="Arial" w:cs="Arial"/>
                <w:color w:val="000000"/>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83B6D4" w14:textId="77777777" w:rsidR="009C3299" w:rsidRPr="00B06F34" w:rsidRDefault="009C3299" w:rsidP="00E07266">
            <w:pPr>
              <w:jc w:val="center"/>
              <w:rPr>
                <w:rFonts w:ascii="Arial" w:hAnsi="Arial" w:cs="Arial"/>
                <w:color w:val="000000"/>
                <w:sz w:val="20"/>
              </w:rPr>
            </w:pPr>
            <w:r>
              <w:rPr>
                <w:rFonts w:ascii="Arial" w:hAnsi="Arial" w:cs="Arial"/>
                <w:color w:val="000000"/>
                <w:sz w:val="20"/>
              </w:rPr>
              <w:t>…</w:t>
            </w:r>
          </w:p>
        </w:tc>
      </w:tr>
      <w:tr w:rsidR="00F25C70" w:rsidRPr="00B06F34" w14:paraId="2E365FE4" w14:textId="77777777" w:rsidTr="00F25C70">
        <w:trPr>
          <w:trHeight w:val="42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5A195"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46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A648739"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déc-18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DA49B73" w14:textId="0B4E043A"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120 645,85 </w:t>
            </w:r>
            <w:r>
              <w:rPr>
                <w:rFonts w:ascii="Arial" w:hAnsi="Arial" w:cs="Arial"/>
                <w:color w:val="000000"/>
                <w:sz w:val="20"/>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EEC93D3" w14:textId="433CA648"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412,21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4EFC1AC" w14:textId="03B07747" w:rsidR="009C3299" w:rsidRPr="00B06F34" w:rsidRDefault="009C3299" w:rsidP="00E07266">
            <w:pPr>
              <w:jc w:val="center"/>
              <w:rPr>
                <w:rFonts w:ascii="Arial" w:hAnsi="Arial" w:cs="Arial"/>
                <w:color w:val="000000"/>
                <w:sz w:val="20"/>
              </w:rPr>
            </w:pPr>
            <w:r w:rsidRPr="00B06F34">
              <w:rPr>
                <w:rFonts w:ascii="Arial" w:hAnsi="Arial" w:cs="Arial"/>
                <w:color w:val="000000"/>
                <w:sz w:val="20"/>
              </w:rPr>
              <w:t>704,8</w:t>
            </w:r>
            <w:r>
              <w:rPr>
                <w:rFonts w:ascii="Arial" w:hAnsi="Arial" w:cs="Arial"/>
                <w:color w:val="000000"/>
                <w:sz w:val="20"/>
              </w:rPr>
              <w:t>6</w:t>
            </w:r>
            <w:r w:rsidRPr="00B06F34">
              <w:rPr>
                <w:rFonts w:ascii="Arial" w:hAnsi="Arial" w:cs="Arial"/>
                <w:color w:val="000000"/>
                <w:sz w:val="20"/>
              </w:rPr>
              <w:t xml:space="preserve">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CE5A9EB" w14:textId="1BD9305C"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1 117,06 </w:t>
            </w:r>
            <w:r>
              <w:rPr>
                <w:rFonts w:ascii="Arial" w:hAnsi="Arial" w:cs="Arial"/>
                <w:color w:val="000000"/>
                <w:sz w:val="20"/>
              </w:rPr>
              <w:t xml:space="preserve">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1B46C52" w14:textId="493AA06C"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119 940,99 </w:t>
            </w:r>
            <w:r>
              <w:rPr>
                <w:rFonts w:ascii="Arial" w:hAnsi="Arial" w:cs="Arial"/>
                <w:color w:val="000000"/>
                <w:sz w:val="20"/>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1AC585D" w14:textId="07A96AF4"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50,00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BC6A1B5" w14:textId="31A63019"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1 167,06 </w:t>
            </w:r>
            <w:r>
              <w:rPr>
                <w:rFonts w:ascii="Arial" w:hAnsi="Arial" w:cs="Arial"/>
                <w:color w:val="000000"/>
                <w:sz w:val="20"/>
              </w:rPr>
              <w:t xml:space="preserve"> </w:t>
            </w:r>
          </w:p>
        </w:tc>
      </w:tr>
      <w:tr w:rsidR="00F25C70" w:rsidRPr="00B06F34" w14:paraId="4625382A" w14:textId="77777777" w:rsidTr="00F25C70">
        <w:trPr>
          <w:trHeight w:val="42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097E13"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47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2368D59"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janv-19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1D95F48" w14:textId="4E59B4BB"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119 940,99 </w:t>
            </w:r>
            <w:r>
              <w:rPr>
                <w:rFonts w:ascii="Arial" w:hAnsi="Arial" w:cs="Arial"/>
                <w:color w:val="000000"/>
                <w:sz w:val="20"/>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B291FBA" w14:textId="19AC89E4"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409,80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3B302DB" w14:textId="79A75EE1" w:rsidR="009C3299" w:rsidRPr="00B06F34" w:rsidRDefault="009C3299" w:rsidP="00E07266">
            <w:pPr>
              <w:jc w:val="center"/>
              <w:rPr>
                <w:rFonts w:ascii="Arial" w:hAnsi="Arial" w:cs="Arial"/>
                <w:color w:val="000000"/>
                <w:sz w:val="20"/>
              </w:rPr>
            </w:pPr>
            <w:r w:rsidRPr="00B06F34">
              <w:rPr>
                <w:rFonts w:ascii="Arial" w:hAnsi="Arial" w:cs="Arial"/>
                <w:color w:val="000000"/>
                <w:sz w:val="20"/>
              </w:rPr>
              <w:t>707,2</w:t>
            </w:r>
            <w:r>
              <w:rPr>
                <w:rFonts w:ascii="Arial" w:hAnsi="Arial" w:cs="Arial"/>
                <w:color w:val="000000"/>
                <w:sz w:val="20"/>
              </w:rPr>
              <w:t>7</w:t>
            </w:r>
            <w:r w:rsidRPr="00B06F34">
              <w:rPr>
                <w:rFonts w:ascii="Arial" w:hAnsi="Arial" w:cs="Arial"/>
                <w:color w:val="000000"/>
                <w:sz w:val="20"/>
              </w:rPr>
              <w:t xml:space="preserve">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5814EB3" w14:textId="6439529F"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1 117,06 </w:t>
            </w:r>
            <w:r>
              <w:rPr>
                <w:rFonts w:ascii="Arial" w:hAnsi="Arial" w:cs="Arial"/>
                <w:color w:val="000000"/>
                <w:sz w:val="20"/>
              </w:rPr>
              <w:t xml:space="preserve">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CB4D2E9" w14:textId="1EADF7BE"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119 233,73 </w:t>
            </w:r>
            <w:r>
              <w:rPr>
                <w:rFonts w:ascii="Arial" w:hAnsi="Arial" w:cs="Arial"/>
                <w:color w:val="000000"/>
                <w:sz w:val="20"/>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00C2317" w14:textId="011D315C"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50,00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CAAF927" w14:textId="2981B90E"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1 167,06 </w:t>
            </w:r>
            <w:r>
              <w:rPr>
                <w:rFonts w:ascii="Arial" w:hAnsi="Arial" w:cs="Arial"/>
                <w:color w:val="000000"/>
                <w:sz w:val="20"/>
              </w:rPr>
              <w:t xml:space="preserve"> </w:t>
            </w:r>
          </w:p>
        </w:tc>
      </w:tr>
      <w:tr w:rsidR="00F25C70" w:rsidRPr="00B06F34" w14:paraId="0E05CF24" w14:textId="77777777" w:rsidTr="00F25C70">
        <w:trPr>
          <w:trHeight w:val="42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E88BC9"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48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0476069"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févr-19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D4A4D12" w14:textId="12F496DE"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119 233,73 </w:t>
            </w:r>
            <w:r>
              <w:rPr>
                <w:rFonts w:ascii="Arial" w:hAnsi="Arial" w:cs="Arial"/>
                <w:color w:val="000000"/>
                <w:sz w:val="20"/>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67B9CD4" w14:textId="23A1938C"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407,38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F3C636E" w14:textId="04905B39" w:rsidR="009C3299" w:rsidRPr="00B06F34" w:rsidRDefault="009C3299" w:rsidP="00E07266">
            <w:pPr>
              <w:jc w:val="center"/>
              <w:rPr>
                <w:rFonts w:ascii="Arial" w:hAnsi="Arial" w:cs="Arial"/>
                <w:color w:val="000000"/>
                <w:sz w:val="20"/>
              </w:rPr>
            </w:pPr>
            <w:r w:rsidRPr="00B06F34">
              <w:rPr>
                <w:rFonts w:ascii="Arial" w:hAnsi="Arial" w:cs="Arial"/>
                <w:color w:val="000000"/>
                <w:sz w:val="20"/>
              </w:rPr>
              <w:t>709,68</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ABF5AD0" w14:textId="18EF90F0"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1 117,06 </w:t>
            </w:r>
            <w:r>
              <w:rPr>
                <w:rFonts w:ascii="Arial" w:hAnsi="Arial" w:cs="Arial"/>
                <w:color w:val="000000"/>
                <w:sz w:val="20"/>
              </w:rPr>
              <w:t xml:space="preserve">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A0BADF7" w14:textId="2E5375B6"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118 524,05 </w:t>
            </w:r>
            <w:r>
              <w:rPr>
                <w:rFonts w:ascii="Arial" w:hAnsi="Arial" w:cs="Arial"/>
                <w:color w:val="000000"/>
                <w:sz w:val="20"/>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D1D8C62" w14:textId="58CED732"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50,00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19F7985" w14:textId="1B40BAEA"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1 167,06 </w:t>
            </w:r>
            <w:r>
              <w:rPr>
                <w:rFonts w:ascii="Arial" w:hAnsi="Arial" w:cs="Arial"/>
                <w:color w:val="000000"/>
                <w:sz w:val="20"/>
              </w:rPr>
              <w:t xml:space="preserve"> </w:t>
            </w:r>
          </w:p>
        </w:tc>
      </w:tr>
      <w:tr w:rsidR="00F25C70" w:rsidRPr="00B06F34" w14:paraId="5B4A1631" w14:textId="77777777" w:rsidTr="00F25C70">
        <w:trPr>
          <w:trHeight w:val="42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85A3E"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49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FDABEE9"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mars-19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5DAC7EF" w14:textId="4370E41B"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118 524,05 </w:t>
            </w:r>
            <w:r>
              <w:rPr>
                <w:rFonts w:ascii="Arial" w:hAnsi="Arial" w:cs="Arial"/>
                <w:color w:val="000000"/>
                <w:sz w:val="20"/>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5350D1E" w14:textId="1564DDE6"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404,96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F4503F4" w14:textId="4D2A64EA"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712,10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5B56922" w14:textId="42334D42"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1 117,06 </w:t>
            </w:r>
            <w:r>
              <w:rPr>
                <w:rFonts w:ascii="Arial" w:hAnsi="Arial" w:cs="Arial"/>
                <w:color w:val="000000"/>
                <w:sz w:val="20"/>
              </w:rPr>
              <w:t xml:space="preserve">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B8EE764" w14:textId="0A09E953"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117 811,94 </w:t>
            </w:r>
            <w:r>
              <w:rPr>
                <w:rFonts w:ascii="Arial" w:hAnsi="Arial" w:cs="Arial"/>
                <w:color w:val="000000"/>
                <w:sz w:val="20"/>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44F96FB" w14:textId="4C59382F"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50,00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C60091B" w14:textId="7FFAA875"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1 167,06 </w:t>
            </w:r>
            <w:r>
              <w:rPr>
                <w:rFonts w:ascii="Arial" w:hAnsi="Arial" w:cs="Arial"/>
                <w:color w:val="000000"/>
                <w:sz w:val="20"/>
              </w:rPr>
              <w:t xml:space="preserve"> </w:t>
            </w:r>
          </w:p>
        </w:tc>
      </w:tr>
      <w:tr w:rsidR="00F25C70" w:rsidRPr="00B06F34" w14:paraId="7424F60E" w14:textId="77777777" w:rsidTr="00F25C70">
        <w:trPr>
          <w:trHeight w:val="42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23748"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50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B4FAB0F"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avr-19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A62397C" w14:textId="36C2971B"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117 811,94 </w:t>
            </w:r>
            <w:r>
              <w:rPr>
                <w:rFonts w:ascii="Arial" w:hAnsi="Arial" w:cs="Arial"/>
                <w:color w:val="000000"/>
                <w:sz w:val="20"/>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5443E7D" w14:textId="705E5988"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402,52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61DFF60" w14:textId="264414CB" w:rsidR="009C3299" w:rsidRPr="00B06F34" w:rsidRDefault="009C3299" w:rsidP="00E07266">
            <w:pPr>
              <w:jc w:val="center"/>
              <w:rPr>
                <w:rFonts w:ascii="Arial" w:hAnsi="Arial" w:cs="Arial"/>
                <w:color w:val="000000"/>
                <w:sz w:val="20"/>
              </w:rPr>
            </w:pPr>
            <w:r w:rsidRPr="00B06F34">
              <w:rPr>
                <w:rFonts w:ascii="Arial" w:hAnsi="Arial" w:cs="Arial"/>
                <w:color w:val="000000"/>
                <w:sz w:val="20"/>
              </w:rPr>
              <w:t>714,5</w:t>
            </w:r>
            <w:r>
              <w:rPr>
                <w:rFonts w:ascii="Arial" w:hAnsi="Arial" w:cs="Arial"/>
                <w:color w:val="000000"/>
                <w:sz w:val="20"/>
              </w:rPr>
              <w:t>4</w:t>
            </w:r>
            <w:r w:rsidRPr="00B06F34">
              <w:rPr>
                <w:rFonts w:ascii="Arial" w:hAnsi="Arial" w:cs="Arial"/>
                <w:color w:val="000000"/>
                <w:sz w:val="20"/>
              </w:rPr>
              <w:t xml:space="preserve">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7DAE809" w14:textId="15B110FD"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1 117,06 </w:t>
            </w:r>
            <w:r>
              <w:rPr>
                <w:rFonts w:ascii="Arial" w:hAnsi="Arial" w:cs="Arial"/>
                <w:color w:val="000000"/>
                <w:sz w:val="20"/>
              </w:rPr>
              <w:t xml:space="preserve">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40452CB" w14:textId="4D7372A1"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117 097,40 </w:t>
            </w:r>
            <w:r>
              <w:rPr>
                <w:rFonts w:ascii="Arial" w:hAnsi="Arial" w:cs="Arial"/>
                <w:color w:val="000000"/>
                <w:sz w:val="20"/>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4E9386B" w14:textId="51280D65"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50,00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22658AE" w14:textId="085DC2EB"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1 167,06 </w:t>
            </w:r>
            <w:r>
              <w:rPr>
                <w:rFonts w:ascii="Arial" w:hAnsi="Arial" w:cs="Arial"/>
                <w:color w:val="000000"/>
                <w:sz w:val="20"/>
              </w:rPr>
              <w:t xml:space="preserve"> </w:t>
            </w:r>
          </w:p>
        </w:tc>
      </w:tr>
      <w:tr w:rsidR="00F25C70" w:rsidRPr="00B06F34" w14:paraId="3B818D65" w14:textId="77777777" w:rsidTr="00F25C70">
        <w:trPr>
          <w:trHeight w:val="42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0780A"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51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209E256"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mai-19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03CDAC1" w14:textId="553F03B0"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117 097,40 </w:t>
            </w:r>
            <w:r>
              <w:rPr>
                <w:rFonts w:ascii="Arial" w:hAnsi="Arial" w:cs="Arial"/>
                <w:color w:val="000000"/>
                <w:sz w:val="20"/>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9A0EBF6" w14:textId="2F97ACD6"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400,08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D893202" w14:textId="1083EB5E" w:rsidR="009C3299" w:rsidRPr="00B06F34" w:rsidRDefault="009C3299" w:rsidP="00E07266">
            <w:pPr>
              <w:jc w:val="center"/>
              <w:rPr>
                <w:rFonts w:ascii="Arial" w:hAnsi="Arial" w:cs="Arial"/>
                <w:color w:val="000000"/>
                <w:sz w:val="20"/>
              </w:rPr>
            </w:pPr>
            <w:r w:rsidRPr="00B06F34">
              <w:rPr>
                <w:rFonts w:ascii="Arial" w:hAnsi="Arial" w:cs="Arial"/>
                <w:color w:val="000000"/>
                <w:sz w:val="20"/>
              </w:rPr>
              <w:t>716,9</w:t>
            </w:r>
            <w:r>
              <w:rPr>
                <w:rFonts w:ascii="Arial" w:hAnsi="Arial" w:cs="Arial"/>
                <w:color w:val="000000"/>
                <w:sz w:val="20"/>
              </w:rPr>
              <w:t>8</w:t>
            </w:r>
            <w:r w:rsidRPr="00B06F34">
              <w:rPr>
                <w:rFonts w:ascii="Arial" w:hAnsi="Arial" w:cs="Arial"/>
                <w:color w:val="000000"/>
                <w:sz w:val="20"/>
              </w:rPr>
              <w:t xml:space="preserve">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350311A" w14:textId="293CC771"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1 117,06 </w:t>
            </w:r>
            <w:r>
              <w:rPr>
                <w:rFonts w:ascii="Arial" w:hAnsi="Arial" w:cs="Arial"/>
                <w:color w:val="000000"/>
                <w:sz w:val="20"/>
              </w:rPr>
              <w:t xml:space="preserve">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67852AA" w14:textId="42CD287B"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116 380,42 </w:t>
            </w:r>
            <w:r>
              <w:rPr>
                <w:rFonts w:ascii="Arial" w:hAnsi="Arial" w:cs="Arial"/>
                <w:color w:val="000000"/>
                <w:sz w:val="20"/>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10821A5" w14:textId="74D8BEA1"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50,00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FF9845" w14:textId="3C67763A"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1 167,06 </w:t>
            </w:r>
            <w:r>
              <w:rPr>
                <w:rFonts w:ascii="Arial" w:hAnsi="Arial" w:cs="Arial"/>
                <w:color w:val="000000"/>
                <w:sz w:val="20"/>
              </w:rPr>
              <w:t xml:space="preserve"> </w:t>
            </w:r>
          </w:p>
        </w:tc>
      </w:tr>
      <w:tr w:rsidR="00F25C70" w:rsidRPr="00B06F34" w14:paraId="2D90CEC8" w14:textId="77777777" w:rsidTr="00F25C70">
        <w:trPr>
          <w:trHeight w:val="42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A3F1E"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52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DF46387"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juin-19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39AEED0" w14:textId="2179EB52"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116 380,42 </w:t>
            </w:r>
            <w:r>
              <w:rPr>
                <w:rFonts w:ascii="Arial" w:hAnsi="Arial" w:cs="Arial"/>
                <w:color w:val="000000"/>
                <w:sz w:val="20"/>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9C860F4" w14:textId="3D335EDD"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397,63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73C3DBE" w14:textId="03616974"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719,43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D197857" w14:textId="3C36963E"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1 117,06 </w:t>
            </w:r>
            <w:r>
              <w:rPr>
                <w:rFonts w:ascii="Arial" w:hAnsi="Arial" w:cs="Arial"/>
                <w:color w:val="000000"/>
                <w:sz w:val="20"/>
              </w:rPr>
              <w:t xml:space="preserve">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52A850A" w14:textId="5C01FB09"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115 660,99 </w:t>
            </w:r>
            <w:r>
              <w:rPr>
                <w:rFonts w:ascii="Arial" w:hAnsi="Arial" w:cs="Arial"/>
                <w:color w:val="000000"/>
                <w:sz w:val="20"/>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B3E8589" w14:textId="1E7F5A9A"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50,00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8959563" w14:textId="5E07B23A"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1 167,06 </w:t>
            </w:r>
            <w:r>
              <w:rPr>
                <w:rFonts w:ascii="Arial" w:hAnsi="Arial" w:cs="Arial"/>
                <w:color w:val="000000"/>
                <w:sz w:val="20"/>
              </w:rPr>
              <w:t xml:space="preserve"> </w:t>
            </w:r>
          </w:p>
        </w:tc>
      </w:tr>
      <w:tr w:rsidR="00F25C70" w:rsidRPr="00B06F34" w14:paraId="12012076" w14:textId="77777777" w:rsidTr="00F25C70">
        <w:trPr>
          <w:trHeight w:val="42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9A400"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53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4F56992"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juil-19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5DFCA26" w14:textId="201FE199"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115 660,99 </w:t>
            </w:r>
            <w:r>
              <w:rPr>
                <w:rFonts w:ascii="Arial" w:hAnsi="Arial" w:cs="Arial"/>
                <w:color w:val="000000"/>
                <w:sz w:val="20"/>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55AF1EA" w14:textId="509A9899"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395,18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CFF7D3D" w14:textId="45953EC2" w:rsidR="009C3299" w:rsidRPr="00B06F34" w:rsidRDefault="009C3299" w:rsidP="00E07266">
            <w:pPr>
              <w:jc w:val="center"/>
              <w:rPr>
                <w:rFonts w:ascii="Arial" w:hAnsi="Arial" w:cs="Arial"/>
                <w:color w:val="000000"/>
                <w:sz w:val="20"/>
              </w:rPr>
            </w:pPr>
            <w:r w:rsidRPr="00B06F34">
              <w:rPr>
                <w:rFonts w:ascii="Arial" w:hAnsi="Arial" w:cs="Arial"/>
                <w:color w:val="000000"/>
                <w:sz w:val="20"/>
              </w:rPr>
              <w:t>721,8</w:t>
            </w:r>
            <w:r>
              <w:rPr>
                <w:rFonts w:ascii="Arial" w:hAnsi="Arial" w:cs="Arial"/>
                <w:color w:val="000000"/>
                <w:sz w:val="20"/>
              </w:rPr>
              <w:t>9</w:t>
            </w:r>
            <w:r w:rsidRPr="00B06F34">
              <w:rPr>
                <w:rFonts w:ascii="Arial" w:hAnsi="Arial" w:cs="Arial"/>
                <w:color w:val="000000"/>
                <w:sz w:val="20"/>
              </w:rPr>
              <w:t xml:space="preserve">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748831" w14:textId="764B2058"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1 117,06 </w:t>
            </w:r>
            <w:r>
              <w:rPr>
                <w:rFonts w:ascii="Arial" w:hAnsi="Arial" w:cs="Arial"/>
                <w:color w:val="000000"/>
                <w:sz w:val="20"/>
              </w:rPr>
              <w:t xml:space="preserve">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199A388" w14:textId="72D2A285"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114 939,10 </w:t>
            </w:r>
            <w:r>
              <w:rPr>
                <w:rFonts w:ascii="Arial" w:hAnsi="Arial" w:cs="Arial"/>
                <w:color w:val="000000"/>
                <w:sz w:val="20"/>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E236941" w14:textId="7246DA1A"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50,00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89BC13" w14:textId="01AD2E8B"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1 167,06 </w:t>
            </w:r>
            <w:r>
              <w:rPr>
                <w:rFonts w:ascii="Arial" w:hAnsi="Arial" w:cs="Arial"/>
                <w:color w:val="000000"/>
                <w:sz w:val="20"/>
              </w:rPr>
              <w:t xml:space="preserve"> </w:t>
            </w:r>
          </w:p>
        </w:tc>
      </w:tr>
      <w:tr w:rsidR="00F25C70" w:rsidRPr="00B06F34" w14:paraId="4FC86201" w14:textId="77777777" w:rsidTr="00F25C70">
        <w:trPr>
          <w:trHeight w:val="42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471693"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54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239D8B9"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août-19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03C0A73" w14:textId="55BE6DA1"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114 939,10 </w:t>
            </w:r>
            <w:r>
              <w:rPr>
                <w:rFonts w:ascii="Arial" w:hAnsi="Arial" w:cs="Arial"/>
                <w:color w:val="000000"/>
                <w:sz w:val="20"/>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A699E10" w14:textId="11B0105F"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392,71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E1C62B" w14:textId="25A96EC5"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724,35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07C5137" w14:textId="3AF74C8D"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1 117,06 </w:t>
            </w:r>
            <w:r>
              <w:rPr>
                <w:rFonts w:ascii="Arial" w:hAnsi="Arial" w:cs="Arial"/>
                <w:color w:val="000000"/>
                <w:sz w:val="20"/>
              </w:rPr>
              <w:t xml:space="preserve">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C446C8B" w14:textId="3FAC9535" w:rsidR="009C3299" w:rsidRPr="00B06F34" w:rsidRDefault="009C3299" w:rsidP="00E07266">
            <w:pPr>
              <w:jc w:val="center"/>
              <w:rPr>
                <w:rFonts w:ascii="Arial" w:hAnsi="Arial" w:cs="Arial"/>
                <w:color w:val="000000"/>
                <w:sz w:val="20"/>
              </w:rPr>
            </w:pPr>
            <w:r w:rsidRPr="00B06F34">
              <w:rPr>
                <w:rFonts w:ascii="Arial" w:hAnsi="Arial" w:cs="Arial"/>
                <w:color w:val="000000"/>
                <w:sz w:val="20"/>
              </w:rPr>
              <w:t>114 214,7</w:t>
            </w:r>
            <w:r>
              <w:rPr>
                <w:rFonts w:ascii="Arial" w:hAnsi="Arial" w:cs="Arial"/>
                <w:color w:val="000000"/>
                <w:sz w:val="20"/>
              </w:rPr>
              <w:t>5</w:t>
            </w:r>
            <w:r w:rsidRPr="00B06F34">
              <w:rPr>
                <w:rFonts w:ascii="Arial" w:hAnsi="Arial" w:cs="Arial"/>
                <w:color w:val="000000"/>
                <w:sz w:val="20"/>
              </w:rPr>
              <w:t xml:space="preserve"> </w:t>
            </w:r>
            <w:r>
              <w:rPr>
                <w:rFonts w:ascii="Arial" w:hAnsi="Arial" w:cs="Arial"/>
                <w:color w:val="000000"/>
                <w:sz w:val="20"/>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804E7DD" w14:textId="3161924F"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50,00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F3FDB2E" w14:textId="0FBA7BD2"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1 167,06 </w:t>
            </w:r>
            <w:r>
              <w:rPr>
                <w:rFonts w:ascii="Arial" w:hAnsi="Arial" w:cs="Arial"/>
                <w:color w:val="000000"/>
                <w:sz w:val="20"/>
              </w:rPr>
              <w:t xml:space="preserve"> </w:t>
            </w:r>
          </w:p>
        </w:tc>
      </w:tr>
      <w:tr w:rsidR="00F25C70" w:rsidRPr="00B06F34" w14:paraId="5BE1DB58" w14:textId="77777777" w:rsidTr="00F25C70">
        <w:trPr>
          <w:trHeight w:val="42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4A896"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55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1A475BC"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sept-19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D456EB5" w14:textId="66178D40"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114 214,74 </w:t>
            </w:r>
            <w:r>
              <w:rPr>
                <w:rFonts w:ascii="Arial" w:hAnsi="Arial" w:cs="Arial"/>
                <w:color w:val="000000"/>
                <w:sz w:val="20"/>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BB5058D" w14:textId="7B5AF18F"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390,23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AA2A600" w14:textId="752F03C2"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726,83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CC7152F" w14:textId="35CEBB0F"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1 117,06 </w:t>
            </w:r>
            <w:r>
              <w:rPr>
                <w:rFonts w:ascii="Arial" w:hAnsi="Arial" w:cs="Arial"/>
                <w:color w:val="000000"/>
                <w:sz w:val="20"/>
              </w:rPr>
              <w:t xml:space="preserve">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C8474FB" w14:textId="652B8E03" w:rsidR="009C3299" w:rsidRPr="00B06F34" w:rsidRDefault="009C3299" w:rsidP="00E07266">
            <w:pPr>
              <w:jc w:val="center"/>
              <w:rPr>
                <w:rFonts w:ascii="Arial" w:hAnsi="Arial" w:cs="Arial"/>
                <w:color w:val="000000"/>
                <w:sz w:val="20"/>
              </w:rPr>
            </w:pPr>
            <w:r w:rsidRPr="00B06F34">
              <w:rPr>
                <w:rFonts w:ascii="Arial" w:hAnsi="Arial" w:cs="Arial"/>
                <w:color w:val="000000"/>
                <w:sz w:val="20"/>
              </w:rPr>
              <w:t>113 487,9</w:t>
            </w:r>
            <w:r>
              <w:rPr>
                <w:rFonts w:ascii="Arial" w:hAnsi="Arial" w:cs="Arial"/>
                <w:color w:val="000000"/>
                <w:sz w:val="20"/>
              </w:rPr>
              <w:t>2</w:t>
            </w:r>
            <w:r w:rsidRPr="00B06F34">
              <w:rPr>
                <w:rFonts w:ascii="Arial" w:hAnsi="Arial" w:cs="Arial"/>
                <w:color w:val="000000"/>
                <w:sz w:val="20"/>
              </w:rPr>
              <w:t xml:space="preserve"> </w:t>
            </w:r>
            <w:r>
              <w:rPr>
                <w:rFonts w:ascii="Arial" w:hAnsi="Arial" w:cs="Arial"/>
                <w:color w:val="000000"/>
                <w:sz w:val="20"/>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08890E9" w14:textId="784E8A69"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50,00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22BF850" w14:textId="51637D43"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1 167,06 </w:t>
            </w:r>
            <w:r>
              <w:rPr>
                <w:rFonts w:ascii="Arial" w:hAnsi="Arial" w:cs="Arial"/>
                <w:color w:val="000000"/>
                <w:sz w:val="20"/>
              </w:rPr>
              <w:t xml:space="preserve"> </w:t>
            </w:r>
          </w:p>
        </w:tc>
      </w:tr>
      <w:tr w:rsidR="00F25C70" w:rsidRPr="00B06F34" w14:paraId="1EC71D59" w14:textId="77777777" w:rsidTr="00F25C70">
        <w:trPr>
          <w:trHeight w:val="42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8A759"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56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B28B5C9"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oct-19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3D29932" w14:textId="434D61C4"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113 487,91 </w:t>
            </w:r>
            <w:r>
              <w:rPr>
                <w:rFonts w:ascii="Arial" w:hAnsi="Arial" w:cs="Arial"/>
                <w:color w:val="000000"/>
                <w:sz w:val="20"/>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14BCDFC" w14:textId="4EA819CE"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387,75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42A0694" w14:textId="067AAFFA"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729,31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B4B20ED" w14:textId="4299026D"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1 117,06 </w:t>
            </w:r>
            <w:r>
              <w:rPr>
                <w:rFonts w:ascii="Arial" w:hAnsi="Arial" w:cs="Arial"/>
                <w:color w:val="000000"/>
                <w:sz w:val="20"/>
              </w:rPr>
              <w:t xml:space="preserve">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C3AF0AC" w14:textId="67AE5B37" w:rsidR="009C3299" w:rsidRPr="00B06F34" w:rsidRDefault="009C3299" w:rsidP="00E07266">
            <w:pPr>
              <w:jc w:val="center"/>
              <w:rPr>
                <w:rFonts w:ascii="Arial" w:hAnsi="Arial" w:cs="Arial"/>
                <w:color w:val="000000"/>
                <w:sz w:val="20"/>
              </w:rPr>
            </w:pPr>
            <w:r w:rsidRPr="00B06F34">
              <w:rPr>
                <w:rFonts w:ascii="Arial" w:hAnsi="Arial" w:cs="Arial"/>
                <w:color w:val="000000"/>
                <w:sz w:val="20"/>
              </w:rPr>
              <w:t>112 758,6</w:t>
            </w:r>
            <w:r>
              <w:rPr>
                <w:rFonts w:ascii="Arial" w:hAnsi="Arial" w:cs="Arial"/>
                <w:color w:val="000000"/>
                <w:sz w:val="20"/>
              </w:rPr>
              <w:t>1</w:t>
            </w:r>
            <w:r w:rsidRPr="00B06F34">
              <w:rPr>
                <w:rFonts w:ascii="Arial" w:hAnsi="Arial" w:cs="Arial"/>
                <w:color w:val="000000"/>
                <w:sz w:val="20"/>
              </w:rPr>
              <w:t xml:space="preserve"> </w:t>
            </w:r>
            <w:r>
              <w:rPr>
                <w:rFonts w:ascii="Arial" w:hAnsi="Arial" w:cs="Arial"/>
                <w:color w:val="000000"/>
                <w:sz w:val="20"/>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C2FE8BF" w14:textId="545D1342"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50,00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500E7BD" w14:textId="0FDDF9CC"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1 167,06 </w:t>
            </w:r>
            <w:r>
              <w:rPr>
                <w:rFonts w:ascii="Arial" w:hAnsi="Arial" w:cs="Arial"/>
                <w:color w:val="000000"/>
                <w:sz w:val="20"/>
              </w:rPr>
              <w:t xml:space="preserve"> </w:t>
            </w:r>
          </w:p>
        </w:tc>
      </w:tr>
      <w:tr w:rsidR="00F25C70" w:rsidRPr="00B06F34" w14:paraId="5D426CAF" w14:textId="77777777" w:rsidTr="00F25C70">
        <w:trPr>
          <w:trHeight w:val="42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D9115"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57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E73C3D9" w14:textId="77777777" w:rsidR="009C3299" w:rsidRPr="00B06F34" w:rsidRDefault="009C3299" w:rsidP="00E07266">
            <w:pPr>
              <w:jc w:val="center"/>
              <w:rPr>
                <w:rFonts w:ascii="Arial" w:hAnsi="Arial" w:cs="Arial"/>
                <w:color w:val="000000"/>
                <w:sz w:val="20"/>
              </w:rPr>
            </w:pPr>
            <w:r w:rsidRPr="00B06F34">
              <w:rPr>
                <w:rFonts w:ascii="Arial" w:hAnsi="Arial" w:cs="Arial"/>
                <w:color w:val="000000"/>
                <w:sz w:val="20"/>
              </w:rPr>
              <w:t>nov-19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A2D20EA" w14:textId="27D11306"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112 758,60 </w:t>
            </w:r>
            <w:r>
              <w:rPr>
                <w:rFonts w:ascii="Arial" w:hAnsi="Arial" w:cs="Arial"/>
                <w:color w:val="000000"/>
                <w:sz w:val="20"/>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0549CFC" w14:textId="47D1E770"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385,26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9171936" w14:textId="35A5EEA9" w:rsidR="009C3299" w:rsidRPr="00B06F34" w:rsidRDefault="009C3299" w:rsidP="00E07266">
            <w:pPr>
              <w:jc w:val="center"/>
              <w:rPr>
                <w:rFonts w:ascii="Arial" w:hAnsi="Arial" w:cs="Arial"/>
                <w:color w:val="000000"/>
                <w:sz w:val="20"/>
              </w:rPr>
            </w:pPr>
            <w:r w:rsidRPr="00B06F34">
              <w:rPr>
                <w:rFonts w:ascii="Arial" w:hAnsi="Arial" w:cs="Arial"/>
                <w:color w:val="000000"/>
                <w:sz w:val="20"/>
              </w:rPr>
              <w:t>731,8</w:t>
            </w:r>
            <w:r>
              <w:rPr>
                <w:rFonts w:ascii="Arial" w:hAnsi="Arial" w:cs="Arial"/>
                <w:color w:val="000000"/>
                <w:sz w:val="20"/>
              </w:rPr>
              <w:t>1</w:t>
            </w:r>
            <w:r w:rsidRPr="00B06F34">
              <w:rPr>
                <w:rFonts w:ascii="Arial" w:hAnsi="Arial" w:cs="Arial"/>
                <w:color w:val="000000"/>
                <w:sz w:val="20"/>
              </w:rPr>
              <w:t xml:space="preserve">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62EDFCC" w14:textId="56BDFF45"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1 117,06 </w:t>
            </w:r>
            <w:r>
              <w:rPr>
                <w:rFonts w:ascii="Arial" w:hAnsi="Arial" w:cs="Arial"/>
                <w:color w:val="000000"/>
                <w:sz w:val="20"/>
              </w:rPr>
              <w:t xml:space="preserve">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F4C4AE8" w14:textId="565EB848"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112 026,80 </w:t>
            </w:r>
            <w:r>
              <w:rPr>
                <w:rFonts w:ascii="Arial" w:hAnsi="Arial" w:cs="Arial"/>
                <w:color w:val="000000"/>
                <w:sz w:val="20"/>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CE29027" w14:textId="3E18B5D8"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50,00 </w:t>
            </w:r>
            <w:r>
              <w:rPr>
                <w:rFonts w:ascii="Arial" w:hAnsi="Arial" w:cs="Arial"/>
                <w:color w:val="000000"/>
                <w:sz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AC11B54" w14:textId="7DA72A26" w:rsidR="009C3299" w:rsidRPr="00B06F34" w:rsidRDefault="009C3299" w:rsidP="00E07266">
            <w:pPr>
              <w:jc w:val="center"/>
              <w:rPr>
                <w:rFonts w:ascii="Arial" w:hAnsi="Arial" w:cs="Arial"/>
                <w:color w:val="000000"/>
                <w:sz w:val="20"/>
              </w:rPr>
            </w:pPr>
            <w:r w:rsidRPr="00B06F34">
              <w:rPr>
                <w:rFonts w:ascii="Arial" w:hAnsi="Arial" w:cs="Arial"/>
                <w:color w:val="000000"/>
                <w:sz w:val="20"/>
              </w:rPr>
              <w:t xml:space="preserve">1 167,06 </w:t>
            </w:r>
            <w:r>
              <w:rPr>
                <w:rFonts w:ascii="Arial" w:hAnsi="Arial" w:cs="Arial"/>
                <w:color w:val="000000"/>
                <w:sz w:val="20"/>
              </w:rPr>
              <w:t xml:space="preserve"> </w:t>
            </w:r>
          </w:p>
        </w:tc>
      </w:tr>
      <w:tr w:rsidR="00F25C70" w:rsidRPr="00B06F34" w14:paraId="4E5400E0" w14:textId="77777777" w:rsidTr="00F25C70">
        <w:trPr>
          <w:trHeight w:val="26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5850697D" w14:textId="77777777" w:rsidR="009C3299" w:rsidRPr="00B06F34" w:rsidRDefault="009C3299" w:rsidP="00E07266">
            <w:pPr>
              <w:jc w:val="center"/>
              <w:rPr>
                <w:rFonts w:ascii="Arial" w:hAnsi="Arial" w:cs="Arial"/>
                <w:color w:val="000000"/>
                <w:sz w:val="20"/>
              </w:rPr>
            </w:pPr>
            <w:r>
              <w:rPr>
                <w:rFonts w:ascii="Arial" w:hAnsi="Arial" w:cs="Arial"/>
                <w:color w:val="000000"/>
                <w:sz w:val="20"/>
              </w:rPr>
              <w:t>…</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FEBBA2D" w14:textId="77777777" w:rsidR="009C3299" w:rsidRPr="00B06F34" w:rsidRDefault="009C3299" w:rsidP="00E07266">
            <w:pPr>
              <w:jc w:val="center"/>
              <w:rPr>
                <w:rFonts w:ascii="Arial" w:hAnsi="Arial" w:cs="Arial"/>
                <w:color w:val="000000"/>
                <w:sz w:val="20"/>
              </w:rPr>
            </w:pPr>
            <w:r>
              <w:rPr>
                <w:rFonts w:ascii="Arial" w:hAnsi="Arial" w:cs="Arial"/>
                <w:color w:val="000000"/>
                <w:sz w:val="20"/>
              </w:rPr>
              <w:t>…</w:t>
            </w:r>
          </w:p>
        </w:tc>
        <w:tc>
          <w:tcPr>
            <w:tcW w:w="1417" w:type="dxa"/>
            <w:tcBorders>
              <w:top w:val="single" w:sz="4" w:space="0" w:color="auto"/>
              <w:left w:val="nil"/>
              <w:bottom w:val="single" w:sz="4" w:space="0" w:color="auto"/>
              <w:right w:val="single" w:sz="4" w:space="0" w:color="auto"/>
            </w:tcBorders>
            <w:shd w:val="clear" w:color="auto" w:fill="auto"/>
            <w:vAlign w:val="center"/>
          </w:tcPr>
          <w:p w14:paraId="31521B0D" w14:textId="77777777" w:rsidR="009C3299" w:rsidRPr="00B06F34" w:rsidRDefault="009C3299" w:rsidP="00E07266">
            <w:pPr>
              <w:jc w:val="center"/>
              <w:rPr>
                <w:rFonts w:ascii="Arial" w:hAnsi="Arial" w:cs="Arial"/>
                <w:color w:val="000000"/>
                <w:sz w:val="20"/>
              </w:rPr>
            </w:pPr>
            <w:r>
              <w:rPr>
                <w:rFonts w:ascii="Arial" w:hAnsi="Arial" w:cs="Arial"/>
                <w:color w:val="000000"/>
                <w:sz w:val="20"/>
              </w:rPr>
              <w:t>…</w:t>
            </w:r>
          </w:p>
        </w:tc>
        <w:tc>
          <w:tcPr>
            <w:tcW w:w="1276" w:type="dxa"/>
            <w:tcBorders>
              <w:top w:val="single" w:sz="4" w:space="0" w:color="auto"/>
              <w:left w:val="nil"/>
              <w:bottom w:val="single" w:sz="4" w:space="0" w:color="auto"/>
              <w:right w:val="single" w:sz="4" w:space="0" w:color="auto"/>
            </w:tcBorders>
            <w:shd w:val="clear" w:color="auto" w:fill="auto"/>
            <w:vAlign w:val="center"/>
          </w:tcPr>
          <w:p w14:paraId="35E49F3C" w14:textId="77777777" w:rsidR="009C3299" w:rsidRPr="00B06F34" w:rsidRDefault="009C3299" w:rsidP="00E07266">
            <w:pPr>
              <w:jc w:val="center"/>
              <w:rPr>
                <w:rFonts w:ascii="Arial" w:hAnsi="Arial" w:cs="Arial"/>
                <w:color w:val="000000"/>
                <w:sz w:val="20"/>
              </w:rPr>
            </w:pPr>
            <w:r>
              <w:rPr>
                <w:rFonts w:ascii="Arial" w:hAnsi="Arial" w:cs="Arial"/>
                <w:color w:val="000000"/>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1EBD8EA6" w14:textId="77777777" w:rsidR="009C3299" w:rsidRPr="00B06F34" w:rsidRDefault="009C3299" w:rsidP="00E07266">
            <w:pPr>
              <w:jc w:val="center"/>
              <w:rPr>
                <w:rFonts w:ascii="Arial" w:hAnsi="Arial" w:cs="Arial"/>
                <w:color w:val="000000"/>
                <w:sz w:val="20"/>
              </w:rPr>
            </w:pPr>
            <w:r>
              <w:rPr>
                <w:rFonts w:ascii="Arial" w:hAnsi="Arial" w:cs="Arial"/>
                <w:color w:val="000000"/>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69164594" w14:textId="77777777" w:rsidR="009C3299" w:rsidRPr="00B06F34" w:rsidRDefault="009C3299" w:rsidP="00E07266">
            <w:pPr>
              <w:jc w:val="center"/>
              <w:rPr>
                <w:rFonts w:ascii="Arial" w:hAnsi="Arial" w:cs="Arial"/>
                <w:color w:val="000000"/>
                <w:sz w:val="20"/>
              </w:rPr>
            </w:pPr>
            <w:r>
              <w:rPr>
                <w:rFonts w:ascii="Arial" w:hAnsi="Arial" w:cs="Arial"/>
                <w:color w:val="000000"/>
                <w:sz w:val="20"/>
              </w:rPr>
              <w:t>…</w:t>
            </w:r>
          </w:p>
        </w:tc>
        <w:tc>
          <w:tcPr>
            <w:tcW w:w="1418" w:type="dxa"/>
            <w:tcBorders>
              <w:top w:val="single" w:sz="4" w:space="0" w:color="auto"/>
              <w:left w:val="nil"/>
              <w:bottom w:val="single" w:sz="4" w:space="0" w:color="auto"/>
              <w:right w:val="single" w:sz="4" w:space="0" w:color="auto"/>
            </w:tcBorders>
            <w:shd w:val="clear" w:color="auto" w:fill="auto"/>
            <w:vAlign w:val="center"/>
          </w:tcPr>
          <w:p w14:paraId="16781F5A" w14:textId="77777777" w:rsidR="009C3299" w:rsidRPr="00B06F34" w:rsidRDefault="009C3299" w:rsidP="00E07266">
            <w:pPr>
              <w:jc w:val="center"/>
              <w:rPr>
                <w:rFonts w:ascii="Arial" w:hAnsi="Arial" w:cs="Arial"/>
                <w:color w:val="000000"/>
                <w:sz w:val="20"/>
              </w:rPr>
            </w:pPr>
            <w:r>
              <w:rPr>
                <w:rFonts w:ascii="Arial" w:hAnsi="Arial" w:cs="Arial"/>
                <w:color w:val="000000"/>
                <w:sz w:val="20"/>
              </w:rPr>
              <w:t>…</w:t>
            </w:r>
          </w:p>
        </w:tc>
        <w:tc>
          <w:tcPr>
            <w:tcW w:w="1275" w:type="dxa"/>
            <w:tcBorders>
              <w:top w:val="single" w:sz="4" w:space="0" w:color="auto"/>
              <w:left w:val="nil"/>
              <w:bottom w:val="single" w:sz="4" w:space="0" w:color="auto"/>
              <w:right w:val="single" w:sz="4" w:space="0" w:color="auto"/>
            </w:tcBorders>
            <w:shd w:val="clear" w:color="auto" w:fill="auto"/>
            <w:vAlign w:val="center"/>
          </w:tcPr>
          <w:p w14:paraId="19577858" w14:textId="77777777" w:rsidR="009C3299" w:rsidRPr="00B06F34" w:rsidRDefault="009C3299" w:rsidP="00E07266">
            <w:pPr>
              <w:jc w:val="center"/>
              <w:rPr>
                <w:rFonts w:ascii="Arial" w:hAnsi="Arial" w:cs="Arial"/>
                <w:color w:val="000000"/>
                <w:sz w:val="20"/>
              </w:rPr>
            </w:pPr>
            <w:r>
              <w:rPr>
                <w:rFonts w:ascii="Arial" w:hAnsi="Arial" w:cs="Arial"/>
                <w:color w:val="000000"/>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4BB087BB" w14:textId="77777777" w:rsidR="009C3299" w:rsidRPr="00B06F34" w:rsidRDefault="009C3299" w:rsidP="00E07266">
            <w:pPr>
              <w:jc w:val="center"/>
              <w:rPr>
                <w:rFonts w:ascii="Arial" w:hAnsi="Arial" w:cs="Arial"/>
                <w:color w:val="000000"/>
                <w:sz w:val="20"/>
              </w:rPr>
            </w:pPr>
            <w:r>
              <w:rPr>
                <w:rFonts w:ascii="Arial" w:hAnsi="Arial" w:cs="Arial"/>
                <w:color w:val="000000"/>
                <w:sz w:val="20"/>
              </w:rPr>
              <w:t>…</w:t>
            </w:r>
          </w:p>
        </w:tc>
      </w:tr>
    </w:tbl>
    <w:p w14:paraId="70E4C181" w14:textId="7966AB58" w:rsidR="00062E6E" w:rsidRDefault="00062E6E">
      <w:pPr>
        <w:spacing w:after="160" w:line="259" w:lineRule="auto"/>
        <w:rPr>
          <w:rFonts w:ascii="Arial" w:hAnsi="Arial" w:cs="Arial"/>
          <w:b/>
        </w:rPr>
      </w:pPr>
    </w:p>
    <w:p w14:paraId="72C859A9" w14:textId="3DC0CF1E" w:rsidR="00F25C70" w:rsidRDefault="00F25C70">
      <w:pPr>
        <w:spacing w:after="160" w:line="259" w:lineRule="auto"/>
        <w:rPr>
          <w:rFonts w:ascii="Arial" w:hAnsi="Arial" w:cs="Arial"/>
          <w:b/>
        </w:rPr>
      </w:pPr>
      <w:r>
        <w:rPr>
          <w:rFonts w:ascii="Arial" w:hAnsi="Arial" w:cs="Arial"/>
          <w:b/>
        </w:rPr>
        <w:t>Les sommes sont en euros.</w:t>
      </w:r>
    </w:p>
    <w:p w14:paraId="775A156A" w14:textId="77777777" w:rsidR="00F23AE1" w:rsidRDefault="00F23AE1" w:rsidP="00123B99">
      <w:pPr>
        <w:spacing w:after="120"/>
        <w:ind w:right="-312"/>
        <w:jc w:val="center"/>
        <w:rPr>
          <w:rFonts w:ascii="Arial" w:hAnsi="Arial" w:cs="Arial"/>
          <w:b/>
        </w:rPr>
      </w:pPr>
    </w:p>
    <w:p w14:paraId="6E818E9A" w14:textId="77777777" w:rsidR="00F23AE1" w:rsidRDefault="00F23AE1">
      <w:pPr>
        <w:spacing w:after="160" w:line="259" w:lineRule="auto"/>
        <w:rPr>
          <w:rFonts w:ascii="Arial" w:hAnsi="Arial" w:cs="Arial"/>
          <w:b/>
        </w:rPr>
      </w:pPr>
      <w:r>
        <w:rPr>
          <w:rFonts w:ascii="Arial" w:hAnsi="Arial" w:cs="Arial"/>
          <w:b/>
        </w:rPr>
        <w:br w:type="page"/>
      </w:r>
    </w:p>
    <w:p w14:paraId="2AFEAB44" w14:textId="77777777" w:rsidR="00123B99" w:rsidRPr="00123B99" w:rsidRDefault="00123B99" w:rsidP="00123B99">
      <w:pPr>
        <w:spacing w:after="120"/>
        <w:ind w:right="-312"/>
        <w:jc w:val="center"/>
        <w:rPr>
          <w:rFonts w:ascii="Arial" w:hAnsi="Arial" w:cs="Arial"/>
          <w:b/>
        </w:rPr>
      </w:pPr>
      <w:r w:rsidRPr="00123B99">
        <w:rPr>
          <w:rFonts w:ascii="Arial" w:hAnsi="Arial" w:cs="Arial"/>
          <w:b/>
        </w:rPr>
        <w:lastRenderedPageBreak/>
        <w:t xml:space="preserve">ANNEXE </w:t>
      </w:r>
      <w:r w:rsidR="00183344">
        <w:rPr>
          <w:rFonts w:ascii="Arial" w:hAnsi="Arial" w:cs="Arial"/>
          <w:b/>
        </w:rPr>
        <w:t>7</w:t>
      </w:r>
    </w:p>
    <w:p w14:paraId="06FD2ABF" w14:textId="77777777" w:rsidR="00123B99" w:rsidRPr="00783EB8" w:rsidRDefault="00123B99" w:rsidP="00123B99">
      <w:pPr>
        <w:spacing w:after="120"/>
        <w:ind w:right="-312"/>
        <w:jc w:val="center"/>
        <w:rPr>
          <w:rFonts w:ascii="Arial" w:hAnsi="Arial" w:cs="Arial"/>
          <w:b/>
        </w:rPr>
      </w:pPr>
      <w:r w:rsidRPr="00783EB8">
        <w:rPr>
          <w:rFonts w:ascii="Arial" w:hAnsi="Arial" w:cs="Arial"/>
          <w:b/>
        </w:rPr>
        <w:t xml:space="preserve">Certificat </w:t>
      </w:r>
      <w:r w:rsidR="00783EB8" w:rsidRPr="00783EB8">
        <w:rPr>
          <w:rFonts w:ascii="Arial" w:hAnsi="Arial" w:cs="Arial"/>
          <w:b/>
        </w:rPr>
        <w:t>de garantie</w:t>
      </w:r>
      <w:r w:rsidRPr="00783EB8">
        <w:rPr>
          <w:rFonts w:ascii="Arial" w:hAnsi="Arial" w:cs="Arial"/>
          <w:b/>
        </w:rPr>
        <w:t xml:space="preserve"> de M. DESCHAMPS</w:t>
      </w:r>
      <w:r w:rsidR="00A8562F" w:rsidRPr="00783EB8">
        <w:rPr>
          <w:rFonts w:ascii="Arial" w:hAnsi="Arial" w:cs="Arial"/>
          <w:b/>
        </w:rPr>
        <w:t xml:space="preserve"> </w:t>
      </w:r>
      <w:r w:rsidR="00A8562F" w:rsidRPr="00783EB8">
        <w:rPr>
          <w:rFonts w:ascii="Arial" w:hAnsi="Arial" w:cs="Arial"/>
          <w:b/>
          <w:color w:val="1A1A23"/>
          <w:w w:val="105"/>
        </w:rPr>
        <w:t>(extraits)</w:t>
      </w:r>
    </w:p>
    <w:p w14:paraId="395D8919" w14:textId="77777777" w:rsidR="00F045AF" w:rsidRPr="00783EB8" w:rsidRDefault="00F045AF" w:rsidP="00783EB8">
      <w:pPr>
        <w:pBdr>
          <w:top w:val="single" w:sz="4" w:space="1" w:color="auto"/>
        </w:pBdr>
        <w:spacing w:before="245" w:line="423" w:lineRule="exact"/>
        <w:ind w:left="970" w:right="1119"/>
        <w:jc w:val="center"/>
        <w:rPr>
          <w:rFonts w:ascii="Arial" w:hAnsi="Arial" w:cs="Arial"/>
          <w:b/>
        </w:rPr>
      </w:pPr>
      <w:r w:rsidRPr="00783EB8">
        <w:rPr>
          <w:rFonts w:ascii="Arial" w:hAnsi="Arial" w:cs="Arial"/>
          <w:b/>
          <w:w w:val="105"/>
        </w:rPr>
        <w:t>ASSUR-PRET</w:t>
      </w:r>
    </w:p>
    <w:p w14:paraId="54616843" w14:textId="77777777" w:rsidR="00F045AF" w:rsidRPr="00783EB8" w:rsidRDefault="00F045AF" w:rsidP="00F045AF">
      <w:pPr>
        <w:spacing w:line="337" w:lineRule="exact"/>
        <w:ind w:left="1016" w:right="1119"/>
        <w:jc w:val="center"/>
        <w:rPr>
          <w:rFonts w:ascii="Arial" w:hAnsi="Arial" w:cs="Arial"/>
          <w:b/>
          <w:i/>
        </w:rPr>
      </w:pPr>
      <w:r w:rsidRPr="00783EB8">
        <w:rPr>
          <w:rFonts w:ascii="Arial" w:hAnsi="Arial" w:cs="Arial"/>
          <w:b/>
          <w:i/>
          <w:w w:val="105"/>
        </w:rPr>
        <w:t>Demande d'adhésion valant certificat de garantie</w:t>
      </w:r>
    </w:p>
    <w:p w14:paraId="37E9A68F" w14:textId="77777777" w:rsidR="00F045AF" w:rsidRPr="00783EB8" w:rsidRDefault="00F045AF" w:rsidP="00F045AF">
      <w:pPr>
        <w:pStyle w:val="Corpsdetexte"/>
        <w:spacing w:line="213" w:lineRule="exact"/>
        <w:ind w:left="1016" w:right="1119"/>
        <w:jc w:val="center"/>
        <w:rPr>
          <w:rFonts w:ascii="Arial" w:hAnsi="Arial" w:cs="Arial"/>
        </w:rPr>
      </w:pPr>
      <w:r w:rsidRPr="00783EB8">
        <w:rPr>
          <w:rFonts w:ascii="Arial" w:hAnsi="Arial" w:cs="Arial"/>
        </w:rPr>
        <w:t>Contrat d'assurances collectives souscrit par la Fédération Régionale du Crédit Mutuel auprès de ACM VIE S.A.</w:t>
      </w:r>
    </w:p>
    <w:p w14:paraId="19A79C16" w14:textId="77777777" w:rsidR="000900CA" w:rsidRDefault="000900CA" w:rsidP="00F045AF">
      <w:pPr>
        <w:spacing w:line="237" w:lineRule="auto"/>
        <w:ind w:right="38" w:firstLine="2"/>
        <w:rPr>
          <w:rFonts w:ascii="Arial" w:hAnsi="Arial" w:cs="Arial"/>
        </w:rPr>
      </w:pPr>
    </w:p>
    <w:p w14:paraId="4E1BAD31" w14:textId="77777777" w:rsidR="00783EB8" w:rsidRPr="00783EB8" w:rsidRDefault="00F045AF" w:rsidP="00F045AF">
      <w:pPr>
        <w:spacing w:line="237" w:lineRule="auto"/>
        <w:ind w:right="38" w:firstLine="2"/>
        <w:rPr>
          <w:rFonts w:ascii="Arial" w:hAnsi="Arial" w:cs="Arial"/>
        </w:rPr>
      </w:pPr>
      <w:r w:rsidRPr="00783EB8">
        <w:rPr>
          <w:rFonts w:ascii="Arial" w:hAnsi="Arial" w:cs="Arial"/>
        </w:rPr>
        <w:t>N° de contrat d’assurance :</w:t>
      </w:r>
      <w:r w:rsidRPr="00783EB8">
        <w:rPr>
          <w:rFonts w:ascii="Arial" w:hAnsi="Arial" w:cs="Arial"/>
        </w:rPr>
        <w:tab/>
        <w:t>EN 1234567654</w:t>
      </w:r>
      <w:r w:rsidRPr="00783EB8">
        <w:rPr>
          <w:rFonts w:ascii="Arial" w:hAnsi="Arial" w:cs="Arial"/>
        </w:rPr>
        <w:tab/>
      </w:r>
    </w:p>
    <w:p w14:paraId="16D0094B" w14:textId="77777777" w:rsidR="00F045AF" w:rsidRPr="00783EB8" w:rsidRDefault="00F045AF" w:rsidP="00F045AF">
      <w:pPr>
        <w:spacing w:line="237" w:lineRule="auto"/>
        <w:ind w:right="38" w:firstLine="2"/>
        <w:rPr>
          <w:rFonts w:ascii="Arial" w:hAnsi="Arial" w:cs="Arial"/>
        </w:rPr>
      </w:pPr>
      <w:r w:rsidRPr="00783EB8">
        <w:rPr>
          <w:rFonts w:ascii="Arial" w:hAnsi="Arial" w:cs="Arial"/>
        </w:rPr>
        <w:t xml:space="preserve">Référence bancaire prêt concerné : </w:t>
      </w:r>
      <w:r w:rsidRPr="00783EB8">
        <w:rPr>
          <w:rFonts w:ascii="Arial" w:hAnsi="Arial" w:cs="Arial"/>
        </w:rPr>
        <w:tab/>
        <w:t>103542FRDS</w:t>
      </w:r>
    </w:p>
    <w:p w14:paraId="46014994" w14:textId="77777777" w:rsidR="00F045AF" w:rsidRPr="00783EB8" w:rsidRDefault="00F045AF" w:rsidP="00F045AF">
      <w:pPr>
        <w:spacing w:line="237" w:lineRule="auto"/>
        <w:ind w:right="38" w:firstLine="2"/>
        <w:rPr>
          <w:b/>
        </w:rPr>
      </w:pPr>
    </w:p>
    <w:p w14:paraId="3A70899C" w14:textId="77777777" w:rsidR="00F045AF" w:rsidRPr="00783EB8" w:rsidRDefault="00F045AF" w:rsidP="00F045AF">
      <w:pPr>
        <w:spacing w:line="237" w:lineRule="auto"/>
        <w:ind w:right="38" w:firstLine="2"/>
        <w:rPr>
          <w:rFonts w:ascii="Arial" w:hAnsi="Arial" w:cs="Arial"/>
        </w:rPr>
      </w:pPr>
      <w:r w:rsidRPr="00783EB8">
        <w:rPr>
          <w:rFonts w:ascii="Arial" w:hAnsi="Arial" w:cs="Arial"/>
        </w:rPr>
        <w:t>L’adhérent</w:t>
      </w:r>
      <w:r w:rsidR="00783EB8">
        <w:rPr>
          <w:rFonts w:ascii="Arial" w:hAnsi="Arial" w:cs="Arial"/>
        </w:rPr>
        <w:t xml:space="preserve"> : </w:t>
      </w:r>
    </w:p>
    <w:p w14:paraId="0A5BED28" w14:textId="77777777" w:rsidR="00F045AF" w:rsidRPr="00A8562F" w:rsidRDefault="00F045AF" w:rsidP="00F045AF">
      <w:pPr>
        <w:rPr>
          <w:rFonts w:ascii="Arial" w:hAnsi="Arial" w:cs="Arial"/>
          <w:color w:val="1A1A23"/>
        </w:rPr>
      </w:pPr>
      <w:r w:rsidRPr="00A8562F">
        <w:rPr>
          <w:rFonts w:ascii="Arial" w:hAnsi="Arial" w:cs="Arial"/>
          <w:color w:val="1A1A23"/>
        </w:rPr>
        <w:t xml:space="preserve">Nom </w:t>
      </w:r>
      <w:r w:rsidRPr="00A8562F">
        <w:rPr>
          <w:rFonts w:ascii="Arial" w:hAnsi="Arial" w:cs="Arial"/>
          <w:color w:val="44444D"/>
          <w:w w:val="105"/>
        </w:rPr>
        <w:t xml:space="preserve">: </w:t>
      </w:r>
      <w:r w:rsidRPr="00A8562F">
        <w:rPr>
          <w:rFonts w:ascii="Arial" w:hAnsi="Arial" w:cs="Arial"/>
          <w:color w:val="1A1A23"/>
          <w:w w:val="105"/>
        </w:rPr>
        <w:t>DESCHAMPS</w:t>
      </w:r>
      <w:r w:rsidRPr="00A8562F">
        <w:rPr>
          <w:rFonts w:ascii="Arial" w:hAnsi="Arial" w:cs="Arial"/>
          <w:color w:val="44444D"/>
          <w:w w:val="105"/>
        </w:rPr>
        <w:t>:</w:t>
      </w:r>
    </w:p>
    <w:p w14:paraId="03A5D5F3" w14:textId="77777777" w:rsidR="00F045AF" w:rsidRPr="00A8562F" w:rsidRDefault="00F045AF" w:rsidP="00F045AF">
      <w:pPr>
        <w:rPr>
          <w:rFonts w:ascii="Arial" w:hAnsi="Arial" w:cs="Arial"/>
        </w:rPr>
      </w:pPr>
      <w:r w:rsidRPr="00A8562F">
        <w:rPr>
          <w:rFonts w:ascii="Arial" w:hAnsi="Arial" w:cs="Arial"/>
          <w:color w:val="1A1A23"/>
        </w:rPr>
        <w:t xml:space="preserve">Prénom : </w:t>
      </w:r>
      <w:r w:rsidRPr="00A8562F">
        <w:rPr>
          <w:rFonts w:ascii="Arial" w:hAnsi="Arial" w:cs="Arial"/>
          <w:color w:val="1A1A23"/>
          <w:w w:val="105"/>
        </w:rPr>
        <w:t>PAUL</w:t>
      </w:r>
    </w:p>
    <w:p w14:paraId="0C0D8A85" w14:textId="77777777" w:rsidR="00F045AF" w:rsidRPr="00A8562F" w:rsidRDefault="00F045AF" w:rsidP="00F045AF">
      <w:pPr>
        <w:rPr>
          <w:rFonts w:ascii="Arial" w:hAnsi="Arial" w:cs="Arial"/>
          <w:color w:val="1A1A23"/>
          <w:w w:val="105"/>
        </w:rPr>
      </w:pPr>
      <w:r w:rsidRPr="00A8562F">
        <w:rPr>
          <w:rFonts w:ascii="Arial" w:hAnsi="Arial" w:cs="Arial"/>
          <w:color w:val="1A1A23"/>
        </w:rPr>
        <w:t>Né(e) le</w:t>
      </w:r>
      <w:r w:rsidRPr="00A8562F">
        <w:rPr>
          <w:rFonts w:ascii="Arial" w:hAnsi="Arial" w:cs="Arial"/>
          <w:color w:val="44444D"/>
          <w:w w:val="105"/>
        </w:rPr>
        <w:t xml:space="preserve"> : </w:t>
      </w:r>
      <w:r w:rsidRPr="00A8562F">
        <w:rPr>
          <w:rFonts w:ascii="Arial" w:hAnsi="Arial" w:cs="Arial"/>
          <w:color w:val="1A1A23"/>
          <w:w w:val="105"/>
        </w:rPr>
        <w:t>17/11/1983</w:t>
      </w:r>
    </w:p>
    <w:p w14:paraId="7E87CF7A" w14:textId="77777777" w:rsidR="00F045AF" w:rsidRPr="00A8562F" w:rsidRDefault="00F045AF" w:rsidP="00F045AF">
      <w:pPr>
        <w:rPr>
          <w:rFonts w:ascii="Arial" w:hAnsi="Arial" w:cs="Arial"/>
        </w:rPr>
      </w:pPr>
      <w:r w:rsidRPr="00A8562F">
        <w:rPr>
          <w:rFonts w:ascii="Arial" w:hAnsi="Arial" w:cs="Arial"/>
        </w:rPr>
        <w:t>Situation familiale : célibataire</w:t>
      </w:r>
    </w:p>
    <w:p w14:paraId="3B2F803E" w14:textId="77777777" w:rsidR="00F045AF" w:rsidRPr="00A8562F" w:rsidRDefault="00F045AF" w:rsidP="00F045AF">
      <w:pPr>
        <w:rPr>
          <w:rFonts w:ascii="Arial" w:hAnsi="Arial" w:cs="Arial"/>
        </w:rPr>
      </w:pPr>
      <w:r w:rsidRPr="00A8562F">
        <w:rPr>
          <w:rFonts w:ascii="Arial" w:hAnsi="Arial" w:cs="Arial"/>
          <w:color w:val="1A1A23"/>
          <w:w w:val="105"/>
        </w:rPr>
        <w:t>Lieu de résidence</w:t>
      </w:r>
      <w:r w:rsidRPr="00A8562F">
        <w:rPr>
          <w:rFonts w:ascii="Arial" w:hAnsi="Arial" w:cs="Arial"/>
          <w:color w:val="44444D"/>
          <w:w w:val="105"/>
        </w:rPr>
        <w:t xml:space="preserve"> : </w:t>
      </w:r>
      <w:r w:rsidRPr="00A8562F">
        <w:rPr>
          <w:rFonts w:ascii="Arial" w:hAnsi="Arial" w:cs="Arial"/>
          <w:color w:val="1A1A23"/>
          <w:w w:val="105"/>
        </w:rPr>
        <w:t xml:space="preserve">11 rue des </w:t>
      </w:r>
      <w:r w:rsidR="009E0E48">
        <w:rPr>
          <w:rFonts w:ascii="Arial" w:hAnsi="Arial" w:cs="Arial"/>
          <w:color w:val="1A1A23"/>
          <w:w w:val="105"/>
        </w:rPr>
        <w:t>P</w:t>
      </w:r>
      <w:r w:rsidRPr="00A8562F">
        <w:rPr>
          <w:rFonts w:ascii="Arial" w:hAnsi="Arial" w:cs="Arial"/>
          <w:color w:val="1A1A23"/>
          <w:w w:val="105"/>
        </w:rPr>
        <w:t>insons, 74000 Annecy</w:t>
      </w:r>
    </w:p>
    <w:p w14:paraId="2857AD5B" w14:textId="77777777" w:rsidR="00F045AF" w:rsidRPr="00A8562F" w:rsidRDefault="00F045AF" w:rsidP="00F045AF">
      <w:pPr>
        <w:rPr>
          <w:rFonts w:ascii="Arial" w:hAnsi="Arial" w:cs="Arial"/>
        </w:rPr>
      </w:pPr>
      <w:r w:rsidRPr="00A8562F">
        <w:rPr>
          <w:rFonts w:ascii="Arial" w:hAnsi="Arial" w:cs="Arial"/>
          <w:color w:val="1A1A23"/>
        </w:rPr>
        <w:t xml:space="preserve">Activité exercée actuellement </w:t>
      </w:r>
      <w:r w:rsidRPr="00A8562F">
        <w:rPr>
          <w:rFonts w:ascii="Arial" w:hAnsi="Arial" w:cs="Arial"/>
          <w:color w:val="1A1A23"/>
          <w:w w:val="105"/>
        </w:rPr>
        <w:t>RESPONSABLE TECHNIQUE</w:t>
      </w:r>
    </w:p>
    <w:p w14:paraId="46A245F0" w14:textId="77777777" w:rsidR="00F045AF" w:rsidRPr="00A8562F" w:rsidRDefault="00F045AF" w:rsidP="00F045AF">
      <w:pPr>
        <w:spacing w:line="237" w:lineRule="auto"/>
        <w:ind w:right="38" w:firstLine="2"/>
        <w:rPr>
          <w:rFonts w:ascii="Arial" w:hAnsi="Arial" w:cs="Arial"/>
          <w:b/>
        </w:rPr>
      </w:pPr>
    </w:p>
    <w:p w14:paraId="5A61E5C6" w14:textId="77777777" w:rsidR="00F045AF" w:rsidRPr="00A8562F" w:rsidRDefault="00F045AF" w:rsidP="00F045AF">
      <w:pPr>
        <w:spacing w:line="237" w:lineRule="auto"/>
        <w:ind w:right="38" w:firstLine="2"/>
        <w:rPr>
          <w:rFonts w:ascii="Arial" w:hAnsi="Arial" w:cs="Arial"/>
        </w:rPr>
      </w:pPr>
      <w:r w:rsidRPr="00A8562F">
        <w:rPr>
          <w:rFonts w:ascii="Arial" w:hAnsi="Arial" w:cs="Arial"/>
        </w:rPr>
        <w:t>Caractéristiques de votre adhésion</w:t>
      </w:r>
      <w:r w:rsidR="00783EB8">
        <w:rPr>
          <w:rFonts w:ascii="Arial" w:hAnsi="Arial" w:cs="Arial"/>
        </w:rPr>
        <w:t xml:space="preserve"> : </w:t>
      </w:r>
    </w:p>
    <w:p w14:paraId="78B8B1BF" w14:textId="77777777" w:rsidR="00F045AF" w:rsidRPr="00A8562F" w:rsidRDefault="00F045AF" w:rsidP="00F045AF">
      <w:pPr>
        <w:spacing w:line="237" w:lineRule="auto"/>
        <w:ind w:right="38" w:firstLine="2"/>
        <w:rPr>
          <w:rFonts w:ascii="Arial" w:hAnsi="Arial" w:cs="Arial"/>
        </w:rPr>
      </w:pPr>
      <w:r w:rsidRPr="00A8562F">
        <w:rPr>
          <w:rFonts w:ascii="Arial" w:hAnsi="Arial" w:cs="Arial"/>
        </w:rPr>
        <w:t xml:space="preserve">Vos conditions au contrat d’assurances collectives n° EN 1234567654 sont : </w:t>
      </w:r>
    </w:p>
    <w:p w14:paraId="6087DDE7" w14:textId="77777777" w:rsidR="00A8562F" w:rsidRDefault="00F045AF" w:rsidP="00F045AF">
      <w:pPr>
        <w:tabs>
          <w:tab w:val="left" w:pos="5954"/>
        </w:tabs>
        <w:spacing w:line="237" w:lineRule="auto"/>
        <w:ind w:right="38" w:firstLine="2"/>
        <w:rPr>
          <w:rFonts w:ascii="Arial" w:hAnsi="Arial" w:cs="Arial"/>
        </w:rPr>
      </w:pPr>
      <w:r w:rsidRPr="00A8562F">
        <w:rPr>
          <w:rFonts w:ascii="Arial" w:hAnsi="Arial" w:cs="Arial"/>
        </w:rPr>
        <w:t>Pour le prêt : 103542FRDS de 150 000 EUR sur 180 mois</w:t>
      </w:r>
    </w:p>
    <w:p w14:paraId="5758C7F3" w14:textId="77777777" w:rsidR="00F045AF" w:rsidRPr="00A8562F" w:rsidRDefault="00A8562F" w:rsidP="00F045AF">
      <w:pPr>
        <w:tabs>
          <w:tab w:val="left" w:pos="5954"/>
        </w:tabs>
        <w:spacing w:line="237" w:lineRule="auto"/>
        <w:ind w:right="38" w:firstLine="2"/>
        <w:rPr>
          <w:rFonts w:ascii="Arial" w:hAnsi="Arial" w:cs="Arial"/>
        </w:rPr>
      </w:pPr>
      <w:r w:rsidRPr="00A8562F">
        <w:rPr>
          <w:rFonts w:ascii="Arial" w:hAnsi="Arial" w:cs="Arial"/>
        </w:rPr>
        <w:t>À</w:t>
      </w:r>
      <w:r w:rsidR="00F045AF" w:rsidRPr="00A8562F">
        <w:rPr>
          <w:rFonts w:ascii="Arial" w:hAnsi="Arial" w:cs="Arial"/>
        </w:rPr>
        <w:t xml:space="preserve"> effet de : la date d’acceptation de l’offre</w:t>
      </w:r>
      <w:r w:rsidR="00783EB8">
        <w:rPr>
          <w:rFonts w:ascii="Arial" w:hAnsi="Arial" w:cs="Arial"/>
        </w:rPr>
        <w:t>.</w:t>
      </w:r>
    </w:p>
    <w:p w14:paraId="03FB97BD" w14:textId="77777777" w:rsidR="00F045AF" w:rsidRPr="00AB72C8" w:rsidRDefault="00F045AF" w:rsidP="00F045AF">
      <w:pPr>
        <w:spacing w:line="237" w:lineRule="auto"/>
        <w:ind w:right="38" w:firstLine="2"/>
        <w:rPr>
          <w:rFonts w:ascii="Arial" w:hAnsi="Arial" w:cs="Arial"/>
          <w:sz w:val="22"/>
          <w:szCs w:val="22"/>
        </w:rPr>
      </w:pP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414"/>
        <w:gridCol w:w="2403"/>
        <w:gridCol w:w="2404"/>
      </w:tblGrid>
      <w:tr w:rsidR="00F045AF" w:rsidRPr="00382BBD" w14:paraId="34AD8A05" w14:textId="77777777" w:rsidTr="00783EB8">
        <w:tc>
          <w:tcPr>
            <w:tcW w:w="2547" w:type="dxa"/>
          </w:tcPr>
          <w:p w14:paraId="65F8D4B2" w14:textId="77777777" w:rsidR="00F045AF" w:rsidRPr="00382BBD" w:rsidRDefault="00F045AF" w:rsidP="00F045AF">
            <w:pPr>
              <w:spacing w:line="237" w:lineRule="auto"/>
              <w:ind w:right="38"/>
              <w:rPr>
                <w:rFonts w:ascii="Arial" w:hAnsi="Arial" w:cs="Arial"/>
                <w:b/>
              </w:rPr>
            </w:pPr>
            <w:r w:rsidRPr="00382BBD">
              <w:rPr>
                <w:rFonts w:ascii="Arial" w:hAnsi="Arial" w:cs="Arial"/>
                <w:b/>
              </w:rPr>
              <w:t>Vous êtes assuré pour les garanties :</w:t>
            </w:r>
          </w:p>
        </w:tc>
        <w:tc>
          <w:tcPr>
            <w:tcW w:w="2414" w:type="dxa"/>
          </w:tcPr>
          <w:p w14:paraId="1604A2DC" w14:textId="77777777" w:rsidR="00F045AF" w:rsidRPr="00382BBD" w:rsidRDefault="00A8562F" w:rsidP="00F045AF">
            <w:pPr>
              <w:spacing w:line="237" w:lineRule="auto"/>
              <w:ind w:right="38"/>
              <w:rPr>
                <w:rFonts w:ascii="Arial" w:hAnsi="Arial" w:cs="Arial"/>
                <w:b/>
              </w:rPr>
            </w:pPr>
            <w:r w:rsidRPr="00382BBD">
              <w:rPr>
                <w:rFonts w:ascii="Arial" w:hAnsi="Arial" w:cs="Arial"/>
                <w:b/>
              </w:rPr>
              <w:t>Pourcentage</w:t>
            </w:r>
            <w:r w:rsidR="00F045AF" w:rsidRPr="00382BBD">
              <w:rPr>
                <w:rFonts w:ascii="Arial" w:hAnsi="Arial" w:cs="Arial"/>
                <w:b/>
              </w:rPr>
              <w:t xml:space="preserve"> assuré</w:t>
            </w:r>
          </w:p>
        </w:tc>
        <w:tc>
          <w:tcPr>
            <w:tcW w:w="2403" w:type="dxa"/>
          </w:tcPr>
          <w:p w14:paraId="4AE87E81" w14:textId="77777777" w:rsidR="00F045AF" w:rsidRPr="00382BBD" w:rsidRDefault="00A8562F" w:rsidP="00F045AF">
            <w:pPr>
              <w:spacing w:line="237" w:lineRule="auto"/>
              <w:ind w:right="38"/>
              <w:rPr>
                <w:rFonts w:ascii="Arial" w:hAnsi="Arial" w:cs="Arial"/>
                <w:b/>
              </w:rPr>
            </w:pPr>
            <w:r w:rsidRPr="00382BBD">
              <w:rPr>
                <w:rFonts w:ascii="Arial" w:hAnsi="Arial" w:cs="Arial"/>
                <w:b/>
              </w:rPr>
              <w:t>Situation</w:t>
            </w:r>
            <w:r w:rsidR="00F045AF" w:rsidRPr="00382BBD">
              <w:rPr>
                <w:rFonts w:ascii="Arial" w:hAnsi="Arial" w:cs="Arial"/>
                <w:b/>
              </w:rPr>
              <w:t xml:space="preserve"> d</w:t>
            </w:r>
            <w:r w:rsidR="00F045AF">
              <w:rPr>
                <w:rFonts w:ascii="Arial" w:hAnsi="Arial" w:cs="Arial"/>
                <w:b/>
              </w:rPr>
              <w:t xml:space="preserve">e </w:t>
            </w:r>
            <w:r w:rsidR="00F045AF" w:rsidRPr="00382BBD">
              <w:rPr>
                <w:rFonts w:ascii="Arial" w:hAnsi="Arial" w:cs="Arial"/>
                <w:b/>
              </w:rPr>
              <w:t>l’assurance</w:t>
            </w:r>
          </w:p>
        </w:tc>
        <w:tc>
          <w:tcPr>
            <w:tcW w:w="2404" w:type="dxa"/>
          </w:tcPr>
          <w:p w14:paraId="5449F7A0" w14:textId="77777777" w:rsidR="00F045AF" w:rsidRPr="00382BBD" w:rsidRDefault="00A8562F" w:rsidP="00F045AF">
            <w:pPr>
              <w:spacing w:line="237" w:lineRule="auto"/>
              <w:ind w:right="38"/>
              <w:rPr>
                <w:rFonts w:ascii="Arial" w:hAnsi="Arial" w:cs="Arial"/>
                <w:b/>
              </w:rPr>
            </w:pPr>
            <w:r w:rsidRPr="00382BBD">
              <w:rPr>
                <w:rFonts w:ascii="Arial" w:hAnsi="Arial" w:cs="Arial"/>
                <w:b/>
              </w:rPr>
              <w:t>Date</w:t>
            </w:r>
            <w:r w:rsidR="00F045AF" w:rsidRPr="00382BBD">
              <w:rPr>
                <w:rFonts w:ascii="Arial" w:hAnsi="Arial" w:cs="Arial"/>
                <w:b/>
              </w:rPr>
              <w:t xml:space="preserve"> d’acception</w:t>
            </w:r>
          </w:p>
        </w:tc>
      </w:tr>
      <w:tr w:rsidR="00F045AF" w:rsidRPr="00382BBD" w14:paraId="5143400F" w14:textId="77777777" w:rsidTr="00783EB8">
        <w:tc>
          <w:tcPr>
            <w:tcW w:w="2547" w:type="dxa"/>
          </w:tcPr>
          <w:p w14:paraId="0094B3F1" w14:textId="77777777" w:rsidR="00F045AF" w:rsidRPr="00382BBD" w:rsidRDefault="00F045AF" w:rsidP="00F045AF">
            <w:pPr>
              <w:rPr>
                <w:rFonts w:ascii="Arial" w:hAnsi="Arial" w:cs="Arial"/>
                <w:color w:val="1D1D26"/>
                <w:w w:val="110"/>
              </w:rPr>
            </w:pPr>
            <w:r w:rsidRPr="00382BBD">
              <w:rPr>
                <w:rFonts w:ascii="Arial" w:hAnsi="Arial" w:cs="Arial"/>
                <w:color w:val="1D1D26"/>
                <w:w w:val="110"/>
              </w:rPr>
              <w:t xml:space="preserve">Décès </w:t>
            </w:r>
          </w:p>
        </w:tc>
        <w:tc>
          <w:tcPr>
            <w:tcW w:w="2414" w:type="dxa"/>
          </w:tcPr>
          <w:p w14:paraId="63C7DB06" w14:textId="77777777" w:rsidR="00F045AF" w:rsidRPr="00382BBD" w:rsidRDefault="00F045AF" w:rsidP="00F045AF">
            <w:pPr>
              <w:rPr>
                <w:rFonts w:ascii="Arial" w:hAnsi="Arial" w:cs="Arial"/>
                <w:color w:val="1D1D26"/>
                <w:w w:val="110"/>
              </w:rPr>
            </w:pPr>
            <w:r>
              <w:rPr>
                <w:rFonts w:ascii="Arial" w:hAnsi="Arial" w:cs="Arial"/>
                <w:color w:val="1D1D26"/>
                <w:w w:val="110"/>
              </w:rPr>
              <w:t>100</w:t>
            </w:r>
            <w:r w:rsidR="00183344">
              <w:rPr>
                <w:rFonts w:ascii="Arial" w:hAnsi="Arial" w:cs="Arial"/>
                <w:color w:val="1D1D26"/>
                <w:w w:val="110"/>
              </w:rPr>
              <w:t xml:space="preserve"> </w:t>
            </w:r>
            <w:r>
              <w:rPr>
                <w:rFonts w:ascii="Arial" w:hAnsi="Arial" w:cs="Arial"/>
                <w:color w:val="1D1D26"/>
                <w:w w:val="110"/>
              </w:rPr>
              <w:t>%</w:t>
            </w:r>
          </w:p>
        </w:tc>
        <w:tc>
          <w:tcPr>
            <w:tcW w:w="2403" w:type="dxa"/>
          </w:tcPr>
          <w:p w14:paraId="052A510C" w14:textId="77777777" w:rsidR="00F045AF" w:rsidRPr="00382BBD" w:rsidRDefault="00F045AF" w:rsidP="00F045AF">
            <w:pPr>
              <w:rPr>
                <w:rFonts w:ascii="Arial" w:hAnsi="Arial" w:cs="Arial"/>
                <w:color w:val="1D1D26"/>
                <w:w w:val="110"/>
              </w:rPr>
            </w:pPr>
            <w:r>
              <w:rPr>
                <w:rFonts w:ascii="Arial" w:hAnsi="Arial" w:cs="Arial"/>
                <w:color w:val="1D1D26"/>
                <w:w w:val="110"/>
              </w:rPr>
              <w:t>Acceptée en agence</w:t>
            </w:r>
          </w:p>
        </w:tc>
        <w:tc>
          <w:tcPr>
            <w:tcW w:w="2404" w:type="dxa"/>
          </w:tcPr>
          <w:p w14:paraId="4373EC76" w14:textId="77777777" w:rsidR="00F045AF" w:rsidRPr="00382BBD" w:rsidRDefault="00A8562F" w:rsidP="00F045AF">
            <w:pPr>
              <w:rPr>
                <w:rFonts w:ascii="Arial" w:hAnsi="Arial" w:cs="Arial"/>
                <w:color w:val="1D1D26"/>
                <w:w w:val="110"/>
              </w:rPr>
            </w:pPr>
            <w:r>
              <w:rPr>
                <w:rFonts w:ascii="Arial" w:hAnsi="Arial" w:cs="Arial"/>
                <w:color w:val="1D1D26"/>
                <w:w w:val="110"/>
              </w:rPr>
              <w:t>03</w:t>
            </w:r>
            <w:r w:rsidR="00F045AF">
              <w:rPr>
                <w:rFonts w:ascii="Arial" w:hAnsi="Arial" w:cs="Arial"/>
                <w:color w:val="1D1D26"/>
                <w:w w:val="110"/>
              </w:rPr>
              <w:t>/2015</w:t>
            </w:r>
          </w:p>
        </w:tc>
      </w:tr>
      <w:tr w:rsidR="00F045AF" w:rsidRPr="00382BBD" w14:paraId="1E594860" w14:textId="77777777" w:rsidTr="00783EB8">
        <w:tc>
          <w:tcPr>
            <w:tcW w:w="2547" w:type="dxa"/>
          </w:tcPr>
          <w:p w14:paraId="1BFD6D72" w14:textId="77777777" w:rsidR="00F045AF" w:rsidRPr="00382BBD" w:rsidRDefault="00F045AF" w:rsidP="00F045AF">
            <w:pPr>
              <w:rPr>
                <w:rFonts w:ascii="Arial" w:hAnsi="Arial" w:cs="Arial"/>
              </w:rPr>
            </w:pPr>
            <w:r>
              <w:rPr>
                <w:rFonts w:ascii="Arial" w:hAnsi="Arial" w:cs="Arial"/>
                <w:color w:val="1D1D26"/>
                <w:w w:val="110"/>
              </w:rPr>
              <w:t>Perte totale et irréversible d’autonomie</w:t>
            </w:r>
          </w:p>
        </w:tc>
        <w:tc>
          <w:tcPr>
            <w:tcW w:w="2414" w:type="dxa"/>
          </w:tcPr>
          <w:p w14:paraId="645C7AC4" w14:textId="77777777" w:rsidR="00F045AF" w:rsidRPr="00382BBD" w:rsidRDefault="00F045AF" w:rsidP="00F045AF">
            <w:pPr>
              <w:rPr>
                <w:rFonts w:ascii="Arial" w:hAnsi="Arial" w:cs="Arial"/>
              </w:rPr>
            </w:pPr>
            <w:r>
              <w:rPr>
                <w:rFonts w:ascii="Arial" w:hAnsi="Arial" w:cs="Arial"/>
              </w:rPr>
              <w:t>100</w:t>
            </w:r>
            <w:r w:rsidR="00183344">
              <w:rPr>
                <w:rFonts w:ascii="Arial" w:hAnsi="Arial" w:cs="Arial"/>
              </w:rPr>
              <w:t xml:space="preserve"> </w:t>
            </w:r>
            <w:r>
              <w:rPr>
                <w:rFonts w:ascii="Arial" w:hAnsi="Arial" w:cs="Arial"/>
              </w:rPr>
              <w:t>%</w:t>
            </w:r>
          </w:p>
        </w:tc>
        <w:tc>
          <w:tcPr>
            <w:tcW w:w="2403" w:type="dxa"/>
          </w:tcPr>
          <w:p w14:paraId="4ADE8E90" w14:textId="77777777" w:rsidR="00F045AF" w:rsidRPr="00382BBD" w:rsidRDefault="00F045AF" w:rsidP="00F045AF">
            <w:pPr>
              <w:rPr>
                <w:rFonts w:ascii="Arial" w:hAnsi="Arial" w:cs="Arial"/>
              </w:rPr>
            </w:pPr>
            <w:r>
              <w:rPr>
                <w:rFonts w:ascii="Arial" w:hAnsi="Arial" w:cs="Arial"/>
                <w:color w:val="1D1D26"/>
                <w:w w:val="110"/>
              </w:rPr>
              <w:t>Acceptée en agence</w:t>
            </w:r>
          </w:p>
        </w:tc>
        <w:tc>
          <w:tcPr>
            <w:tcW w:w="2404" w:type="dxa"/>
          </w:tcPr>
          <w:p w14:paraId="57101097" w14:textId="77777777" w:rsidR="00F045AF" w:rsidRPr="00382BBD" w:rsidRDefault="00A8562F" w:rsidP="00F045AF">
            <w:pPr>
              <w:rPr>
                <w:rFonts w:ascii="Arial" w:hAnsi="Arial" w:cs="Arial"/>
              </w:rPr>
            </w:pPr>
            <w:r>
              <w:rPr>
                <w:rFonts w:ascii="Arial" w:hAnsi="Arial" w:cs="Arial"/>
                <w:color w:val="1D1D26"/>
                <w:w w:val="110"/>
              </w:rPr>
              <w:t>03</w:t>
            </w:r>
            <w:r w:rsidR="00F045AF">
              <w:rPr>
                <w:rFonts w:ascii="Arial" w:hAnsi="Arial" w:cs="Arial"/>
                <w:color w:val="1D1D26"/>
                <w:w w:val="110"/>
              </w:rPr>
              <w:t>/2015</w:t>
            </w:r>
          </w:p>
        </w:tc>
      </w:tr>
      <w:tr w:rsidR="00F045AF" w:rsidRPr="00382BBD" w14:paraId="3B7D9991" w14:textId="77777777" w:rsidTr="00783EB8">
        <w:tc>
          <w:tcPr>
            <w:tcW w:w="2547" w:type="dxa"/>
          </w:tcPr>
          <w:p w14:paraId="623A4458" w14:textId="77777777" w:rsidR="00F045AF" w:rsidRPr="00382BBD" w:rsidRDefault="00F045AF" w:rsidP="00F045AF">
            <w:pPr>
              <w:spacing w:line="237" w:lineRule="auto"/>
              <w:ind w:right="38"/>
              <w:rPr>
                <w:rFonts w:ascii="Arial" w:hAnsi="Arial" w:cs="Arial"/>
                <w:b/>
              </w:rPr>
            </w:pPr>
            <w:r>
              <w:rPr>
                <w:rFonts w:ascii="Arial" w:hAnsi="Arial" w:cs="Arial"/>
                <w:color w:val="1D1D26"/>
              </w:rPr>
              <w:t xml:space="preserve">Incapacité temporaire totale </w:t>
            </w:r>
          </w:p>
        </w:tc>
        <w:tc>
          <w:tcPr>
            <w:tcW w:w="2414" w:type="dxa"/>
          </w:tcPr>
          <w:p w14:paraId="705CCA05" w14:textId="77777777" w:rsidR="00F045AF" w:rsidRPr="00A8562F" w:rsidRDefault="00F045AF" w:rsidP="00F045AF">
            <w:pPr>
              <w:spacing w:line="237" w:lineRule="auto"/>
              <w:ind w:right="38"/>
              <w:rPr>
                <w:rFonts w:ascii="Arial" w:hAnsi="Arial" w:cs="Arial"/>
              </w:rPr>
            </w:pPr>
            <w:r w:rsidRPr="00A8562F">
              <w:rPr>
                <w:rFonts w:ascii="Arial" w:hAnsi="Arial" w:cs="Arial"/>
              </w:rPr>
              <w:t>100</w:t>
            </w:r>
            <w:r w:rsidR="00183344">
              <w:rPr>
                <w:rFonts w:ascii="Arial" w:hAnsi="Arial" w:cs="Arial"/>
              </w:rPr>
              <w:t xml:space="preserve"> </w:t>
            </w:r>
            <w:r w:rsidRPr="00A8562F">
              <w:rPr>
                <w:rFonts w:ascii="Arial" w:hAnsi="Arial" w:cs="Arial"/>
              </w:rPr>
              <w:t>%</w:t>
            </w:r>
          </w:p>
        </w:tc>
        <w:tc>
          <w:tcPr>
            <w:tcW w:w="2403" w:type="dxa"/>
          </w:tcPr>
          <w:p w14:paraId="32BF0ACB" w14:textId="77777777" w:rsidR="00F045AF" w:rsidRPr="00A8562F" w:rsidRDefault="00F045AF" w:rsidP="00F045AF">
            <w:pPr>
              <w:spacing w:line="237" w:lineRule="auto"/>
              <w:ind w:right="38"/>
              <w:rPr>
                <w:rFonts w:ascii="Arial" w:hAnsi="Arial" w:cs="Arial"/>
              </w:rPr>
            </w:pPr>
            <w:r w:rsidRPr="00A8562F">
              <w:rPr>
                <w:rFonts w:ascii="Arial" w:hAnsi="Arial" w:cs="Arial"/>
                <w:color w:val="1D1D26"/>
                <w:w w:val="110"/>
              </w:rPr>
              <w:t>Acceptée en agence</w:t>
            </w:r>
          </w:p>
        </w:tc>
        <w:tc>
          <w:tcPr>
            <w:tcW w:w="2404" w:type="dxa"/>
          </w:tcPr>
          <w:p w14:paraId="660DD3A7" w14:textId="77777777" w:rsidR="00F045AF" w:rsidRPr="00A8562F" w:rsidRDefault="00A8562F" w:rsidP="00F045AF">
            <w:pPr>
              <w:spacing w:line="237" w:lineRule="auto"/>
              <w:ind w:right="38"/>
              <w:rPr>
                <w:rFonts w:ascii="Arial" w:hAnsi="Arial" w:cs="Arial"/>
              </w:rPr>
            </w:pPr>
            <w:r w:rsidRPr="00A8562F">
              <w:rPr>
                <w:rFonts w:ascii="Arial" w:hAnsi="Arial" w:cs="Arial"/>
                <w:color w:val="1D1D26"/>
                <w:w w:val="110"/>
              </w:rPr>
              <w:t>03</w:t>
            </w:r>
            <w:r w:rsidR="00F045AF" w:rsidRPr="00A8562F">
              <w:rPr>
                <w:rFonts w:ascii="Arial" w:hAnsi="Arial" w:cs="Arial"/>
                <w:color w:val="1D1D26"/>
                <w:w w:val="110"/>
              </w:rPr>
              <w:t>/2015</w:t>
            </w:r>
          </w:p>
        </w:tc>
      </w:tr>
      <w:tr w:rsidR="00F045AF" w:rsidRPr="00382BBD" w14:paraId="747BF201" w14:textId="77777777" w:rsidTr="00783EB8">
        <w:tc>
          <w:tcPr>
            <w:tcW w:w="2547" w:type="dxa"/>
          </w:tcPr>
          <w:p w14:paraId="5C7918BB" w14:textId="77777777" w:rsidR="00F045AF" w:rsidRDefault="00F045AF" w:rsidP="00F045AF">
            <w:pPr>
              <w:spacing w:line="237" w:lineRule="auto"/>
              <w:ind w:right="38"/>
              <w:rPr>
                <w:rFonts w:ascii="Arial" w:hAnsi="Arial" w:cs="Arial"/>
                <w:color w:val="1D1D26"/>
              </w:rPr>
            </w:pPr>
            <w:r>
              <w:rPr>
                <w:rFonts w:ascii="Arial" w:hAnsi="Arial" w:cs="Arial"/>
                <w:color w:val="1D1D26"/>
              </w:rPr>
              <w:t>Au tarif mensuel de :</w:t>
            </w:r>
          </w:p>
        </w:tc>
        <w:tc>
          <w:tcPr>
            <w:tcW w:w="7221" w:type="dxa"/>
            <w:gridSpan w:val="3"/>
          </w:tcPr>
          <w:p w14:paraId="2CB69B98" w14:textId="77777777" w:rsidR="00F045AF" w:rsidRPr="00A8562F" w:rsidRDefault="00F045AF" w:rsidP="00F045AF">
            <w:pPr>
              <w:spacing w:line="237" w:lineRule="auto"/>
              <w:ind w:right="38"/>
              <w:rPr>
                <w:rFonts w:ascii="Arial" w:hAnsi="Arial" w:cs="Arial"/>
              </w:rPr>
            </w:pPr>
            <w:r w:rsidRPr="00A8562F">
              <w:rPr>
                <w:rFonts w:ascii="Arial" w:hAnsi="Arial" w:cs="Arial"/>
              </w:rPr>
              <w:t>50,00 EUR</w:t>
            </w:r>
          </w:p>
        </w:tc>
      </w:tr>
    </w:tbl>
    <w:p w14:paraId="51FFFDC2" w14:textId="77777777" w:rsidR="00F045AF" w:rsidRDefault="00F045AF" w:rsidP="00F045AF">
      <w:pPr>
        <w:spacing w:line="237" w:lineRule="auto"/>
        <w:ind w:right="38" w:firstLine="2"/>
        <w:rPr>
          <w:b/>
          <w:sz w:val="15"/>
        </w:rPr>
      </w:pPr>
    </w:p>
    <w:p w14:paraId="64B6DCCE" w14:textId="77777777" w:rsidR="00F045AF" w:rsidRPr="00382BBD" w:rsidRDefault="00F045AF" w:rsidP="00F045AF">
      <w:pPr>
        <w:jc w:val="both"/>
        <w:rPr>
          <w:rFonts w:ascii="Arial" w:hAnsi="Arial" w:cs="Arial"/>
        </w:rPr>
      </w:pPr>
      <w:r w:rsidRPr="00382BBD">
        <w:rPr>
          <w:rFonts w:ascii="Arial" w:hAnsi="Arial" w:cs="Arial"/>
          <w:b/>
        </w:rPr>
        <w:t xml:space="preserve">Je déclare avoir pris connaissance </w:t>
      </w:r>
      <w:r w:rsidRPr="00382BBD">
        <w:rPr>
          <w:rFonts w:ascii="Arial" w:hAnsi="Arial" w:cs="Arial"/>
        </w:rPr>
        <w:t>:</w:t>
      </w:r>
    </w:p>
    <w:p w14:paraId="5641C92A" w14:textId="77777777" w:rsidR="00F045AF" w:rsidRPr="00382BBD" w:rsidRDefault="00F045AF" w:rsidP="00183344">
      <w:pPr>
        <w:pStyle w:val="Paragraphedeliste"/>
        <w:widowControl w:val="0"/>
        <w:numPr>
          <w:ilvl w:val="0"/>
          <w:numId w:val="30"/>
        </w:numPr>
        <w:tabs>
          <w:tab w:val="left" w:pos="300"/>
        </w:tabs>
        <w:autoSpaceDE w:val="0"/>
        <w:autoSpaceDN w:val="0"/>
        <w:ind w:left="0" w:firstLine="0"/>
        <w:jc w:val="both"/>
        <w:rPr>
          <w:rFonts w:ascii="Arial" w:hAnsi="Arial" w:cs="Arial"/>
        </w:rPr>
      </w:pPr>
      <w:r w:rsidRPr="00382BBD">
        <w:rPr>
          <w:rFonts w:ascii="Arial" w:hAnsi="Arial" w:cs="Arial"/>
        </w:rPr>
        <w:t>des</w:t>
      </w:r>
      <w:r w:rsidRPr="00382BBD">
        <w:rPr>
          <w:rFonts w:ascii="Arial" w:hAnsi="Arial" w:cs="Arial"/>
          <w:spacing w:val="-13"/>
        </w:rPr>
        <w:t xml:space="preserve"> </w:t>
      </w:r>
      <w:r w:rsidRPr="00382BBD">
        <w:rPr>
          <w:rFonts w:ascii="Arial" w:hAnsi="Arial" w:cs="Arial"/>
        </w:rPr>
        <w:t>conditions</w:t>
      </w:r>
      <w:r w:rsidRPr="00382BBD">
        <w:rPr>
          <w:rFonts w:ascii="Arial" w:hAnsi="Arial" w:cs="Arial"/>
          <w:spacing w:val="-8"/>
        </w:rPr>
        <w:t xml:space="preserve"> </w:t>
      </w:r>
      <w:r w:rsidRPr="00382BBD">
        <w:rPr>
          <w:rFonts w:ascii="Arial" w:hAnsi="Arial" w:cs="Arial"/>
        </w:rPr>
        <w:t>énumérées</w:t>
      </w:r>
      <w:r w:rsidRPr="00382BBD">
        <w:rPr>
          <w:rFonts w:ascii="Arial" w:hAnsi="Arial" w:cs="Arial"/>
          <w:spacing w:val="-12"/>
        </w:rPr>
        <w:t xml:space="preserve"> </w:t>
      </w:r>
      <w:r w:rsidRPr="00382BBD">
        <w:rPr>
          <w:rFonts w:ascii="Arial" w:hAnsi="Arial" w:cs="Arial"/>
        </w:rPr>
        <w:t>ci-dessus</w:t>
      </w:r>
      <w:r w:rsidRPr="00382BBD">
        <w:rPr>
          <w:rFonts w:ascii="Arial" w:hAnsi="Arial" w:cs="Arial"/>
          <w:spacing w:val="-12"/>
        </w:rPr>
        <w:t xml:space="preserve"> </w:t>
      </w:r>
      <w:r w:rsidRPr="00382BBD">
        <w:rPr>
          <w:rFonts w:ascii="Arial" w:hAnsi="Arial" w:cs="Arial"/>
        </w:rPr>
        <w:t>et</w:t>
      </w:r>
      <w:r w:rsidRPr="00382BBD">
        <w:rPr>
          <w:rFonts w:ascii="Arial" w:hAnsi="Arial" w:cs="Arial"/>
          <w:spacing w:val="-21"/>
        </w:rPr>
        <w:t xml:space="preserve"> </w:t>
      </w:r>
      <w:r w:rsidRPr="00382BBD">
        <w:rPr>
          <w:rFonts w:ascii="Arial" w:hAnsi="Arial" w:cs="Arial"/>
        </w:rPr>
        <w:t>du</w:t>
      </w:r>
      <w:r w:rsidRPr="00382BBD">
        <w:rPr>
          <w:rFonts w:ascii="Arial" w:hAnsi="Arial" w:cs="Arial"/>
          <w:spacing w:val="-18"/>
        </w:rPr>
        <w:t xml:space="preserve"> </w:t>
      </w:r>
      <w:r w:rsidRPr="00382BBD">
        <w:rPr>
          <w:rFonts w:ascii="Arial" w:hAnsi="Arial" w:cs="Arial"/>
        </w:rPr>
        <w:t>tarif</w:t>
      </w:r>
      <w:r w:rsidRPr="00382BBD">
        <w:rPr>
          <w:rFonts w:ascii="Arial" w:hAnsi="Arial" w:cs="Arial"/>
          <w:spacing w:val="-15"/>
        </w:rPr>
        <w:t xml:space="preserve"> </w:t>
      </w:r>
      <w:r w:rsidRPr="00382BBD">
        <w:rPr>
          <w:rFonts w:ascii="Arial" w:hAnsi="Arial" w:cs="Arial"/>
        </w:rPr>
        <w:t>et</w:t>
      </w:r>
      <w:r w:rsidRPr="00382BBD">
        <w:rPr>
          <w:rFonts w:ascii="Arial" w:hAnsi="Arial" w:cs="Arial"/>
          <w:spacing w:val="-17"/>
        </w:rPr>
        <w:t xml:space="preserve"> </w:t>
      </w:r>
      <w:r w:rsidRPr="00382BBD">
        <w:rPr>
          <w:rFonts w:ascii="Arial" w:hAnsi="Arial" w:cs="Arial"/>
        </w:rPr>
        <w:t>autorise</w:t>
      </w:r>
      <w:r w:rsidRPr="00382BBD">
        <w:rPr>
          <w:rFonts w:ascii="Arial" w:hAnsi="Arial" w:cs="Arial"/>
          <w:spacing w:val="-19"/>
        </w:rPr>
        <w:t xml:space="preserve"> </w:t>
      </w:r>
      <w:r w:rsidRPr="00382BBD">
        <w:rPr>
          <w:rFonts w:ascii="Arial" w:hAnsi="Arial" w:cs="Arial"/>
        </w:rPr>
        <w:t>le</w:t>
      </w:r>
      <w:r w:rsidRPr="00382BBD">
        <w:rPr>
          <w:rFonts w:ascii="Arial" w:hAnsi="Arial" w:cs="Arial"/>
          <w:spacing w:val="-21"/>
        </w:rPr>
        <w:t xml:space="preserve"> </w:t>
      </w:r>
      <w:r w:rsidRPr="00382BBD">
        <w:rPr>
          <w:rFonts w:ascii="Arial" w:hAnsi="Arial" w:cs="Arial"/>
        </w:rPr>
        <w:t>prélèvement</w:t>
      </w:r>
      <w:r w:rsidRPr="00382BBD">
        <w:rPr>
          <w:rFonts w:ascii="Arial" w:hAnsi="Arial" w:cs="Arial"/>
          <w:spacing w:val="-6"/>
        </w:rPr>
        <w:t xml:space="preserve"> </w:t>
      </w:r>
      <w:r w:rsidRPr="00382BBD">
        <w:rPr>
          <w:rFonts w:ascii="Arial" w:hAnsi="Arial" w:cs="Arial"/>
        </w:rPr>
        <w:t>des</w:t>
      </w:r>
      <w:r w:rsidRPr="00382BBD">
        <w:rPr>
          <w:rFonts w:ascii="Arial" w:hAnsi="Arial" w:cs="Arial"/>
          <w:spacing w:val="-20"/>
        </w:rPr>
        <w:t xml:space="preserve"> </w:t>
      </w:r>
      <w:r w:rsidRPr="00382BBD">
        <w:rPr>
          <w:rFonts w:ascii="Arial" w:hAnsi="Arial" w:cs="Arial"/>
        </w:rPr>
        <w:t>cotisations,</w:t>
      </w:r>
    </w:p>
    <w:p w14:paraId="34CF338A" w14:textId="1AB5ED38" w:rsidR="00F045AF" w:rsidRPr="00382BBD" w:rsidRDefault="00F045AF" w:rsidP="00183344">
      <w:pPr>
        <w:pStyle w:val="Paragraphedeliste"/>
        <w:widowControl w:val="0"/>
        <w:numPr>
          <w:ilvl w:val="0"/>
          <w:numId w:val="30"/>
        </w:numPr>
        <w:tabs>
          <w:tab w:val="left" w:pos="295"/>
        </w:tabs>
        <w:autoSpaceDE w:val="0"/>
        <w:autoSpaceDN w:val="0"/>
        <w:ind w:left="0" w:right="276" w:firstLine="0"/>
        <w:jc w:val="both"/>
        <w:rPr>
          <w:rFonts w:ascii="Arial" w:hAnsi="Arial" w:cs="Arial"/>
        </w:rPr>
      </w:pPr>
      <w:r w:rsidRPr="00382BBD">
        <w:rPr>
          <w:rFonts w:ascii="Arial" w:hAnsi="Arial" w:cs="Arial"/>
          <w:w w:val="95"/>
        </w:rPr>
        <w:t>de</w:t>
      </w:r>
      <w:r w:rsidRPr="00382BBD">
        <w:rPr>
          <w:rFonts w:ascii="Arial" w:hAnsi="Arial" w:cs="Arial"/>
          <w:spacing w:val="-30"/>
          <w:w w:val="95"/>
        </w:rPr>
        <w:t xml:space="preserve"> </w:t>
      </w:r>
      <w:r w:rsidRPr="00382BBD">
        <w:rPr>
          <w:rFonts w:ascii="Arial" w:hAnsi="Arial" w:cs="Arial"/>
          <w:w w:val="95"/>
        </w:rPr>
        <w:t>l'extrait</w:t>
      </w:r>
      <w:r w:rsidRPr="00382BBD">
        <w:rPr>
          <w:rFonts w:ascii="Arial" w:hAnsi="Arial" w:cs="Arial"/>
          <w:spacing w:val="-25"/>
          <w:w w:val="95"/>
        </w:rPr>
        <w:t xml:space="preserve"> </w:t>
      </w:r>
      <w:r w:rsidRPr="00382BBD">
        <w:rPr>
          <w:rFonts w:ascii="Arial" w:hAnsi="Arial" w:cs="Arial"/>
          <w:w w:val="95"/>
        </w:rPr>
        <w:t>des</w:t>
      </w:r>
      <w:r w:rsidRPr="00382BBD">
        <w:rPr>
          <w:rFonts w:ascii="Arial" w:hAnsi="Arial" w:cs="Arial"/>
          <w:spacing w:val="-27"/>
          <w:w w:val="95"/>
        </w:rPr>
        <w:t xml:space="preserve"> </w:t>
      </w:r>
      <w:r w:rsidR="00CC44A1" w:rsidRPr="00382BBD">
        <w:rPr>
          <w:rFonts w:ascii="Arial" w:hAnsi="Arial" w:cs="Arial"/>
          <w:w w:val="95"/>
        </w:rPr>
        <w:t xml:space="preserve">conditions </w:t>
      </w:r>
      <w:r w:rsidR="00CC44A1" w:rsidRPr="00382BBD">
        <w:rPr>
          <w:rFonts w:ascii="Arial" w:hAnsi="Arial" w:cs="Arial"/>
          <w:spacing w:val="-25"/>
          <w:w w:val="95"/>
        </w:rPr>
        <w:t>générales</w:t>
      </w:r>
      <w:r w:rsidRPr="00382BBD">
        <w:rPr>
          <w:rFonts w:ascii="Arial" w:hAnsi="Arial" w:cs="Arial"/>
          <w:spacing w:val="-25"/>
          <w:w w:val="95"/>
        </w:rPr>
        <w:t xml:space="preserve"> </w:t>
      </w:r>
      <w:r w:rsidRPr="00382BBD">
        <w:rPr>
          <w:rFonts w:ascii="Arial" w:hAnsi="Arial" w:cs="Arial"/>
          <w:w w:val="95"/>
        </w:rPr>
        <w:t>du</w:t>
      </w:r>
      <w:r w:rsidRPr="00382BBD">
        <w:rPr>
          <w:rFonts w:ascii="Arial" w:hAnsi="Arial" w:cs="Arial"/>
          <w:spacing w:val="-31"/>
          <w:w w:val="95"/>
        </w:rPr>
        <w:t xml:space="preserve"> </w:t>
      </w:r>
      <w:r w:rsidRPr="00382BBD">
        <w:rPr>
          <w:rFonts w:ascii="Arial" w:hAnsi="Arial" w:cs="Arial"/>
          <w:w w:val="95"/>
        </w:rPr>
        <w:t>contrat</w:t>
      </w:r>
      <w:r w:rsidRPr="00382BBD">
        <w:rPr>
          <w:rFonts w:ascii="Arial" w:hAnsi="Arial" w:cs="Arial"/>
          <w:spacing w:val="-23"/>
          <w:w w:val="95"/>
        </w:rPr>
        <w:t xml:space="preserve"> </w:t>
      </w:r>
      <w:r w:rsidRPr="00382BBD">
        <w:rPr>
          <w:rFonts w:ascii="Arial" w:hAnsi="Arial" w:cs="Arial"/>
          <w:w w:val="95"/>
        </w:rPr>
        <w:t>groupe</w:t>
      </w:r>
      <w:r w:rsidRPr="00382BBD">
        <w:rPr>
          <w:rFonts w:ascii="Arial" w:hAnsi="Arial" w:cs="Arial"/>
          <w:spacing w:val="-21"/>
          <w:w w:val="95"/>
        </w:rPr>
        <w:t xml:space="preserve"> </w:t>
      </w:r>
      <w:r w:rsidRPr="00382BBD">
        <w:rPr>
          <w:rFonts w:ascii="Arial" w:hAnsi="Arial" w:cs="Arial"/>
          <w:w w:val="95"/>
        </w:rPr>
        <w:t>valant</w:t>
      </w:r>
      <w:r w:rsidRPr="00382BBD">
        <w:rPr>
          <w:rFonts w:ascii="Arial" w:hAnsi="Arial" w:cs="Arial"/>
          <w:spacing w:val="-26"/>
          <w:w w:val="95"/>
        </w:rPr>
        <w:t xml:space="preserve"> </w:t>
      </w:r>
      <w:r w:rsidRPr="00382BBD">
        <w:rPr>
          <w:rFonts w:ascii="Arial" w:hAnsi="Arial" w:cs="Arial"/>
          <w:w w:val="95"/>
        </w:rPr>
        <w:t>notice</w:t>
      </w:r>
      <w:r w:rsidRPr="00382BBD">
        <w:rPr>
          <w:rFonts w:ascii="Arial" w:hAnsi="Arial" w:cs="Arial"/>
          <w:spacing w:val="-28"/>
          <w:w w:val="95"/>
        </w:rPr>
        <w:t xml:space="preserve"> </w:t>
      </w:r>
      <w:r w:rsidRPr="00382BBD">
        <w:rPr>
          <w:rFonts w:ascii="Arial" w:hAnsi="Arial" w:cs="Arial"/>
          <w:w w:val="95"/>
        </w:rPr>
        <w:t>d'information</w:t>
      </w:r>
      <w:r w:rsidRPr="00382BBD">
        <w:rPr>
          <w:rFonts w:ascii="Arial" w:hAnsi="Arial" w:cs="Arial"/>
          <w:spacing w:val="-19"/>
          <w:w w:val="95"/>
        </w:rPr>
        <w:t xml:space="preserve"> </w:t>
      </w:r>
      <w:r w:rsidRPr="00382BBD">
        <w:rPr>
          <w:rFonts w:ascii="Arial" w:hAnsi="Arial" w:cs="Arial"/>
          <w:w w:val="95"/>
        </w:rPr>
        <w:t>dont</w:t>
      </w:r>
      <w:r w:rsidRPr="00382BBD">
        <w:rPr>
          <w:rFonts w:ascii="Arial" w:hAnsi="Arial" w:cs="Arial"/>
          <w:spacing w:val="-27"/>
          <w:w w:val="95"/>
        </w:rPr>
        <w:t xml:space="preserve"> </w:t>
      </w:r>
      <w:r w:rsidRPr="00382BBD">
        <w:rPr>
          <w:rFonts w:ascii="Arial" w:hAnsi="Arial" w:cs="Arial"/>
          <w:w w:val="95"/>
        </w:rPr>
        <w:t>la</w:t>
      </w:r>
      <w:r w:rsidRPr="00382BBD">
        <w:rPr>
          <w:rFonts w:ascii="Arial" w:hAnsi="Arial" w:cs="Arial"/>
          <w:spacing w:val="-26"/>
          <w:w w:val="95"/>
        </w:rPr>
        <w:t xml:space="preserve"> </w:t>
      </w:r>
      <w:r w:rsidR="00183344">
        <w:rPr>
          <w:rFonts w:ascii="Arial" w:hAnsi="Arial" w:cs="Arial"/>
          <w:spacing w:val="-26"/>
          <w:w w:val="95"/>
        </w:rPr>
        <w:t>r</w:t>
      </w:r>
      <w:r w:rsidRPr="00382BBD">
        <w:rPr>
          <w:rFonts w:ascii="Arial" w:hAnsi="Arial" w:cs="Arial"/>
          <w:w w:val="95"/>
        </w:rPr>
        <w:t>éférence</w:t>
      </w:r>
      <w:r w:rsidRPr="00382BBD">
        <w:rPr>
          <w:rFonts w:ascii="Arial" w:hAnsi="Arial" w:cs="Arial"/>
          <w:spacing w:val="-21"/>
          <w:w w:val="95"/>
        </w:rPr>
        <w:t xml:space="preserve"> </w:t>
      </w:r>
      <w:r w:rsidRPr="00382BBD">
        <w:rPr>
          <w:rFonts w:ascii="Arial" w:hAnsi="Arial" w:cs="Arial"/>
          <w:w w:val="95"/>
        </w:rPr>
        <w:t>est</w:t>
      </w:r>
      <w:r w:rsidRPr="00382BBD">
        <w:rPr>
          <w:rFonts w:ascii="Arial" w:hAnsi="Arial" w:cs="Arial"/>
          <w:spacing w:val="-26"/>
          <w:w w:val="95"/>
        </w:rPr>
        <w:t xml:space="preserve"> </w:t>
      </w:r>
      <w:r w:rsidRPr="00382BBD">
        <w:rPr>
          <w:rFonts w:ascii="Arial" w:hAnsi="Arial" w:cs="Arial"/>
          <w:w w:val="95"/>
        </w:rPr>
        <w:t>stipulée</w:t>
      </w:r>
      <w:r w:rsidRPr="00382BBD">
        <w:rPr>
          <w:rFonts w:ascii="Arial" w:hAnsi="Arial" w:cs="Arial"/>
          <w:spacing w:val="-24"/>
          <w:w w:val="95"/>
        </w:rPr>
        <w:t xml:space="preserve"> </w:t>
      </w:r>
      <w:r w:rsidRPr="00382BBD">
        <w:rPr>
          <w:rFonts w:ascii="Arial" w:hAnsi="Arial" w:cs="Arial"/>
          <w:w w:val="95"/>
        </w:rPr>
        <w:t>dans</w:t>
      </w:r>
      <w:r w:rsidRPr="00382BBD">
        <w:rPr>
          <w:rFonts w:ascii="Arial" w:hAnsi="Arial" w:cs="Arial"/>
          <w:spacing w:val="-23"/>
          <w:w w:val="95"/>
        </w:rPr>
        <w:t xml:space="preserve"> </w:t>
      </w:r>
      <w:r w:rsidRPr="00382BBD">
        <w:rPr>
          <w:rFonts w:ascii="Arial" w:hAnsi="Arial" w:cs="Arial"/>
          <w:w w:val="95"/>
        </w:rPr>
        <w:t>le</w:t>
      </w:r>
      <w:r w:rsidRPr="00382BBD">
        <w:rPr>
          <w:rFonts w:ascii="Arial" w:hAnsi="Arial" w:cs="Arial"/>
          <w:spacing w:val="-26"/>
          <w:w w:val="95"/>
        </w:rPr>
        <w:t xml:space="preserve"> </w:t>
      </w:r>
      <w:r w:rsidRPr="00382BBD">
        <w:rPr>
          <w:rFonts w:ascii="Arial" w:hAnsi="Arial" w:cs="Arial"/>
          <w:w w:val="95"/>
        </w:rPr>
        <w:t>paragraphe</w:t>
      </w:r>
      <w:r w:rsidRPr="00382BBD">
        <w:rPr>
          <w:rFonts w:ascii="Arial" w:hAnsi="Arial" w:cs="Arial"/>
          <w:spacing w:val="-13"/>
          <w:w w:val="95"/>
        </w:rPr>
        <w:t xml:space="preserve"> </w:t>
      </w:r>
      <w:r w:rsidRPr="00382BBD">
        <w:rPr>
          <w:rFonts w:ascii="Arial" w:hAnsi="Arial" w:cs="Arial"/>
          <w:w w:val="95"/>
        </w:rPr>
        <w:t>«</w:t>
      </w:r>
      <w:r w:rsidRPr="00382BBD">
        <w:rPr>
          <w:rFonts w:ascii="Arial" w:hAnsi="Arial" w:cs="Arial"/>
          <w:spacing w:val="17"/>
          <w:w w:val="95"/>
        </w:rPr>
        <w:t xml:space="preserve"> </w:t>
      </w:r>
      <w:r w:rsidRPr="00382BBD">
        <w:rPr>
          <w:rFonts w:ascii="Arial" w:hAnsi="Arial" w:cs="Arial"/>
          <w:w w:val="95"/>
        </w:rPr>
        <w:t>caractéristiques</w:t>
      </w:r>
      <w:r w:rsidRPr="00382BBD">
        <w:rPr>
          <w:rFonts w:ascii="Arial" w:hAnsi="Arial" w:cs="Arial"/>
          <w:spacing w:val="-28"/>
          <w:w w:val="95"/>
        </w:rPr>
        <w:t xml:space="preserve"> </w:t>
      </w:r>
      <w:r w:rsidRPr="00382BBD">
        <w:rPr>
          <w:rFonts w:ascii="Arial" w:hAnsi="Arial" w:cs="Arial"/>
          <w:w w:val="95"/>
        </w:rPr>
        <w:t xml:space="preserve">de </w:t>
      </w:r>
      <w:r w:rsidRPr="00382BBD">
        <w:rPr>
          <w:rFonts w:ascii="Arial" w:hAnsi="Arial" w:cs="Arial"/>
        </w:rPr>
        <w:t>votre adhésion</w:t>
      </w:r>
      <w:r w:rsidRPr="00382BBD">
        <w:rPr>
          <w:rFonts w:ascii="Arial" w:hAnsi="Arial" w:cs="Arial"/>
          <w:spacing w:val="-16"/>
        </w:rPr>
        <w:t xml:space="preserve"> </w:t>
      </w:r>
      <w:r w:rsidRPr="00382BBD">
        <w:rPr>
          <w:rFonts w:ascii="Arial" w:hAnsi="Arial" w:cs="Arial"/>
        </w:rPr>
        <w:t>•.</w:t>
      </w:r>
    </w:p>
    <w:p w14:paraId="0BF90276" w14:textId="77777777" w:rsidR="00F045AF" w:rsidRPr="00382BBD" w:rsidRDefault="00F045AF" w:rsidP="00183344">
      <w:pPr>
        <w:jc w:val="both"/>
        <w:rPr>
          <w:rFonts w:ascii="Arial" w:hAnsi="Arial" w:cs="Arial"/>
        </w:rPr>
      </w:pPr>
      <w:r w:rsidRPr="00382BBD">
        <w:rPr>
          <w:rFonts w:ascii="Arial" w:hAnsi="Arial" w:cs="Arial"/>
          <w:b/>
        </w:rPr>
        <w:t xml:space="preserve">Je reconnais avoir reçu et conservé </w:t>
      </w:r>
      <w:r w:rsidRPr="00382BBD">
        <w:rPr>
          <w:rFonts w:ascii="Arial" w:hAnsi="Arial" w:cs="Arial"/>
        </w:rPr>
        <w:t xml:space="preserve">un </w:t>
      </w:r>
      <w:r w:rsidRPr="00382BBD">
        <w:rPr>
          <w:rFonts w:ascii="Arial" w:hAnsi="Arial" w:cs="Arial"/>
          <w:b/>
        </w:rPr>
        <w:t xml:space="preserve">exemplaire de </w:t>
      </w:r>
      <w:r w:rsidRPr="00382BBD">
        <w:rPr>
          <w:rFonts w:ascii="Arial" w:hAnsi="Arial" w:cs="Arial"/>
        </w:rPr>
        <w:t xml:space="preserve">la/des </w:t>
      </w:r>
      <w:r w:rsidRPr="00382BBD">
        <w:rPr>
          <w:rFonts w:ascii="Arial" w:hAnsi="Arial" w:cs="Arial"/>
          <w:b/>
        </w:rPr>
        <w:t xml:space="preserve">notice(s) </w:t>
      </w:r>
      <w:r w:rsidRPr="00382BBD">
        <w:rPr>
          <w:rFonts w:ascii="Arial" w:hAnsi="Arial" w:cs="Arial"/>
        </w:rPr>
        <w:t xml:space="preserve">d'information précisée(s) ci-dessus </w:t>
      </w:r>
    </w:p>
    <w:p w14:paraId="6AE02DB9" w14:textId="77777777" w:rsidR="00F045AF" w:rsidRPr="00382BBD" w:rsidRDefault="00F045AF" w:rsidP="00183344">
      <w:pPr>
        <w:pStyle w:val="Paragraphedeliste"/>
        <w:widowControl w:val="0"/>
        <w:numPr>
          <w:ilvl w:val="0"/>
          <w:numId w:val="30"/>
        </w:numPr>
        <w:tabs>
          <w:tab w:val="left" w:pos="294"/>
        </w:tabs>
        <w:autoSpaceDE w:val="0"/>
        <w:autoSpaceDN w:val="0"/>
        <w:ind w:left="0" w:firstLine="0"/>
        <w:jc w:val="both"/>
        <w:rPr>
          <w:rFonts w:ascii="Arial" w:hAnsi="Arial" w:cs="Arial"/>
        </w:rPr>
      </w:pPr>
      <w:r w:rsidRPr="00382BBD">
        <w:rPr>
          <w:rFonts w:ascii="Arial" w:hAnsi="Arial" w:cs="Arial"/>
        </w:rPr>
        <w:t>Certifie</w:t>
      </w:r>
      <w:r w:rsidRPr="00382BBD">
        <w:rPr>
          <w:rFonts w:ascii="Arial" w:hAnsi="Arial" w:cs="Arial"/>
          <w:spacing w:val="-24"/>
        </w:rPr>
        <w:t xml:space="preserve"> </w:t>
      </w:r>
      <w:r w:rsidRPr="00382BBD">
        <w:rPr>
          <w:rFonts w:ascii="Arial" w:hAnsi="Arial" w:cs="Arial"/>
        </w:rPr>
        <w:t>que</w:t>
      </w:r>
      <w:r w:rsidRPr="00382BBD">
        <w:rPr>
          <w:rFonts w:ascii="Arial" w:hAnsi="Arial" w:cs="Arial"/>
          <w:spacing w:val="-25"/>
        </w:rPr>
        <w:t xml:space="preserve"> </w:t>
      </w:r>
      <w:r w:rsidRPr="00382BBD">
        <w:rPr>
          <w:rFonts w:ascii="Arial" w:hAnsi="Arial" w:cs="Arial"/>
        </w:rPr>
        <w:t>les</w:t>
      </w:r>
      <w:r w:rsidRPr="00382BBD">
        <w:rPr>
          <w:rFonts w:ascii="Arial" w:hAnsi="Arial" w:cs="Arial"/>
          <w:spacing w:val="-24"/>
        </w:rPr>
        <w:t xml:space="preserve"> </w:t>
      </w:r>
      <w:r w:rsidRPr="00382BBD">
        <w:rPr>
          <w:rFonts w:ascii="Arial" w:hAnsi="Arial" w:cs="Arial"/>
        </w:rPr>
        <w:t>renseignements</w:t>
      </w:r>
      <w:r w:rsidRPr="00382BBD">
        <w:rPr>
          <w:rFonts w:ascii="Arial" w:hAnsi="Arial" w:cs="Arial"/>
          <w:spacing w:val="-24"/>
        </w:rPr>
        <w:t xml:space="preserve"> </w:t>
      </w:r>
      <w:r w:rsidRPr="00382BBD">
        <w:rPr>
          <w:rFonts w:ascii="Arial" w:hAnsi="Arial" w:cs="Arial"/>
        </w:rPr>
        <w:t>et</w:t>
      </w:r>
      <w:r w:rsidRPr="00382BBD">
        <w:rPr>
          <w:rFonts w:ascii="Arial" w:hAnsi="Arial" w:cs="Arial"/>
          <w:spacing w:val="-27"/>
        </w:rPr>
        <w:t xml:space="preserve"> </w:t>
      </w:r>
      <w:r w:rsidRPr="00382BBD">
        <w:rPr>
          <w:rFonts w:ascii="Arial" w:hAnsi="Arial" w:cs="Arial"/>
        </w:rPr>
        <w:t>réponses</w:t>
      </w:r>
      <w:r w:rsidRPr="00382BBD">
        <w:rPr>
          <w:rFonts w:ascii="Arial" w:hAnsi="Arial" w:cs="Arial"/>
          <w:spacing w:val="-21"/>
        </w:rPr>
        <w:t xml:space="preserve"> </w:t>
      </w:r>
      <w:r w:rsidRPr="00382BBD">
        <w:rPr>
          <w:rFonts w:ascii="Arial" w:hAnsi="Arial" w:cs="Arial"/>
        </w:rPr>
        <w:t>consignés</w:t>
      </w:r>
      <w:r w:rsidRPr="00382BBD">
        <w:rPr>
          <w:rFonts w:ascii="Arial" w:hAnsi="Arial" w:cs="Arial"/>
          <w:spacing w:val="-19"/>
        </w:rPr>
        <w:t xml:space="preserve"> </w:t>
      </w:r>
      <w:r w:rsidRPr="00382BBD">
        <w:rPr>
          <w:rFonts w:ascii="Arial" w:hAnsi="Arial" w:cs="Arial"/>
        </w:rPr>
        <w:t>sur</w:t>
      </w:r>
      <w:r w:rsidRPr="00382BBD">
        <w:rPr>
          <w:rFonts w:ascii="Arial" w:hAnsi="Arial" w:cs="Arial"/>
          <w:spacing w:val="-28"/>
        </w:rPr>
        <w:t xml:space="preserve"> </w:t>
      </w:r>
      <w:r w:rsidRPr="00382BBD">
        <w:rPr>
          <w:rFonts w:ascii="Arial" w:hAnsi="Arial" w:cs="Arial"/>
        </w:rPr>
        <w:t>ce</w:t>
      </w:r>
      <w:r w:rsidRPr="00382BBD">
        <w:rPr>
          <w:rFonts w:ascii="Arial" w:hAnsi="Arial" w:cs="Arial"/>
          <w:spacing w:val="-26"/>
        </w:rPr>
        <w:t xml:space="preserve"> </w:t>
      </w:r>
      <w:r w:rsidRPr="00382BBD">
        <w:rPr>
          <w:rFonts w:ascii="Arial" w:hAnsi="Arial" w:cs="Arial"/>
        </w:rPr>
        <w:t>document</w:t>
      </w:r>
      <w:r w:rsidRPr="00382BBD">
        <w:rPr>
          <w:rFonts w:ascii="Arial" w:hAnsi="Arial" w:cs="Arial"/>
          <w:spacing w:val="-15"/>
        </w:rPr>
        <w:t xml:space="preserve"> </w:t>
      </w:r>
      <w:r w:rsidRPr="00382BBD">
        <w:rPr>
          <w:rFonts w:ascii="Arial" w:hAnsi="Arial" w:cs="Arial"/>
        </w:rPr>
        <w:t>sont</w:t>
      </w:r>
      <w:r w:rsidRPr="00382BBD">
        <w:rPr>
          <w:rFonts w:ascii="Arial" w:hAnsi="Arial" w:cs="Arial"/>
          <w:spacing w:val="-20"/>
        </w:rPr>
        <w:t xml:space="preserve"> </w:t>
      </w:r>
      <w:r w:rsidRPr="00382BBD">
        <w:rPr>
          <w:rFonts w:ascii="Arial" w:hAnsi="Arial" w:cs="Arial"/>
        </w:rPr>
        <w:t>exacts,</w:t>
      </w:r>
      <w:r w:rsidRPr="00382BBD">
        <w:rPr>
          <w:rFonts w:ascii="Arial" w:hAnsi="Arial" w:cs="Arial"/>
          <w:spacing w:val="-21"/>
        </w:rPr>
        <w:t xml:space="preserve"> </w:t>
      </w:r>
      <w:r w:rsidRPr="00382BBD">
        <w:rPr>
          <w:rFonts w:ascii="Arial" w:hAnsi="Arial" w:cs="Arial"/>
        </w:rPr>
        <w:t>complets</w:t>
      </w:r>
      <w:r w:rsidRPr="00382BBD">
        <w:rPr>
          <w:rFonts w:ascii="Arial" w:hAnsi="Arial" w:cs="Arial"/>
          <w:spacing w:val="-14"/>
        </w:rPr>
        <w:t xml:space="preserve"> </w:t>
      </w:r>
      <w:r w:rsidRPr="00382BBD">
        <w:rPr>
          <w:rFonts w:ascii="Arial" w:hAnsi="Arial" w:cs="Arial"/>
        </w:rPr>
        <w:t>et</w:t>
      </w:r>
      <w:r w:rsidRPr="00382BBD">
        <w:rPr>
          <w:rFonts w:ascii="Arial" w:hAnsi="Arial" w:cs="Arial"/>
          <w:spacing w:val="-22"/>
        </w:rPr>
        <w:t xml:space="preserve"> </w:t>
      </w:r>
      <w:r w:rsidRPr="00382BBD">
        <w:rPr>
          <w:rFonts w:ascii="Arial" w:hAnsi="Arial" w:cs="Arial"/>
        </w:rPr>
        <w:t>sincères</w:t>
      </w:r>
      <w:r w:rsidRPr="00382BBD">
        <w:rPr>
          <w:rFonts w:ascii="Arial" w:hAnsi="Arial" w:cs="Arial"/>
          <w:spacing w:val="-20"/>
        </w:rPr>
        <w:t xml:space="preserve"> </w:t>
      </w:r>
      <w:r w:rsidRPr="00382BBD">
        <w:rPr>
          <w:rFonts w:ascii="Arial" w:hAnsi="Arial" w:cs="Arial"/>
        </w:rPr>
        <w:t>et</w:t>
      </w:r>
      <w:r w:rsidRPr="00382BBD">
        <w:rPr>
          <w:rFonts w:ascii="Arial" w:hAnsi="Arial" w:cs="Arial"/>
          <w:spacing w:val="-23"/>
        </w:rPr>
        <w:t xml:space="preserve"> </w:t>
      </w:r>
      <w:r w:rsidRPr="00382BBD">
        <w:rPr>
          <w:rFonts w:ascii="Arial" w:hAnsi="Arial" w:cs="Arial"/>
        </w:rPr>
        <w:t>que</w:t>
      </w:r>
      <w:r w:rsidRPr="00382BBD">
        <w:rPr>
          <w:rFonts w:ascii="Arial" w:hAnsi="Arial" w:cs="Arial"/>
          <w:spacing w:val="-21"/>
        </w:rPr>
        <w:t xml:space="preserve"> </w:t>
      </w:r>
      <w:r w:rsidRPr="00382BBD">
        <w:rPr>
          <w:rFonts w:ascii="Arial" w:hAnsi="Arial" w:cs="Arial"/>
        </w:rPr>
        <w:t>je</w:t>
      </w:r>
      <w:r w:rsidRPr="00382BBD">
        <w:rPr>
          <w:rFonts w:ascii="Arial" w:hAnsi="Arial" w:cs="Arial"/>
          <w:spacing w:val="-23"/>
        </w:rPr>
        <w:t xml:space="preserve"> </w:t>
      </w:r>
      <w:r w:rsidRPr="00382BBD">
        <w:rPr>
          <w:rFonts w:ascii="Arial" w:hAnsi="Arial" w:cs="Arial"/>
        </w:rPr>
        <w:t>n'ai</w:t>
      </w:r>
      <w:r w:rsidRPr="00382BBD">
        <w:rPr>
          <w:rFonts w:ascii="Arial" w:hAnsi="Arial" w:cs="Arial"/>
          <w:spacing w:val="-21"/>
        </w:rPr>
        <w:t xml:space="preserve"> </w:t>
      </w:r>
      <w:r w:rsidRPr="00382BBD">
        <w:rPr>
          <w:rFonts w:ascii="Arial" w:hAnsi="Arial" w:cs="Arial"/>
        </w:rPr>
        <w:t>rien</w:t>
      </w:r>
      <w:r w:rsidRPr="00382BBD">
        <w:rPr>
          <w:rFonts w:ascii="Arial" w:hAnsi="Arial" w:cs="Arial"/>
          <w:spacing w:val="-23"/>
        </w:rPr>
        <w:t xml:space="preserve"> </w:t>
      </w:r>
      <w:r w:rsidRPr="00382BBD">
        <w:rPr>
          <w:rFonts w:ascii="Arial" w:hAnsi="Arial" w:cs="Arial"/>
        </w:rPr>
        <w:t>dissimulé,</w:t>
      </w:r>
    </w:p>
    <w:p w14:paraId="35470FA3" w14:textId="77777777" w:rsidR="00F045AF" w:rsidRPr="00382BBD" w:rsidRDefault="00F045AF" w:rsidP="00183344">
      <w:pPr>
        <w:pStyle w:val="Paragraphedeliste"/>
        <w:widowControl w:val="0"/>
        <w:numPr>
          <w:ilvl w:val="0"/>
          <w:numId w:val="30"/>
        </w:numPr>
        <w:tabs>
          <w:tab w:val="left" w:pos="295"/>
        </w:tabs>
        <w:autoSpaceDE w:val="0"/>
        <w:autoSpaceDN w:val="0"/>
        <w:ind w:left="0" w:firstLine="0"/>
        <w:jc w:val="both"/>
        <w:rPr>
          <w:rFonts w:ascii="Arial" w:hAnsi="Arial" w:cs="Arial"/>
        </w:rPr>
      </w:pPr>
      <w:r w:rsidRPr="00382BBD">
        <w:rPr>
          <w:rFonts w:ascii="Arial" w:hAnsi="Arial" w:cs="Arial"/>
          <w:w w:val="95"/>
        </w:rPr>
        <w:t>Reconnais</w:t>
      </w:r>
      <w:r w:rsidRPr="00382BBD">
        <w:rPr>
          <w:rFonts w:ascii="Arial" w:hAnsi="Arial" w:cs="Arial"/>
          <w:spacing w:val="-23"/>
          <w:w w:val="95"/>
        </w:rPr>
        <w:t xml:space="preserve"> </w:t>
      </w:r>
      <w:r w:rsidRPr="00382BBD">
        <w:rPr>
          <w:rFonts w:ascii="Arial" w:hAnsi="Arial" w:cs="Arial"/>
          <w:w w:val="95"/>
        </w:rPr>
        <w:t>avoir</w:t>
      </w:r>
      <w:r w:rsidRPr="00382BBD">
        <w:rPr>
          <w:rFonts w:ascii="Arial" w:hAnsi="Arial" w:cs="Arial"/>
          <w:spacing w:val="-25"/>
          <w:w w:val="95"/>
        </w:rPr>
        <w:t xml:space="preserve"> </w:t>
      </w:r>
      <w:r w:rsidRPr="00382BBD">
        <w:rPr>
          <w:rFonts w:ascii="Arial" w:hAnsi="Arial" w:cs="Arial"/>
          <w:w w:val="95"/>
        </w:rPr>
        <w:t>été</w:t>
      </w:r>
      <w:r w:rsidRPr="00382BBD">
        <w:rPr>
          <w:rFonts w:ascii="Arial" w:hAnsi="Arial" w:cs="Arial"/>
          <w:spacing w:val="-29"/>
          <w:w w:val="95"/>
        </w:rPr>
        <w:t xml:space="preserve"> </w:t>
      </w:r>
      <w:r>
        <w:rPr>
          <w:rFonts w:ascii="Arial" w:hAnsi="Arial" w:cs="Arial"/>
          <w:w w:val="95"/>
        </w:rPr>
        <w:t>i</w:t>
      </w:r>
      <w:r w:rsidRPr="00382BBD">
        <w:rPr>
          <w:rFonts w:ascii="Arial" w:hAnsi="Arial" w:cs="Arial"/>
          <w:w w:val="95"/>
        </w:rPr>
        <w:t>nformé</w:t>
      </w:r>
      <w:r w:rsidRPr="00382BBD">
        <w:rPr>
          <w:rFonts w:ascii="Arial" w:hAnsi="Arial" w:cs="Arial"/>
          <w:spacing w:val="-22"/>
          <w:w w:val="95"/>
        </w:rPr>
        <w:t xml:space="preserve"> </w:t>
      </w:r>
      <w:r w:rsidRPr="00382BBD">
        <w:rPr>
          <w:rFonts w:ascii="Arial" w:hAnsi="Arial" w:cs="Arial"/>
          <w:w w:val="95"/>
        </w:rPr>
        <w:t>que</w:t>
      </w:r>
      <w:r w:rsidRPr="00382BBD">
        <w:rPr>
          <w:rFonts w:ascii="Arial" w:hAnsi="Arial" w:cs="Arial"/>
          <w:spacing w:val="-25"/>
          <w:w w:val="95"/>
        </w:rPr>
        <w:t xml:space="preserve"> </w:t>
      </w:r>
      <w:r w:rsidRPr="00382BBD">
        <w:rPr>
          <w:rFonts w:ascii="Arial" w:hAnsi="Arial" w:cs="Arial"/>
          <w:w w:val="95"/>
        </w:rPr>
        <w:t>TOUTE</w:t>
      </w:r>
      <w:r w:rsidRPr="00382BBD">
        <w:rPr>
          <w:rFonts w:ascii="Arial" w:hAnsi="Arial" w:cs="Arial"/>
          <w:spacing w:val="-27"/>
          <w:w w:val="95"/>
        </w:rPr>
        <w:t xml:space="preserve"> </w:t>
      </w:r>
      <w:r w:rsidRPr="00382BBD">
        <w:rPr>
          <w:rFonts w:ascii="Arial" w:hAnsi="Arial" w:cs="Arial"/>
          <w:w w:val="95"/>
        </w:rPr>
        <w:t>RETICENCE</w:t>
      </w:r>
      <w:r w:rsidRPr="00382BBD">
        <w:rPr>
          <w:rFonts w:ascii="Arial" w:hAnsi="Arial" w:cs="Arial"/>
          <w:spacing w:val="-24"/>
          <w:w w:val="95"/>
        </w:rPr>
        <w:t xml:space="preserve"> </w:t>
      </w:r>
      <w:r w:rsidRPr="00382BBD">
        <w:rPr>
          <w:rFonts w:ascii="Arial" w:hAnsi="Arial" w:cs="Arial"/>
          <w:w w:val="95"/>
        </w:rPr>
        <w:t>OU</w:t>
      </w:r>
      <w:r w:rsidRPr="00382BBD">
        <w:rPr>
          <w:rFonts w:ascii="Arial" w:hAnsi="Arial" w:cs="Arial"/>
          <w:spacing w:val="-29"/>
          <w:w w:val="95"/>
        </w:rPr>
        <w:t xml:space="preserve"> </w:t>
      </w:r>
      <w:r w:rsidRPr="00382BBD">
        <w:rPr>
          <w:rFonts w:ascii="Arial" w:hAnsi="Arial" w:cs="Arial"/>
          <w:w w:val="95"/>
        </w:rPr>
        <w:t>FAUSSE</w:t>
      </w:r>
      <w:r w:rsidRPr="00382BBD">
        <w:rPr>
          <w:rFonts w:ascii="Arial" w:hAnsi="Arial" w:cs="Arial"/>
          <w:spacing w:val="-24"/>
          <w:w w:val="95"/>
        </w:rPr>
        <w:t xml:space="preserve"> </w:t>
      </w:r>
      <w:r w:rsidRPr="00382BBD">
        <w:rPr>
          <w:rFonts w:ascii="Arial" w:hAnsi="Arial" w:cs="Arial"/>
          <w:w w:val="95"/>
        </w:rPr>
        <w:t>DECLARATION</w:t>
      </w:r>
      <w:r w:rsidRPr="00382BBD">
        <w:rPr>
          <w:rFonts w:ascii="Arial" w:hAnsi="Arial" w:cs="Arial"/>
          <w:spacing w:val="-23"/>
          <w:w w:val="95"/>
        </w:rPr>
        <w:t xml:space="preserve"> </w:t>
      </w:r>
      <w:r w:rsidRPr="00382BBD">
        <w:rPr>
          <w:rFonts w:ascii="Arial" w:hAnsi="Arial" w:cs="Arial"/>
          <w:w w:val="95"/>
        </w:rPr>
        <w:t>ENTRAINENT</w:t>
      </w:r>
      <w:r w:rsidRPr="00382BBD">
        <w:rPr>
          <w:rFonts w:ascii="Arial" w:hAnsi="Arial" w:cs="Arial"/>
          <w:spacing w:val="-22"/>
          <w:w w:val="95"/>
        </w:rPr>
        <w:t xml:space="preserve"> </w:t>
      </w:r>
      <w:r w:rsidRPr="00382BBD">
        <w:rPr>
          <w:rFonts w:ascii="Arial" w:hAnsi="Arial" w:cs="Arial"/>
          <w:w w:val="95"/>
        </w:rPr>
        <w:t>LES</w:t>
      </w:r>
      <w:r w:rsidRPr="00382BBD">
        <w:rPr>
          <w:rFonts w:ascii="Arial" w:hAnsi="Arial" w:cs="Arial"/>
          <w:spacing w:val="-27"/>
          <w:w w:val="95"/>
        </w:rPr>
        <w:t xml:space="preserve"> </w:t>
      </w:r>
      <w:r w:rsidRPr="00382BBD">
        <w:rPr>
          <w:rFonts w:ascii="Arial" w:hAnsi="Arial" w:cs="Arial"/>
          <w:w w:val="95"/>
        </w:rPr>
        <w:t>SANCTION DES</w:t>
      </w:r>
      <w:r w:rsidRPr="00382BBD">
        <w:rPr>
          <w:rFonts w:ascii="Arial" w:hAnsi="Arial" w:cs="Arial"/>
          <w:spacing w:val="-24"/>
          <w:w w:val="95"/>
        </w:rPr>
        <w:t xml:space="preserve"> </w:t>
      </w:r>
      <w:r w:rsidRPr="00382BBD">
        <w:rPr>
          <w:rFonts w:ascii="Arial" w:hAnsi="Arial" w:cs="Arial"/>
          <w:w w:val="95"/>
        </w:rPr>
        <w:t>ARTICLES</w:t>
      </w:r>
      <w:r w:rsidRPr="00382BBD">
        <w:rPr>
          <w:rFonts w:ascii="Arial" w:hAnsi="Arial" w:cs="Arial"/>
          <w:spacing w:val="-18"/>
          <w:w w:val="95"/>
        </w:rPr>
        <w:t xml:space="preserve"> </w:t>
      </w:r>
      <w:r w:rsidRPr="00382BBD">
        <w:rPr>
          <w:rFonts w:ascii="Arial" w:hAnsi="Arial" w:cs="Arial"/>
          <w:w w:val="95"/>
        </w:rPr>
        <w:t>L</w:t>
      </w:r>
      <w:r w:rsidRPr="00382BBD">
        <w:rPr>
          <w:rFonts w:ascii="Arial" w:hAnsi="Arial" w:cs="Arial"/>
          <w:spacing w:val="-14"/>
          <w:w w:val="95"/>
        </w:rPr>
        <w:t xml:space="preserve"> </w:t>
      </w:r>
      <w:r w:rsidRPr="00382BBD">
        <w:rPr>
          <w:rFonts w:ascii="Arial" w:hAnsi="Arial" w:cs="Arial"/>
          <w:w w:val="95"/>
        </w:rPr>
        <w:t>113-8</w:t>
      </w:r>
      <w:r w:rsidRPr="00382BBD">
        <w:rPr>
          <w:rFonts w:ascii="Arial" w:hAnsi="Arial" w:cs="Arial"/>
          <w:spacing w:val="-28"/>
          <w:w w:val="95"/>
        </w:rPr>
        <w:t xml:space="preserve"> </w:t>
      </w:r>
      <w:r w:rsidRPr="00382BBD">
        <w:rPr>
          <w:rFonts w:ascii="Arial" w:hAnsi="Arial" w:cs="Arial"/>
          <w:w w:val="95"/>
        </w:rPr>
        <w:t>ET</w:t>
      </w:r>
      <w:r w:rsidRPr="00382BBD">
        <w:rPr>
          <w:rFonts w:ascii="Arial" w:hAnsi="Arial" w:cs="Arial"/>
          <w:spacing w:val="-32"/>
          <w:w w:val="95"/>
        </w:rPr>
        <w:t xml:space="preserve"> </w:t>
      </w:r>
      <w:r w:rsidRPr="00382BBD">
        <w:rPr>
          <w:rFonts w:ascii="Arial" w:hAnsi="Arial" w:cs="Arial"/>
          <w:w w:val="95"/>
        </w:rPr>
        <w:t>113-9</w:t>
      </w:r>
    </w:p>
    <w:p w14:paraId="022FBCC1" w14:textId="77777777" w:rsidR="00F045AF" w:rsidRPr="00382BBD" w:rsidRDefault="00F045AF" w:rsidP="00F045AF">
      <w:pPr>
        <w:ind w:right="38" w:firstLine="2"/>
        <w:rPr>
          <w:rFonts w:ascii="Arial" w:hAnsi="Arial" w:cs="Arial"/>
          <w:b/>
        </w:rPr>
      </w:pPr>
    </w:p>
    <w:p w14:paraId="7C68F819" w14:textId="3550EDFD" w:rsidR="00F045AF" w:rsidRDefault="002E16A7" w:rsidP="00F045AF">
      <w:pPr>
        <w:ind w:right="38" w:firstLine="2"/>
        <w:rPr>
          <w:rFonts w:ascii="Arial" w:hAnsi="Arial" w:cs="Arial"/>
          <w:b/>
        </w:rPr>
      </w:pPr>
      <w:r>
        <w:rPr>
          <w:noProof/>
          <w:sz w:val="16"/>
          <w:lang w:eastAsia="fr-FR"/>
        </w:rPr>
        <w:drawing>
          <wp:anchor distT="0" distB="0" distL="114300" distR="114300" simplePos="0" relativeHeight="251663360" behindDoc="1" locked="0" layoutInCell="1" allowOverlap="1" wp14:anchorId="060BD7D1" wp14:editId="184EC89F">
            <wp:simplePos x="0" y="0"/>
            <wp:positionH relativeFrom="column">
              <wp:posOffset>3361000</wp:posOffset>
            </wp:positionH>
            <wp:positionV relativeFrom="paragraph">
              <wp:posOffset>13749</wp:posOffset>
            </wp:positionV>
            <wp:extent cx="590560" cy="525689"/>
            <wp:effectExtent l="0" t="0" r="0" b="8255"/>
            <wp:wrapNone/>
            <wp:docPr id="14" name="Image 14" descr="C:\Users\Utilisateur\AppData\Local\Microsoft\Windows\Temporary Internet Files\Content.MSO\86EE3D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Temporary Internet Files\Content.MSO\86EE3DF9.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621" t="25226" r="20721" b="23423"/>
                    <a:stretch/>
                  </pic:blipFill>
                  <pic:spPr bwMode="auto">
                    <a:xfrm>
                      <a:off x="0" y="0"/>
                      <a:ext cx="590560" cy="5256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45AF" w:rsidRPr="00382BBD">
        <w:rPr>
          <w:rFonts w:ascii="Arial" w:hAnsi="Arial" w:cs="Arial"/>
          <w:b/>
        </w:rPr>
        <w:t>L’intermédiaire</w:t>
      </w:r>
      <w:r w:rsidR="00F045AF" w:rsidRPr="00382BBD">
        <w:rPr>
          <w:rFonts w:ascii="Arial" w:hAnsi="Arial" w:cs="Arial"/>
          <w:b/>
        </w:rPr>
        <w:tab/>
      </w:r>
      <w:r w:rsidR="00F045AF" w:rsidRPr="00382BBD">
        <w:rPr>
          <w:rFonts w:ascii="Arial" w:hAnsi="Arial" w:cs="Arial"/>
          <w:b/>
        </w:rPr>
        <w:tab/>
      </w:r>
      <w:r w:rsidR="00F25C70">
        <w:rPr>
          <w:rFonts w:ascii="Arial" w:hAnsi="Arial" w:cs="Arial"/>
          <w:b/>
        </w:rPr>
        <w:tab/>
      </w:r>
      <w:r w:rsidR="00F25C70">
        <w:rPr>
          <w:rFonts w:ascii="Arial" w:hAnsi="Arial" w:cs="Arial"/>
          <w:b/>
        </w:rPr>
        <w:tab/>
      </w:r>
      <w:r w:rsidR="00F045AF" w:rsidRPr="00382BBD">
        <w:rPr>
          <w:rFonts w:ascii="Arial" w:hAnsi="Arial" w:cs="Arial"/>
          <w:b/>
        </w:rPr>
        <w:tab/>
        <w:t xml:space="preserve">L’adhérent </w:t>
      </w:r>
    </w:p>
    <w:p w14:paraId="6202DBEE" w14:textId="77777777" w:rsidR="002E16A7" w:rsidRDefault="002E16A7" w:rsidP="00F045AF">
      <w:pPr>
        <w:ind w:right="38" w:firstLine="2"/>
        <w:rPr>
          <w:rFonts w:ascii="Arial" w:hAnsi="Arial" w:cs="Arial"/>
          <w:b/>
        </w:rPr>
      </w:pPr>
    </w:p>
    <w:p w14:paraId="22BC2C2E" w14:textId="77777777" w:rsidR="00F045AF" w:rsidRDefault="00F045AF" w:rsidP="00F045AF">
      <w:pPr>
        <w:ind w:right="38" w:firstLine="2"/>
        <w:rPr>
          <w:rFonts w:ascii="Arial" w:hAnsi="Arial" w:cs="Arial"/>
          <w:b/>
        </w:rPr>
      </w:pPr>
    </w:p>
    <w:p w14:paraId="546C7BDD" w14:textId="77777777" w:rsidR="006D2F5C" w:rsidRDefault="006D2F5C" w:rsidP="00123B99">
      <w:pPr>
        <w:spacing w:after="120"/>
        <w:ind w:right="-312"/>
        <w:jc w:val="center"/>
        <w:rPr>
          <w:rFonts w:ascii="Arial" w:hAnsi="Arial" w:cs="Arial"/>
          <w:b/>
        </w:rPr>
      </w:pPr>
    </w:p>
    <w:p w14:paraId="27F797B6" w14:textId="21EE7789" w:rsidR="00123B99" w:rsidRPr="00123B99" w:rsidRDefault="00123B99" w:rsidP="00123B99">
      <w:pPr>
        <w:spacing w:after="120"/>
        <w:ind w:right="-312"/>
        <w:jc w:val="center"/>
        <w:rPr>
          <w:rFonts w:ascii="Arial" w:hAnsi="Arial" w:cs="Arial"/>
          <w:b/>
        </w:rPr>
      </w:pPr>
      <w:r w:rsidRPr="00123B99">
        <w:rPr>
          <w:rFonts w:ascii="Arial" w:hAnsi="Arial" w:cs="Arial"/>
          <w:b/>
        </w:rPr>
        <w:lastRenderedPageBreak/>
        <w:t xml:space="preserve">ANNEXE </w:t>
      </w:r>
      <w:r w:rsidR="00183344">
        <w:rPr>
          <w:rFonts w:ascii="Arial" w:hAnsi="Arial" w:cs="Arial"/>
          <w:b/>
        </w:rPr>
        <w:t>8</w:t>
      </w:r>
    </w:p>
    <w:p w14:paraId="6083E108" w14:textId="77777777" w:rsidR="00F045AF" w:rsidRPr="009E0E48" w:rsidRDefault="00123B99" w:rsidP="00123B99">
      <w:pPr>
        <w:spacing w:after="120"/>
        <w:ind w:right="-312"/>
        <w:jc w:val="center"/>
        <w:rPr>
          <w:rFonts w:ascii="Arial" w:hAnsi="Arial" w:cs="Arial"/>
          <w:b/>
        </w:rPr>
      </w:pPr>
      <w:r w:rsidRPr="009E0E48">
        <w:rPr>
          <w:rFonts w:ascii="Arial" w:hAnsi="Arial" w:cs="Arial"/>
          <w:b/>
        </w:rPr>
        <w:t xml:space="preserve">Fiche </w:t>
      </w:r>
      <w:r w:rsidR="00F045AF" w:rsidRPr="009E0E48">
        <w:rPr>
          <w:rFonts w:ascii="Arial" w:hAnsi="Arial" w:cs="Arial"/>
          <w:b/>
        </w:rPr>
        <w:t xml:space="preserve">standardisée </w:t>
      </w:r>
      <w:r w:rsidRPr="009E0E48">
        <w:rPr>
          <w:rFonts w:ascii="Arial" w:hAnsi="Arial" w:cs="Arial"/>
          <w:b/>
        </w:rPr>
        <w:t xml:space="preserve">d’information </w:t>
      </w:r>
      <w:r w:rsidR="00F045AF" w:rsidRPr="009E0E48">
        <w:rPr>
          <w:rFonts w:ascii="Arial" w:hAnsi="Arial" w:cs="Arial"/>
          <w:b/>
        </w:rPr>
        <w:t>Assurance emprunteur</w:t>
      </w:r>
      <w:r w:rsidR="00A8562F" w:rsidRPr="009E0E48">
        <w:rPr>
          <w:rFonts w:ascii="Arial" w:hAnsi="Arial" w:cs="Arial"/>
          <w:b/>
        </w:rPr>
        <w:t xml:space="preserve"> </w:t>
      </w:r>
      <w:r w:rsidR="00A8562F" w:rsidRPr="009E0E48">
        <w:rPr>
          <w:rFonts w:ascii="Arial" w:hAnsi="Arial" w:cs="Arial"/>
          <w:b/>
          <w:color w:val="1A1A23"/>
          <w:w w:val="105"/>
        </w:rPr>
        <w:t>(extraits)</w:t>
      </w:r>
    </w:p>
    <w:p w14:paraId="3E5CC76C" w14:textId="6C351989" w:rsidR="00F045AF" w:rsidRPr="004F0129" w:rsidRDefault="00F045AF" w:rsidP="00F045AF">
      <w:pPr>
        <w:rPr>
          <w:sz w:val="16"/>
        </w:rPr>
      </w:pPr>
      <w:r w:rsidRPr="004F0129">
        <w:rPr>
          <w:sz w:val="16"/>
        </w:rPr>
        <w:tab/>
      </w:r>
      <w:r w:rsidR="002E16A7">
        <w:rPr>
          <w:noProof/>
          <w:position w:val="3"/>
          <w:sz w:val="16"/>
          <w:lang w:eastAsia="fr-FR"/>
        </w:rPr>
        <mc:AlternateContent>
          <mc:Choice Requires="wpg">
            <w:drawing>
              <wp:inline distT="0" distB="0" distL="0" distR="0" wp14:anchorId="2C3F73F8" wp14:editId="5AC5AAC4">
                <wp:extent cx="5770245" cy="330835"/>
                <wp:effectExtent l="7620" t="1270" r="13335" b="10795"/>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330835"/>
                          <a:chOff x="0" y="0"/>
                          <a:chExt cx="9087" cy="913"/>
                        </a:xfrm>
                      </wpg:grpSpPr>
                      <wps:wsp>
                        <wps:cNvPr id="6" name="Line 11"/>
                        <wps:cNvCnPr>
                          <a:cxnSpLocks noChangeShapeType="1"/>
                        </wps:cNvCnPr>
                        <wps:spPr bwMode="auto">
                          <a:xfrm>
                            <a:off x="10" y="912"/>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 name="Line 10"/>
                        <wps:cNvCnPr>
                          <a:cxnSpLocks noChangeShapeType="1"/>
                        </wps:cNvCnPr>
                        <wps:spPr bwMode="auto">
                          <a:xfrm>
                            <a:off x="9062" y="898"/>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 name="Line 9"/>
                        <wps:cNvCnPr>
                          <a:cxnSpLocks noChangeShapeType="1"/>
                        </wps:cNvCnPr>
                        <wps:spPr bwMode="auto">
                          <a:xfrm>
                            <a:off x="0" y="14"/>
                            <a:ext cx="9086" cy="0"/>
                          </a:xfrm>
                          <a:prstGeom prst="line">
                            <a:avLst/>
                          </a:prstGeom>
                          <a:noFill/>
                          <a:ln w="6099">
                            <a:solidFill>
                              <a:srgbClr val="000000"/>
                            </a:solidFill>
                            <a:round/>
                            <a:headEnd/>
                            <a:tailEnd/>
                          </a:ln>
                          <a:extLst>
                            <a:ext uri="{909E8E84-426E-40DD-AFC4-6F175D3DCCD1}">
                              <a14:hiddenFill xmlns:a14="http://schemas.microsoft.com/office/drawing/2010/main">
                                <a:noFill/>
                              </a14:hiddenFill>
                            </a:ext>
                          </a:extLst>
                        </wps:spPr>
                        <wps:bodyPr/>
                      </wps:wsp>
                      <wps:wsp>
                        <wps:cNvPr id="10" name="Line 8"/>
                        <wps:cNvCnPr>
                          <a:cxnSpLocks noChangeShapeType="1"/>
                        </wps:cNvCnPr>
                        <wps:spPr bwMode="auto">
                          <a:xfrm>
                            <a:off x="0" y="879"/>
                            <a:ext cx="9086" cy="0"/>
                          </a:xfrm>
                          <a:prstGeom prst="line">
                            <a:avLst/>
                          </a:prstGeom>
                          <a:noFill/>
                          <a:ln w="6099">
                            <a:solidFill>
                              <a:srgbClr val="000000"/>
                            </a:solidFill>
                            <a:round/>
                            <a:headEnd/>
                            <a:tailEnd/>
                          </a:ln>
                          <a:extLst>
                            <a:ext uri="{909E8E84-426E-40DD-AFC4-6F175D3DCCD1}">
                              <a14:hiddenFill xmlns:a14="http://schemas.microsoft.com/office/drawing/2010/main">
                                <a:noFill/>
                              </a14:hiddenFill>
                            </a:ext>
                          </a:extLst>
                        </wps:spPr>
                        <wps:bodyPr/>
                      </wps:wsp>
                      <wps:wsp>
                        <wps:cNvPr id="11" name="Text Box 7"/>
                        <wps:cNvSpPr txBox="1">
                          <a:spLocks noChangeArrowheads="1"/>
                        </wps:cNvSpPr>
                        <wps:spPr bwMode="auto">
                          <a:xfrm>
                            <a:off x="16" y="19"/>
                            <a:ext cx="9039"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7AEC8" w14:textId="77777777" w:rsidR="00E07266" w:rsidRPr="0018466B" w:rsidRDefault="00E07266" w:rsidP="00F045AF">
                              <w:pPr>
                                <w:spacing w:before="120"/>
                                <w:ind w:left="551" w:right="250"/>
                                <w:jc w:val="center"/>
                                <w:rPr>
                                  <w:rFonts w:ascii="Arial" w:hAnsi="Arial" w:cs="Arial"/>
                                  <w:b/>
                                </w:rPr>
                              </w:pPr>
                              <w:r w:rsidRPr="0018466B">
                                <w:rPr>
                                  <w:rFonts w:ascii="Arial" w:hAnsi="Arial" w:cs="Arial"/>
                                  <w:b/>
                                </w:rPr>
                                <w:t>Assurance emprunteur des prêts immob</w:t>
                              </w:r>
                              <w:r>
                                <w:rPr>
                                  <w:rFonts w:ascii="Arial" w:hAnsi="Arial" w:cs="Arial"/>
                                  <w:b/>
                                </w:rPr>
                                <w:t>i</w:t>
                              </w:r>
                              <w:r w:rsidRPr="0018466B">
                                <w:rPr>
                                  <w:rFonts w:ascii="Arial" w:hAnsi="Arial" w:cs="Arial"/>
                                  <w:b/>
                                </w:rPr>
                                <w:t>liers</w:t>
                              </w:r>
                              <w:r>
                                <w:rPr>
                                  <w:rFonts w:ascii="Arial" w:hAnsi="Arial" w:cs="Arial"/>
                                  <w:b/>
                                </w:rPr>
                                <w:t xml:space="preserve"> </w:t>
                              </w:r>
                            </w:p>
                          </w:txbxContent>
                        </wps:txbx>
                        <wps:bodyPr rot="0" vert="horz" wrap="square" lIns="0" tIns="0" rIns="0" bIns="0" anchor="t" anchorCtr="0" upright="1">
                          <a:noAutofit/>
                        </wps:bodyPr>
                      </wps:wsp>
                    </wpg:wgp>
                  </a:graphicData>
                </a:graphic>
              </wp:inline>
            </w:drawing>
          </mc:Choice>
          <mc:Fallback>
            <w:pict>
              <v:group w14:anchorId="2C3F73F8" id="Group 6" o:spid="_x0000_s1029" style="width:454.35pt;height:26.05pt;mso-position-horizontal-relative:char;mso-position-vertical-relative:line" coordsize="9087,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">
                <v:line id="Line 11" o:spid="_x0000_s1030" style="position:absolute;visibility:visible;mso-wrap-style:square" from="10,912" to="1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" strokeweight=".72pt"/>
                <v:line id="Line 10" o:spid="_x0000_s1031" style="position:absolute;visibility:visible;mso-wrap-style:square" from="9062,898" to="906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" strokeweight=".72pt"/>
                <v:line id="Line 9" o:spid="_x0000_s1032" style="position:absolute;visibility:visible;mso-wrap-style:square" from="0,14" to="90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" strokeweight=".16942mm"/>
                <v:line id="Line 8" o:spid="_x0000_s1033" style="position:absolute;visibility:visible;mso-wrap-style:square" from="0,879" to="9086,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" strokeweight=".16942mm"/>
                <v:shapetype id="_x0000_t202" coordsize="21600,21600" o:spt="202" path="m,l,21600r21600,l21600,xe">
                  <v:stroke joinstyle="miter"/>
                  <v:path gradientshapeok="t" o:connecttype="rect"/>
                </v:shapetype>
                <v:shape id="Text Box 7" o:spid="_x0000_s1034" type="#_x0000_t202" style="position:absolute;left:16;top:19;width:9039;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44D7AEC8" w14:textId="77777777" w:rsidR="00E07266" w:rsidRPr="0018466B" w:rsidRDefault="00E07266" w:rsidP="00F045AF">
                        <w:pPr>
                          <w:spacing w:before="120"/>
                          <w:ind w:left="551" w:right="250"/>
                          <w:jc w:val="center"/>
                          <w:rPr>
                            <w:rFonts w:ascii="Arial" w:hAnsi="Arial" w:cs="Arial"/>
                            <w:b/>
                          </w:rPr>
                        </w:pPr>
                        <w:r w:rsidRPr="0018466B">
                          <w:rPr>
                            <w:rFonts w:ascii="Arial" w:hAnsi="Arial" w:cs="Arial"/>
                            <w:b/>
                          </w:rPr>
                          <w:t>Assurance emprunteur des prêts immob</w:t>
                        </w:r>
                        <w:r>
                          <w:rPr>
                            <w:rFonts w:ascii="Arial" w:hAnsi="Arial" w:cs="Arial"/>
                            <w:b/>
                          </w:rPr>
                          <w:t>i</w:t>
                        </w:r>
                        <w:r w:rsidRPr="0018466B">
                          <w:rPr>
                            <w:rFonts w:ascii="Arial" w:hAnsi="Arial" w:cs="Arial"/>
                            <w:b/>
                          </w:rPr>
                          <w:t>liers</w:t>
                        </w:r>
                        <w:r>
                          <w:rPr>
                            <w:rFonts w:ascii="Arial" w:hAnsi="Arial" w:cs="Arial"/>
                            <w:b/>
                          </w:rPr>
                          <w:t xml:space="preserve"> </w:t>
                        </w:r>
                      </w:p>
                    </w:txbxContent>
                  </v:textbox>
                </v:shape>
                <w10:anchorlock/>
              </v:group>
            </w:pict>
          </mc:Fallback>
        </mc:AlternateContent>
      </w:r>
    </w:p>
    <w:p w14:paraId="085B5A12" w14:textId="77777777" w:rsidR="00F045AF" w:rsidRPr="00183344" w:rsidRDefault="00F045AF" w:rsidP="00A8562F">
      <w:pPr>
        <w:rPr>
          <w:rFonts w:ascii="Arial" w:hAnsi="Arial" w:cs="Arial"/>
          <w:color w:val="1A1A23"/>
        </w:rPr>
      </w:pPr>
      <w:r w:rsidRPr="00183344">
        <w:rPr>
          <w:rFonts w:ascii="Arial" w:hAnsi="Arial" w:cs="Arial"/>
          <w:color w:val="1A1A23"/>
          <w:w w:val="105"/>
          <w:u w:val="single" w:color="000000"/>
        </w:rPr>
        <w:t>Le</w:t>
      </w:r>
      <w:r w:rsidRPr="00183344">
        <w:rPr>
          <w:rFonts w:ascii="Arial" w:hAnsi="Arial" w:cs="Arial"/>
          <w:color w:val="1A1A23"/>
          <w:spacing w:val="-20"/>
          <w:w w:val="105"/>
          <w:u w:val="single" w:color="000000"/>
        </w:rPr>
        <w:t xml:space="preserve"> </w:t>
      </w:r>
      <w:r w:rsidRPr="00183344">
        <w:rPr>
          <w:rFonts w:ascii="Arial" w:hAnsi="Arial" w:cs="Arial"/>
          <w:color w:val="1A1A23"/>
          <w:w w:val="105"/>
          <w:u w:val="single" w:color="000000"/>
        </w:rPr>
        <w:t>distributeur</w:t>
      </w:r>
      <w:r w:rsidR="00C82E1E" w:rsidRPr="00183344">
        <w:rPr>
          <w:rFonts w:ascii="Arial" w:hAnsi="Arial" w:cs="Arial"/>
          <w:color w:val="1A1A23"/>
          <w:u w:val="single" w:color="000000"/>
        </w:rPr>
        <w:t> :</w:t>
      </w:r>
    </w:p>
    <w:p w14:paraId="339B243B" w14:textId="77777777" w:rsidR="00F045AF" w:rsidRPr="00183344" w:rsidRDefault="00F045AF" w:rsidP="00183344">
      <w:pPr>
        <w:pStyle w:val="Corpsdetexte"/>
        <w:spacing w:after="0"/>
        <w:ind w:right="140"/>
        <w:jc w:val="both"/>
        <w:rPr>
          <w:rFonts w:ascii="Arial" w:hAnsi="Arial" w:cs="Arial"/>
        </w:rPr>
      </w:pPr>
      <w:r w:rsidRPr="00183344">
        <w:rPr>
          <w:rFonts w:ascii="Arial" w:hAnsi="Arial" w:cs="Arial"/>
          <w:w w:val="95"/>
        </w:rPr>
        <w:t>Dénomination</w:t>
      </w:r>
      <w:r w:rsidRPr="00183344">
        <w:rPr>
          <w:rFonts w:ascii="Arial" w:hAnsi="Arial" w:cs="Arial"/>
          <w:spacing w:val="-24"/>
          <w:w w:val="95"/>
        </w:rPr>
        <w:t xml:space="preserve"> </w:t>
      </w:r>
      <w:r w:rsidRPr="00183344">
        <w:rPr>
          <w:rFonts w:ascii="Arial" w:hAnsi="Arial" w:cs="Arial"/>
          <w:w w:val="95"/>
        </w:rPr>
        <w:t>sociale</w:t>
      </w:r>
      <w:r w:rsidRPr="00183344">
        <w:rPr>
          <w:rFonts w:ascii="Arial" w:hAnsi="Arial" w:cs="Arial"/>
          <w:spacing w:val="-30"/>
          <w:w w:val="95"/>
        </w:rPr>
        <w:t xml:space="preserve"> </w:t>
      </w:r>
      <w:r w:rsidRPr="00183344">
        <w:rPr>
          <w:rFonts w:ascii="Arial" w:hAnsi="Arial" w:cs="Arial"/>
          <w:w w:val="95"/>
        </w:rPr>
        <w:t>:</w:t>
      </w:r>
      <w:r w:rsidRPr="00183344">
        <w:rPr>
          <w:rFonts w:ascii="Arial" w:hAnsi="Arial" w:cs="Arial"/>
          <w:spacing w:val="-26"/>
          <w:w w:val="95"/>
        </w:rPr>
        <w:t xml:space="preserve"> </w:t>
      </w:r>
      <w:r w:rsidRPr="00183344">
        <w:rPr>
          <w:rFonts w:ascii="Arial" w:hAnsi="Arial" w:cs="Arial"/>
          <w:w w:val="95"/>
        </w:rPr>
        <w:t>Caisse</w:t>
      </w:r>
      <w:r w:rsidRPr="00183344">
        <w:rPr>
          <w:rFonts w:ascii="Arial" w:hAnsi="Arial" w:cs="Arial"/>
          <w:spacing w:val="-31"/>
          <w:w w:val="95"/>
        </w:rPr>
        <w:t xml:space="preserve"> </w:t>
      </w:r>
      <w:r w:rsidRPr="00183344">
        <w:rPr>
          <w:rFonts w:ascii="Arial" w:hAnsi="Arial" w:cs="Arial"/>
          <w:w w:val="95"/>
        </w:rPr>
        <w:t>de</w:t>
      </w:r>
      <w:r w:rsidRPr="00183344">
        <w:rPr>
          <w:rFonts w:ascii="Arial" w:hAnsi="Arial" w:cs="Arial"/>
          <w:spacing w:val="-33"/>
          <w:w w:val="95"/>
        </w:rPr>
        <w:t xml:space="preserve"> </w:t>
      </w:r>
      <w:r w:rsidRPr="00183344">
        <w:rPr>
          <w:rFonts w:ascii="Arial" w:hAnsi="Arial" w:cs="Arial"/>
          <w:w w:val="95"/>
        </w:rPr>
        <w:t>Crédit</w:t>
      </w:r>
      <w:r w:rsidRPr="00183344">
        <w:rPr>
          <w:rFonts w:ascii="Arial" w:hAnsi="Arial" w:cs="Arial"/>
          <w:spacing w:val="-29"/>
          <w:w w:val="95"/>
        </w:rPr>
        <w:t xml:space="preserve"> </w:t>
      </w:r>
      <w:r w:rsidRPr="00183344">
        <w:rPr>
          <w:rFonts w:ascii="Arial" w:hAnsi="Arial" w:cs="Arial"/>
          <w:w w:val="95"/>
        </w:rPr>
        <w:t>Mutuel</w:t>
      </w:r>
      <w:r w:rsidRPr="00183344">
        <w:rPr>
          <w:rFonts w:ascii="Arial" w:hAnsi="Arial" w:cs="Arial"/>
          <w:spacing w:val="-29"/>
          <w:w w:val="95"/>
        </w:rPr>
        <w:t xml:space="preserve"> </w:t>
      </w:r>
      <w:r w:rsidR="006229A9" w:rsidRPr="00183344">
        <w:rPr>
          <w:rFonts w:ascii="Arial" w:hAnsi="Arial" w:cs="Arial"/>
          <w:w w:val="95"/>
        </w:rPr>
        <w:t>Annecy Ouest</w:t>
      </w:r>
      <w:r w:rsidRPr="00183344">
        <w:rPr>
          <w:rFonts w:ascii="Arial" w:hAnsi="Arial" w:cs="Arial"/>
          <w:w w:val="95"/>
        </w:rPr>
        <w:t xml:space="preserve"> </w:t>
      </w:r>
      <w:r w:rsidRPr="00183344">
        <w:rPr>
          <w:rFonts w:ascii="Arial" w:hAnsi="Arial" w:cs="Arial"/>
        </w:rPr>
        <w:t xml:space="preserve">Mandataire d'assurance, entité du Groupe Crédit Mutuel </w:t>
      </w:r>
      <w:r w:rsidR="00F326F9" w:rsidRPr="00183344">
        <w:rPr>
          <w:rFonts w:ascii="Arial" w:hAnsi="Arial" w:cs="Arial"/>
        </w:rPr>
        <w:t>–</w:t>
      </w:r>
      <w:r w:rsidRPr="00183344">
        <w:rPr>
          <w:rFonts w:ascii="Arial" w:hAnsi="Arial" w:cs="Arial"/>
        </w:rPr>
        <w:t xml:space="preserve"> CIC</w:t>
      </w:r>
      <w:r w:rsidR="00F326F9" w:rsidRPr="00183344">
        <w:rPr>
          <w:rFonts w:ascii="Arial" w:hAnsi="Arial" w:cs="Arial"/>
        </w:rPr>
        <w:t xml:space="preserve">, </w:t>
      </w:r>
      <w:r w:rsidRPr="00183344">
        <w:rPr>
          <w:rFonts w:ascii="Arial" w:hAnsi="Arial" w:cs="Arial"/>
        </w:rPr>
        <w:t>Caisse</w:t>
      </w:r>
      <w:r w:rsidRPr="00183344">
        <w:rPr>
          <w:rFonts w:ascii="Arial" w:hAnsi="Arial" w:cs="Arial"/>
          <w:spacing w:val="-25"/>
        </w:rPr>
        <w:t xml:space="preserve"> </w:t>
      </w:r>
      <w:r w:rsidRPr="00183344">
        <w:rPr>
          <w:rFonts w:ascii="Arial" w:hAnsi="Arial" w:cs="Arial"/>
        </w:rPr>
        <w:t>locale</w:t>
      </w:r>
      <w:r w:rsidRPr="00183344">
        <w:rPr>
          <w:rFonts w:ascii="Arial" w:hAnsi="Arial" w:cs="Arial"/>
          <w:spacing w:val="-23"/>
        </w:rPr>
        <w:t xml:space="preserve"> </w:t>
      </w:r>
      <w:r w:rsidRPr="00183344">
        <w:rPr>
          <w:rFonts w:ascii="Arial" w:hAnsi="Arial" w:cs="Arial"/>
        </w:rPr>
        <w:t>affiliée</w:t>
      </w:r>
      <w:r w:rsidRPr="00183344">
        <w:rPr>
          <w:rFonts w:ascii="Arial" w:hAnsi="Arial" w:cs="Arial"/>
          <w:spacing w:val="-20"/>
        </w:rPr>
        <w:t xml:space="preserve"> </w:t>
      </w:r>
      <w:r w:rsidRPr="00183344">
        <w:rPr>
          <w:rFonts w:ascii="Arial" w:hAnsi="Arial" w:cs="Arial"/>
        </w:rPr>
        <w:t>à</w:t>
      </w:r>
      <w:r w:rsidRPr="00183344">
        <w:rPr>
          <w:rFonts w:ascii="Arial" w:hAnsi="Arial" w:cs="Arial"/>
          <w:spacing w:val="-30"/>
        </w:rPr>
        <w:t xml:space="preserve"> </w:t>
      </w:r>
      <w:r w:rsidRPr="00183344">
        <w:rPr>
          <w:rFonts w:ascii="Arial" w:hAnsi="Arial" w:cs="Arial"/>
        </w:rPr>
        <w:t>la</w:t>
      </w:r>
      <w:r w:rsidRPr="00183344">
        <w:rPr>
          <w:rFonts w:ascii="Arial" w:hAnsi="Arial" w:cs="Arial"/>
          <w:spacing w:val="-30"/>
        </w:rPr>
        <w:t xml:space="preserve"> </w:t>
      </w:r>
      <w:r w:rsidRPr="00183344">
        <w:rPr>
          <w:rFonts w:ascii="Arial" w:hAnsi="Arial" w:cs="Arial"/>
        </w:rPr>
        <w:t>Caisse</w:t>
      </w:r>
      <w:r w:rsidRPr="00183344">
        <w:rPr>
          <w:rFonts w:ascii="Arial" w:hAnsi="Arial" w:cs="Arial"/>
          <w:spacing w:val="-19"/>
        </w:rPr>
        <w:t xml:space="preserve"> </w:t>
      </w:r>
      <w:r w:rsidRPr="00183344">
        <w:rPr>
          <w:rFonts w:ascii="Arial" w:hAnsi="Arial" w:cs="Arial"/>
        </w:rPr>
        <w:t>Fédérale</w:t>
      </w:r>
      <w:r w:rsidRPr="00183344">
        <w:rPr>
          <w:rFonts w:ascii="Arial" w:hAnsi="Arial" w:cs="Arial"/>
          <w:spacing w:val="-18"/>
        </w:rPr>
        <w:t xml:space="preserve"> </w:t>
      </w:r>
      <w:r w:rsidRPr="00183344">
        <w:rPr>
          <w:rFonts w:ascii="Arial" w:hAnsi="Arial" w:cs="Arial"/>
        </w:rPr>
        <w:t>de</w:t>
      </w:r>
      <w:r w:rsidRPr="00183344">
        <w:rPr>
          <w:rFonts w:ascii="Arial" w:hAnsi="Arial" w:cs="Arial"/>
          <w:spacing w:val="-22"/>
        </w:rPr>
        <w:t xml:space="preserve"> </w:t>
      </w:r>
      <w:r w:rsidRPr="00183344">
        <w:rPr>
          <w:rFonts w:ascii="Arial" w:hAnsi="Arial" w:cs="Arial"/>
        </w:rPr>
        <w:t>Crédit</w:t>
      </w:r>
      <w:r w:rsidRPr="00183344">
        <w:rPr>
          <w:rFonts w:ascii="Arial" w:hAnsi="Arial" w:cs="Arial"/>
          <w:spacing w:val="-24"/>
        </w:rPr>
        <w:t xml:space="preserve"> </w:t>
      </w:r>
      <w:r w:rsidRPr="00183344">
        <w:rPr>
          <w:rFonts w:ascii="Arial" w:hAnsi="Arial" w:cs="Arial"/>
        </w:rPr>
        <w:t>Mutuel</w:t>
      </w:r>
      <w:r w:rsidR="00F326F9" w:rsidRPr="00183344">
        <w:rPr>
          <w:rFonts w:ascii="Arial" w:hAnsi="Arial" w:cs="Arial"/>
        </w:rPr>
        <w:t>, n</w:t>
      </w:r>
      <w:r w:rsidRPr="00183344">
        <w:rPr>
          <w:rFonts w:ascii="Arial" w:hAnsi="Arial" w:cs="Arial"/>
        </w:rPr>
        <w:t>° ORIAS :07003758 Immatriculation auprès de l'ORIAS, 1 rue Jules Lefebvre 75731 Paris Cedex 09</w:t>
      </w:r>
    </w:p>
    <w:p w14:paraId="61C9AE0B" w14:textId="77777777" w:rsidR="00F045AF" w:rsidRPr="00183344" w:rsidRDefault="00F045AF" w:rsidP="00183344">
      <w:pPr>
        <w:pStyle w:val="Corpsdetexte"/>
        <w:spacing w:after="0"/>
        <w:ind w:right="140"/>
        <w:jc w:val="both"/>
        <w:rPr>
          <w:rFonts w:ascii="Arial" w:hAnsi="Arial" w:cs="Arial"/>
        </w:rPr>
      </w:pPr>
      <w:r w:rsidRPr="00183344">
        <w:rPr>
          <w:rFonts w:ascii="Arial" w:hAnsi="Arial" w:cs="Arial"/>
        </w:rPr>
        <w:t>Adresse: 75 AVENUE DU MAQUIS 74000 ANNECY</w:t>
      </w:r>
    </w:p>
    <w:p w14:paraId="1126C832" w14:textId="77777777" w:rsidR="00F045AF" w:rsidRPr="00183344" w:rsidRDefault="00F045AF" w:rsidP="00183344">
      <w:pPr>
        <w:pStyle w:val="Corpsdetexte"/>
        <w:spacing w:after="0"/>
        <w:ind w:right="140"/>
        <w:jc w:val="both"/>
        <w:rPr>
          <w:rFonts w:ascii="Arial" w:hAnsi="Arial" w:cs="Arial"/>
        </w:rPr>
      </w:pPr>
      <w:r w:rsidRPr="00183344">
        <w:rPr>
          <w:rFonts w:ascii="Arial" w:hAnsi="Arial" w:cs="Arial"/>
        </w:rPr>
        <w:t>Tel : 08-20-20-14-86 (Service 0,12 €/min prix appel)</w:t>
      </w:r>
    </w:p>
    <w:p w14:paraId="17DAE4BB" w14:textId="77777777" w:rsidR="00F045AF" w:rsidRPr="00183344" w:rsidRDefault="00F045AF" w:rsidP="00A8562F">
      <w:pPr>
        <w:rPr>
          <w:rFonts w:ascii="Arial" w:hAnsi="Arial" w:cs="Arial"/>
        </w:rPr>
      </w:pPr>
      <w:r w:rsidRPr="00183344">
        <w:rPr>
          <w:rFonts w:ascii="Arial" w:hAnsi="Arial" w:cs="Arial"/>
          <w:color w:val="838387"/>
          <w:w w:val="105"/>
        </w:rPr>
        <w:t>.</w:t>
      </w:r>
    </w:p>
    <w:p w14:paraId="4385A71C" w14:textId="77777777" w:rsidR="00F045AF" w:rsidRPr="00183344" w:rsidRDefault="00F045AF" w:rsidP="00A8562F">
      <w:pPr>
        <w:rPr>
          <w:rFonts w:ascii="Arial" w:hAnsi="Arial" w:cs="Arial"/>
          <w:color w:val="1A1A23"/>
        </w:rPr>
      </w:pPr>
      <w:r w:rsidRPr="00183344">
        <w:rPr>
          <w:rFonts w:ascii="Arial" w:hAnsi="Arial" w:cs="Arial"/>
          <w:color w:val="1A1A23"/>
          <w:w w:val="105"/>
          <w:u w:val="single" w:color="000000"/>
        </w:rPr>
        <w:t>Le candidat à</w:t>
      </w:r>
      <w:r w:rsidRPr="00183344">
        <w:rPr>
          <w:rFonts w:ascii="Arial" w:hAnsi="Arial" w:cs="Arial"/>
          <w:color w:val="1A1A23"/>
          <w:spacing w:val="-26"/>
          <w:w w:val="105"/>
          <w:u w:val="single" w:color="000000"/>
        </w:rPr>
        <w:t xml:space="preserve"> </w:t>
      </w:r>
      <w:r w:rsidRPr="00183344">
        <w:rPr>
          <w:rFonts w:ascii="Arial" w:hAnsi="Arial" w:cs="Arial"/>
          <w:color w:val="1A1A23"/>
          <w:w w:val="105"/>
          <w:u w:val="single" w:color="000000"/>
        </w:rPr>
        <w:t>l'assurance</w:t>
      </w:r>
      <w:r w:rsidRPr="00183344">
        <w:rPr>
          <w:rFonts w:ascii="Arial" w:hAnsi="Arial" w:cs="Arial"/>
          <w:color w:val="1A1A23"/>
          <w:u w:val="single" w:color="000000"/>
        </w:rPr>
        <w:tab/>
      </w:r>
    </w:p>
    <w:p w14:paraId="7968BA74" w14:textId="77777777" w:rsidR="00F045AF" w:rsidRPr="00183344" w:rsidRDefault="00F045AF" w:rsidP="00A8562F">
      <w:pPr>
        <w:rPr>
          <w:rFonts w:ascii="Arial" w:hAnsi="Arial" w:cs="Arial"/>
          <w:color w:val="1A1A23"/>
        </w:rPr>
      </w:pPr>
      <w:r w:rsidRPr="00183344">
        <w:rPr>
          <w:rFonts w:ascii="Arial" w:hAnsi="Arial" w:cs="Arial"/>
          <w:color w:val="1A1A23"/>
        </w:rPr>
        <w:t xml:space="preserve">Nom </w:t>
      </w:r>
      <w:r w:rsidRPr="00183344">
        <w:rPr>
          <w:rFonts w:ascii="Arial" w:hAnsi="Arial" w:cs="Arial"/>
          <w:color w:val="44444D"/>
          <w:w w:val="105"/>
        </w:rPr>
        <w:t xml:space="preserve">: </w:t>
      </w:r>
      <w:r w:rsidRPr="00183344">
        <w:rPr>
          <w:rFonts w:ascii="Arial" w:hAnsi="Arial" w:cs="Arial"/>
          <w:color w:val="1A1A23"/>
          <w:w w:val="105"/>
        </w:rPr>
        <w:t>DESCHAMPS</w:t>
      </w:r>
      <w:r w:rsidRPr="00183344">
        <w:rPr>
          <w:rFonts w:ascii="Arial" w:hAnsi="Arial" w:cs="Arial"/>
          <w:color w:val="44444D"/>
          <w:w w:val="105"/>
        </w:rPr>
        <w:t>:</w:t>
      </w:r>
    </w:p>
    <w:p w14:paraId="41C5F9D0" w14:textId="77777777" w:rsidR="00F045AF" w:rsidRPr="00183344" w:rsidRDefault="00F045AF" w:rsidP="00A8562F">
      <w:pPr>
        <w:rPr>
          <w:rFonts w:ascii="Arial" w:hAnsi="Arial" w:cs="Arial"/>
        </w:rPr>
      </w:pPr>
      <w:r w:rsidRPr="00183344">
        <w:rPr>
          <w:rFonts w:ascii="Arial" w:hAnsi="Arial" w:cs="Arial"/>
          <w:color w:val="1A1A23"/>
        </w:rPr>
        <w:t xml:space="preserve">Prénom : </w:t>
      </w:r>
      <w:r w:rsidRPr="00183344">
        <w:rPr>
          <w:rFonts w:ascii="Arial" w:hAnsi="Arial" w:cs="Arial"/>
          <w:color w:val="1A1A23"/>
          <w:w w:val="105"/>
        </w:rPr>
        <w:t>PAUL</w:t>
      </w:r>
    </w:p>
    <w:p w14:paraId="630D7C33" w14:textId="77777777" w:rsidR="00F045AF" w:rsidRPr="00183344" w:rsidRDefault="00F045AF" w:rsidP="00A8562F">
      <w:pPr>
        <w:rPr>
          <w:rFonts w:ascii="Arial" w:hAnsi="Arial" w:cs="Arial"/>
          <w:color w:val="1A1A23"/>
          <w:w w:val="105"/>
        </w:rPr>
      </w:pPr>
      <w:r w:rsidRPr="00183344">
        <w:rPr>
          <w:rFonts w:ascii="Arial" w:hAnsi="Arial" w:cs="Arial"/>
          <w:color w:val="1A1A23"/>
        </w:rPr>
        <w:t>Né(e) le</w:t>
      </w:r>
      <w:r w:rsidRPr="00183344">
        <w:rPr>
          <w:rFonts w:ascii="Arial" w:hAnsi="Arial" w:cs="Arial"/>
          <w:color w:val="44444D"/>
          <w:w w:val="105"/>
        </w:rPr>
        <w:t xml:space="preserve"> : </w:t>
      </w:r>
      <w:r w:rsidRPr="00183344">
        <w:rPr>
          <w:rFonts w:ascii="Arial" w:hAnsi="Arial" w:cs="Arial"/>
          <w:color w:val="1A1A23"/>
          <w:w w:val="105"/>
        </w:rPr>
        <w:t>17/11/1983</w:t>
      </w:r>
    </w:p>
    <w:p w14:paraId="17628FFD" w14:textId="77777777" w:rsidR="00F045AF" w:rsidRPr="00183344" w:rsidRDefault="00F045AF" w:rsidP="00A8562F">
      <w:pPr>
        <w:rPr>
          <w:rFonts w:ascii="Arial" w:hAnsi="Arial" w:cs="Arial"/>
        </w:rPr>
      </w:pPr>
      <w:r w:rsidRPr="00183344">
        <w:rPr>
          <w:rFonts w:ascii="Arial" w:hAnsi="Arial" w:cs="Arial"/>
        </w:rPr>
        <w:t>Situation familiale : célibataire</w:t>
      </w:r>
    </w:p>
    <w:p w14:paraId="3B3AA01F" w14:textId="77777777" w:rsidR="00F045AF" w:rsidRPr="00183344" w:rsidRDefault="00F045AF" w:rsidP="00A8562F">
      <w:pPr>
        <w:rPr>
          <w:rFonts w:ascii="Arial" w:hAnsi="Arial" w:cs="Arial"/>
        </w:rPr>
      </w:pPr>
      <w:r w:rsidRPr="00183344">
        <w:rPr>
          <w:rFonts w:ascii="Arial" w:hAnsi="Arial" w:cs="Arial"/>
          <w:color w:val="1A1A23"/>
          <w:w w:val="105"/>
        </w:rPr>
        <w:t>Lieu de résidence</w:t>
      </w:r>
      <w:r w:rsidRPr="00183344">
        <w:rPr>
          <w:rFonts w:ascii="Arial" w:hAnsi="Arial" w:cs="Arial"/>
          <w:color w:val="44444D"/>
          <w:w w:val="105"/>
        </w:rPr>
        <w:t xml:space="preserve"> : </w:t>
      </w:r>
      <w:r w:rsidRPr="00183344">
        <w:rPr>
          <w:rFonts w:ascii="Arial" w:hAnsi="Arial" w:cs="Arial"/>
          <w:color w:val="1A1A23"/>
          <w:w w:val="105"/>
        </w:rPr>
        <w:t xml:space="preserve">11 rue des </w:t>
      </w:r>
      <w:r w:rsidR="009E0E48">
        <w:rPr>
          <w:rFonts w:ascii="Arial" w:hAnsi="Arial" w:cs="Arial"/>
          <w:color w:val="1A1A23"/>
          <w:w w:val="105"/>
        </w:rPr>
        <w:t>P</w:t>
      </w:r>
      <w:r w:rsidRPr="00183344">
        <w:rPr>
          <w:rFonts w:ascii="Arial" w:hAnsi="Arial" w:cs="Arial"/>
          <w:color w:val="1A1A23"/>
          <w:w w:val="105"/>
        </w:rPr>
        <w:t>insons, 74000 Annecy</w:t>
      </w:r>
    </w:p>
    <w:p w14:paraId="531D9C7A" w14:textId="77777777" w:rsidR="00F045AF" w:rsidRPr="00183344" w:rsidRDefault="00F045AF" w:rsidP="00A8562F">
      <w:pPr>
        <w:rPr>
          <w:rFonts w:ascii="Arial" w:hAnsi="Arial" w:cs="Arial"/>
        </w:rPr>
      </w:pPr>
      <w:r w:rsidRPr="00183344">
        <w:rPr>
          <w:rFonts w:ascii="Arial" w:hAnsi="Arial" w:cs="Arial"/>
          <w:color w:val="1A1A23"/>
        </w:rPr>
        <w:t xml:space="preserve">Activité exercée actuellement </w:t>
      </w:r>
      <w:r w:rsidRPr="00183344">
        <w:rPr>
          <w:rFonts w:ascii="Arial" w:hAnsi="Arial" w:cs="Arial"/>
          <w:color w:val="1A1A23"/>
          <w:w w:val="105"/>
        </w:rPr>
        <w:t>RESPONSABLE TECHNIQUE</w:t>
      </w:r>
    </w:p>
    <w:p w14:paraId="3208DEA5" w14:textId="77777777" w:rsidR="00F045AF" w:rsidRPr="00183344" w:rsidRDefault="00F045AF" w:rsidP="00A8562F">
      <w:pPr>
        <w:rPr>
          <w:rFonts w:ascii="Arial" w:hAnsi="Arial" w:cs="Arial"/>
        </w:rPr>
      </w:pPr>
      <w:r w:rsidRPr="00183344">
        <w:rPr>
          <w:rFonts w:ascii="Arial" w:hAnsi="Arial" w:cs="Arial"/>
          <w:color w:val="1A1A23"/>
        </w:rPr>
        <w:t>Vous êtes</w:t>
      </w:r>
      <w:r w:rsidRPr="00183344">
        <w:rPr>
          <w:rFonts w:ascii="Arial" w:hAnsi="Arial" w:cs="Arial"/>
          <w:color w:val="2A2A34"/>
          <w:w w:val="105"/>
        </w:rPr>
        <w:t xml:space="preserve"> :</w:t>
      </w:r>
      <w:r w:rsidRPr="00183344">
        <w:rPr>
          <w:rFonts w:ascii="Arial" w:hAnsi="Arial" w:cs="Arial"/>
          <w:color w:val="1A1A23"/>
          <w:w w:val="105"/>
        </w:rPr>
        <w:t xml:space="preserve"> Emprunteur</w:t>
      </w:r>
    </w:p>
    <w:p w14:paraId="1952301E" w14:textId="77777777" w:rsidR="00F045AF" w:rsidRPr="00183344" w:rsidRDefault="00F045AF" w:rsidP="00A8562F">
      <w:pPr>
        <w:rPr>
          <w:rFonts w:ascii="Arial" w:hAnsi="Arial" w:cs="Arial"/>
        </w:rPr>
      </w:pPr>
    </w:p>
    <w:p w14:paraId="010CB004" w14:textId="77777777" w:rsidR="00F045AF" w:rsidRPr="00183344" w:rsidRDefault="00A8562F" w:rsidP="00A8562F">
      <w:pPr>
        <w:rPr>
          <w:rFonts w:ascii="Arial" w:hAnsi="Arial" w:cs="Arial"/>
          <w:color w:val="1A1A23"/>
        </w:rPr>
      </w:pPr>
      <w:r w:rsidRPr="00183344">
        <w:rPr>
          <w:rFonts w:ascii="Arial" w:hAnsi="Arial" w:cs="Arial"/>
          <w:color w:val="1A1A23"/>
          <w:w w:val="105"/>
          <w:u w:val="single" w:color="000000"/>
        </w:rPr>
        <w:t>L</w:t>
      </w:r>
      <w:r w:rsidR="00F045AF" w:rsidRPr="00183344">
        <w:rPr>
          <w:rFonts w:ascii="Arial" w:hAnsi="Arial" w:cs="Arial"/>
          <w:color w:val="1A1A23"/>
          <w:w w:val="105"/>
          <w:u w:val="single" w:color="000000"/>
        </w:rPr>
        <w:t>es caractéristiques</w:t>
      </w:r>
      <w:r w:rsidR="00F045AF" w:rsidRPr="00183344">
        <w:rPr>
          <w:rFonts w:ascii="Arial" w:hAnsi="Arial" w:cs="Arial"/>
          <w:color w:val="1A1A23"/>
          <w:w w:val="105"/>
        </w:rPr>
        <w:t xml:space="preserve"> </w:t>
      </w:r>
      <w:r w:rsidR="00F045AF" w:rsidRPr="00183344">
        <w:rPr>
          <w:rFonts w:ascii="Arial" w:hAnsi="Arial" w:cs="Arial"/>
          <w:color w:val="1A1A23"/>
          <w:w w:val="105"/>
          <w:u w:val="single" w:color="000000"/>
        </w:rPr>
        <w:t>du (des) prê</w:t>
      </w:r>
      <w:r w:rsidR="00F045AF" w:rsidRPr="00183344">
        <w:rPr>
          <w:rFonts w:ascii="Arial" w:hAnsi="Arial" w:cs="Arial"/>
          <w:color w:val="44444D"/>
          <w:w w:val="105"/>
          <w:u w:val="single" w:color="000000"/>
        </w:rPr>
        <w:t>t</w:t>
      </w:r>
      <w:r w:rsidR="00F045AF" w:rsidRPr="00183344">
        <w:rPr>
          <w:rFonts w:ascii="Arial" w:hAnsi="Arial" w:cs="Arial"/>
          <w:color w:val="1A1A23"/>
          <w:w w:val="105"/>
          <w:u w:val="single" w:color="000000"/>
        </w:rPr>
        <w:t>(s)</w:t>
      </w:r>
      <w:r w:rsidR="00F045AF" w:rsidRPr="00183344">
        <w:rPr>
          <w:rFonts w:ascii="Arial" w:hAnsi="Arial" w:cs="Arial"/>
          <w:color w:val="1A1A23"/>
          <w:spacing w:val="-28"/>
          <w:w w:val="105"/>
          <w:u w:val="single" w:color="000000"/>
        </w:rPr>
        <w:t xml:space="preserve"> </w:t>
      </w:r>
      <w:r w:rsidR="00F045AF" w:rsidRPr="00183344">
        <w:rPr>
          <w:rFonts w:ascii="Arial" w:hAnsi="Arial" w:cs="Arial"/>
          <w:color w:val="1A1A23"/>
          <w:w w:val="105"/>
          <w:u w:val="single" w:color="000000"/>
        </w:rPr>
        <w:t>demandé(s)</w:t>
      </w:r>
    </w:p>
    <w:p w14:paraId="5EC93702" w14:textId="77777777" w:rsidR="00F045AF" w:rsidRPr="00183344" w:rsidRDefault="00F045AF" w:rsidP="00A8562F">
      <w:pPr>
        <w:rPr>
          <w:rFonts w:ascii="Arial" w:hAnsi="Arial" w:cs="Arial"/>
        </w:rPr>
      </w:pPr>
    </w:p>
    <w:p w14:paraId="68503259" w14:textId="77777777" w:rsidR="00F045AF" w:rsidRPr="00183344" w:rsidRDefault="00F045AF" w:rsidP="00183344">
      <w:pPr>
        <w:jc w:val="both"/>
        <w:rPr>
          <w:rFonts w:ascii="Arial" w:hAnsi="Arial" w:cs="Arial"/>
        </w:rPr>
      </w:pPr>
      <w:r w:rsidRPr="00183344">
        <w:rPr>
          <w:rFonts w:ascii="Arial" w:hAnsi="Arial" w:cs="Arial"/>
          <w:color w:val="1A1A23"/>
          <w:w w:val="105"/>
        </w:rPr>
        <w:t>Projet</w:t>
      </w:r>
      <w:r w:rsidRPr="00183344">
        <w:rPr>
          <w:rFonts w:ascii="Arial" w:hAnsi="Arial" w:cs="Arial"/>
          <w:color w:val="1A1A23"/>
          <w:spacing w:val="-11"/>
          <w:w w:val="105"/>
        </w:rPr>
        <w:t xml:space="preserve"> </w:t>
      </w:r>
      <w:r w:rsidRPr="00183344">
        <w:rPr>
          <w:rFonts w:ascii="Arial" w:hAnsi="Arial" w:cs="Arial"/>
          <w:color w:val="1A1A23"/>
          <w:w w:val="105"/>
        </w:rPr>
        <w:t>à</w:t>
      </w:r>
      <w:r w:rsidRPr="00183344">
        <w:rPr>
          <w:rFonts w:ascii="Arial" w:hAnsi="Arial" w:cs="Arial"/>
          <w:color w:val="1A1A23"/>
          <w:spacing w:val="-22"/>
          <w:w w:val="105"/>
        </w:rPr>
        <w:t xml:space="preserve"> </w:t>
      </w:r>
      <w:r w:rsidRPr="00183344">
        <w:rPr>
          <w:rFonts w:ascii="Arial" w:hAnsi="Arial" w:cs="Arial"/>
          <w:color w:val="1A1A23"/>
          <w:w w:val="105"/>
        </w:rPr>
        <w:t>financer</w:t>
      </w:r>
      <w:r w:rsidRPr="00183344">
        <w:rPr>
          <w:rFonts w:ascii="Arial" w:hAnsi="Arial" w:cs="Arial"/>
          <w:color w:val="1A1A23"/>
          <w:w w:val="105"/>
        </w:rPr>
        <w:tab/>
      </w:r>
      <w:r w:rsidRPr="00183344">
        <w:rPr>
          <w:rFonts w:ascii="Arial" w:hAnsi="Arial" w:cs="Arial"/>
          <w:color w:val="5D5D67"/>
          <w:w w:val="105"/>
        </w:rPr>
        <w:t xml:space="preserve">: </w:t>
      </w:r>
      <w:r w:rsidRPr="00183344">
        <w:rPr>
          <w:rFonts w:ascii="Arial" w:hAnsi="Arial" w:cs="Arial"/>
          <w:color w:val="2A2A34"/>
          <w:w w:val="105"/>
        </w:rPr>
        <w:t xml:space="preserve">Résidence </w:t>
      </w:r>
      <w:r w:rsidRPr="00183344">
        <w:rPr>
          <w:rFonts w:ascii="Arial" w:hAnsi="Arial" w:cs="Arial"/>
          <w:color w:val="1A1A23"/>
          <w:w w:val="105"/>
        </w:rPr>
        <w:t>principale</w:t>
      </w:r>
      <w:r w:rsidRPr="00183344">
        <w:rPr>
          <w:rFonts w:ascii="Arial" w:hAnsi="Arial" w:cs="Arial"/>
          <w:color w:val="1A1A23"/>
          <w:spacing w:val="-17"/>
          <w:w w:val="105"/>
        </w:rPr>
        <w:t xml:space="preserve"> </w:t>
      </w:r>
      <w:r w:rsidRPr="00183344">
        <w:rPr>
          <w:rFonts w:ascii="Arial" w:hAnsi="Arial" w:cs="Arial"/>
          <w:color w:val="1A1A23"/>
          <w:w w:val="105"/>
        </w:rPr>
        <w:t>emprunteur</w:t>
      </w:r>
    </w:p>
    <w:p w14:paraId="67A877D7" w14:textId="77777777" w:rsidR="00F045AF" w:rsidRPr="00183344" w:rsidRDefault="00F045AF" w:rsidP="00183344">
      <w:pPr>
        <w:jc w:val="both"/>
        <w:rPr>
          <w:rFonts w:ascii="Arial" w:hAnsi="Arial" w:cs="Arial"/>
        </w:rPr>
      </w:pPr>
      <w:r w:rsidRPr="00183344">
        <w:rPr>
          <w:rFonts w:ascii="Arial" w:hAnsi="Arial" w:cs="Arial"/>
          <w:color w:val="1A1A23"/>
          <w:w w:val="110"/>
        </w:rPr>
        <w:t xml:space="preserve">Définition </w:t>
      </w:r>
      <w:r w:rsidRPr="00183344">
        <w:rPr>
          <w:rFonts w:ascii="Arial" w:hAnsi="Arial" w:cs="Arial"/>
          <w:color w:val="2A2A34"/>
          <w:w w:val="110"/>
        </w:rPr>
        <w:t xml:space="preserve">type </w:t>
      </w:r>
      <w:r w:rsidRPr="00183344">
        <w:rPr>
          <w:rFonts w:ascii="Arial" w:hAnsi="Arial" w:cs="Arial"/>
          <w:color w:val="1A1A23"/>
          <w:w w:val="110"/>
        </w:rPr>
        <w:t>de prêt :</w:t>
      </w:r>
      <w:r w:rsidRPr="00183344">
        <w:rPr>
          <w:rFonts w:ascii="Arial" w:hAnsi="Arial" w:cs="Arial"/>
        </w:rPr>
        <w:t xml:space="preserve"> </w:t>
      </w:r>
      <w:r w:rsidRPr="00183344">
        <w:rPr>
          <w:rFonts w:ascii="Arial" w:hAnsi="Arial" w:cs="Arial"/>
          <w:color w:val="1A1A23"/>
          <w:w w:val="105"/>
        </w:rPr>
        <w:t>prêt amortissable</w:t>
      </w:r>
      <w:r w:rsidRPr="00183344">
        <w:rPr>
          <w:rFonts w:ascii="Arial" w:hAnsi="Arial" w:cs="Arial"/>
          <w:color w:val="838387"/>
          <w:w w:val="105"/>
        </w:rPr>
        <w:t xml:space="preserve"> : </w:t>
      </w:r>
      <w:r w:rsidRPr="00183344">
        <w:rPr>
          <w:rFonts w:ascii="Arial" w:hAnsi="Arial" w:cs="Arial"/>
          <w:color w:val="2A2A34"/>
          <w:w w:val="105"/>
        </w:rPr>
        <w:t xml:space="preserve">une </w:t>
      </w:r>
      <w:r w:rsidRPr="00183344">
        <w:rPr>
          <w:rFonts w:ascii="Arial" w:hAnsi="Arial" w:cs="Arial"/>
          <w:color w:val="1A1A23"/>
          <w:w w:val="105"/>
        </w:rPr>
        <w:t xml:space="preserve">fraction </w:t>
      </w:r>
      <w:r w:rsidRPr="00183344">
        <w:rPr>
          <w:rFonts w:ascii="Arial" w:hAnsi="Arial" w:cs="Arial"/>
          <w:color w:val="2A2A34"/>
          <w:w w:val="105"/>
        </w:rPr>
        <w:t xml:space="preserve">du </w:t>
      </w:r>
      <w:r w:rsidRPr="00183344">
        <w:rPr>
          <w:rFonts w:ascii="Arial" w:hAnsi="Arial" w:cs="Arial"/>
          <w:color w:val="1A1A23"/>
          <w:w w:val="105"/>
        </w:rPr>
        <w:t>capital emprunté est remboursée à chaque échéance.</w:t>
      </w:r>
    </w:p>
    <w:p w14:paraId="450A6871" w14:textId="77777777" w:rsidR="00F045AF" w:rsidRPr="00183344" w:rsidRDefault="00F045AF" w:rsidP="00F045A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1982"/>
        <w:gridCol w:w="1982"/>
        <w:gridCol w:w="1982"/>
        <w:gridCol w:w="1983"/>
      </w:tblGrid>
      <w:tr w:rsidR="00F045AF" w:rsidRPr="00183344" w14:paraId="0CD2A491" w14:textId="77777777" w:rsidTr="00954FA2">
        <w:tc>
          <w:tcPr>
            <w:tcW w:w="1982" w:type="dxa"/>
            <w:vAlign w:val="center"/>
          </w:tcPr>
          <w:p w14:paraId="3B55A220" w14:textId="77777777" w:rsidR="00F045AF" w:rsidRPr="00183344" w:rsidRDefault="00A8562F" w:rsidP="00954FA2">
            <w:pPr>
              <w:jc w:val="center"/>
              <w:rPr>
                <w:rFonts w:ascii="Arial" w:hAnsi="Arial" w:cs="Arial"/>
              </w:rPr>
            </w:pPr>
            <w:r w:rsidRPr="00183344">
              <w:rPr>
                <w:rFonts w:ascii="Arial" w:hAnsi="Arial" w:cs="Arial"/>
              </w:rPr>
              <w:t>Prêt</w:t>
            </w:r>
          </w:p>
        </w:tc>
        <w:tc>
          <w:tcPr>
            <w:tcW w:w="1982" w:type="dxa"/>
            <w:vAlign w:val="center"/>
          </w:tcPr>
          <w:p w14:paraId="5F396EC1" w14:textId="77777777" w:rsidR="00F045AF" w:rsidRPr="00183344" w:rsidRDefault="00F045AF" w:rsidP="00954FA2">
            <w:pPr>
              <w:jc w:val="center"/>
              <w:rPr>
                <w:rFonts w:ascii="Arial" w:hAnsi="Arial" w:cs="Arial"/>
              </w:rPr>
            </w:pPr>
            <w:r w:rsidRPr="00183344">
              <w:rPr>
                <w:rFonts w:ascii="Arial" w:hAnsi="Arial" w:cs="Arial"/>
              </w:rPr>
              <w:t>Montant</w:t>
            </w:r>
          </w:p>
        </w:tc>
        <w:tc>
          <w:tcPr>
            <w:tcW w:w="1982" w:type="dxa"/>
            <w:vAlign w:val="center"/>
          </w:tcPr>
          <w:p w14:paraId="395AC6BE" w14:textId="77777777" w:rsidR="00F045AF" w:rsidRPr="00183344" w:rsidRDefault="00A8562F" w:rsidP="00954FA2">
            <w:pPr>
              <w:jc w:val="center"/>
              <w:rPr>
                <w:rFonts w:ascii="Arial" w:hAnsi="Arial" w:cs="Arial"/>
              </w:rPr>
            </w:pPr>
            <w:r w:rsidRPr="00183344">
              <w:rPr>
                <w:rFonts w:ascii="Arial" w:hAnsi="Arial" w:cs="Arial"/>
              </w:rPr>
              <w:t>Type</w:t>
            </w:r>
            <w:r w:rsidR="00F045AF" w:rsidRPr="00183344">
              <w:rPr>
                <w:rFonts w:ascii="Arial" w:hAnsi="Arial" w:cs="Arial"/>
              </w:rPr>
              <w:t xml:space="preserve"> de prêt</w:t>
            </w:r>
          </w:p>
        </w:tc>
        <w:tc>
          <w:tcPr>
            <w:tcW w:w="1982" w:type="dxa"/>
            <w:vAlign w:val="center"/>
          </w:tcPr>
          <w:p w14:paraId="6A873EB0" w14:textId="77777777" w:rsidR="00F045AF" w:rsidRPr="00183344" w:rsidRDefault="00A8562F" w:rsidP="00954FA2">
            <w:pPr>
              <w:jc w:val="center"/>
              <w:rPr>
                <w:rFonts w:ascii="Arial" w:hAnsi="Arial" w:cs="Arial"/>
              </w:rPr>
            </w:pPr>
            <w:r w:rsidRPr="00183344">
              <w:rPr>
                <w:rFonts w:ascii="Arial" w:hAnsi="Arial" w:cs="Arial"/>
              </w:rPr>
              <w:t>Durée</w:t>
            </w:r>
            <w:r w:rsidR="00F045AF" w:rsidRPr="00183344">
              <w:rPr>
                <w:rFonts w:ascii="Arial" w:hAnsi="Arial" w:cs="Arial"/>
              </w:rPr>
              <w:t xml:space="preserve"> (mois)</w:t>
            </w:r>
          </w:p>
        </w:tc>
        <w:tc>
          <w:tcPr>
            <w:tcW w:w="1983" w:type="dxa"/>
            <w:vAlign w:val="center"/>
          </w:tcPr>
          <w:p w14:paraId="617CD3B5" w14:textId="77777777" w:rsidR="00F045AF" w:rsidRPr="00183344" w:rsidRDefault="00A8562F" w:rsidP="00954FA2">
            <w:pPr>
              <w:jc w:val="center"/>
              <w:rPr>
                <w:rFonts w:ascii="Arial" w:hAnsi="Arial" w:cs="Arial"/>
              </w:rPr>
            </w:pPr>
            <w:r w:rsidRPr="00183344">
              <w:rPr>
                <w:rFonts w:ascii="Arial" w:hAnsi="Arial" w:cs="Arial"/>
              </w:rPr>
              <w:t>Taux</w:t>
            </w:r>
            <w:r w:rsidR="00F045AF" w:rsidRPr="00183344">
              <w:rPr>
                <w:rFonts w:ascii="Arial" w:hAnsi="Arial" w:cs="Arial"/>
              </w:rPr>
              <w:t xml:space="preserve"> d’intérêt nominal </w:t>
            </w:r>
            <w:r w:rsidR="00FF469D" w:rsidRPr="00183344">
              <w:rPr>
                <w:rFonts w:ascii="Arial" w:hAnsi="Arial" w:cs="Arial"/>
              </w:rPr>
              <w:t xml:space="preserve">annuel </w:t>
            </w:r>
            <w:r w:rsidR="00F045AF" w:rsidRPr="00183344">
              <w:rPr>
                <w:rFonts w:ascii="Arial" w:hAnsi="Arial" w:cs="Arial"/>
              </w:rPr>
              <w:t>indicatif</w:t>
            </w:r>
          </w:p>
        </w:tc>
      </w:tr>
      <w:tr w:rsidR="00F045AF" w:rsidRPr="00183344" w14:paraId="1923FF47" w14:textId="77777777" w:rsidTr="000900CA">
        <w:tc>
          <w:tcPr>
            <w:tcW w:w="1982" w:type="dxa"/>
            <w:vAlign w:val="center"/>
          </w:tcPr>
          <w:p w14:paraId="0800120A" w14:textId="77777777" w:rsidR="00F045AF" w:rsidRPr="00183344" w:rsidRDefault="00082801" w:rsidP="000900CA">
            <w:pPr>
              <w:jc w:val="center"/>
              <w:rPr>
                <w:rFonts w:ascii="Arial" w:hAnsi="Arial" w:cs="Arial"/>
              </w:rPr>
            </w:pPr>
            <w:r w:rsidRPr="00183344">
              <w:rPr>
                <w:rFonts w:ascii="Arial" w:hAnsi="Arial" w:cs="Arial"/>
              </w:rPr>
              <w:t>H</w:t>
            </w:r>
            <w:r w:rsidR="00F045AF" w:rsidRPr="00183344">
              <w:rPr>
                <w:rFonts w:ascii="Arial" w:hAnsi="Arial" w:cs="Arial"/>
              </w:rPr>
              <w:t>abitat Taux Fixe</w:t>
            </w:r>
          </w:p>
        </w:tc>
        <w:tc>
          <w:tcPr>
            <w:tcW w:w="1982" w:type="dxa"/>
            <w:vAlign w:val="center"/>
          </w:tcPr>
          <w:p w14:paraId="05C0C86D" w14:textId="77777777" w:rsidR="00F045AF" w:rsidRPr="00183344" w:rsidRDefault="00F045AF" w:rsidP="000900CA">
            <w:pPr>
              <w:jc w:val="center"/>
              <w:rPr>
                <w:rFonts w:ascii="Arial" w:hAnsi="Arial" w:cs="Arial"/>
              </w:rPr>
            </w:pPr>
            <w:r w:rsidRPr="00183344">
              <w:rPr>
                <w:rFonts w:ascii="Arial" w:hAnsi="Arial" w:cs="Arial"/>
              </w:rPr>
              <w:t>150 000,00</w:t>
            </w:r>
            <w:r w:rsidR="00FF469D" w:rsidRPr="00183344">
              <w:rPr>
                <w:rFonts w:ascii="Arial" w:hAnsi="Arial" w:cs="Arial"/>
              </w:rPr>
              <w:t xml:space="preserve"> €</w:t>
            </w:r>
          </w:p>
        </w:tc>
        <w:tc>
          <w:tcPr>
            <w:tcW w:w="1982" w:type="dxa"/>
            <w:vAlign w:val="center"/>
          </w:tcPr>
          <w:p w14:paraId="4FD5B951" w14:textId="77777777" w:rsidR="00F045AF" w:rsidRPr="00183344" w:rsidRDefault="00082801" w:rsidP="000900CA">
            <w:pPr>
              <w:jc w:val="center"/>
              <w:rPr>
                <w:rFonts w:ascii="Arial" w:hAnsi="Arial" w:cs="Arial"/>
              </w:rPr>
            </w:pPr>
            <w:r w:rsidRPr="00183344">
              <w:rPr>
                <w:rFonts w:ascii="Arial" w:hAnsi="Arial" w:cs="Arial"/>
              </w:rPr>
              <w:t>P</w:t>
            </w:r>
            <w:r w:rsidR="00F045AF" w:rsidRPr="00183344">
              <w:rPr>
                <w:rFonts w:ascii="Arial" w:hAnsi="Arial" w:cs="Arial"/>
              </w:rPr>
              <w:t>rêt amortissable</w:t>
            </w:r>
          </w:p>
        </w:tc>
        <w:tc>
          <w:tcPr>
            <w:tcW w:w="1982" w:type="dxa"/>
            <w:vAlign w:val="center"/>
          </w:tcPr>
          <w:p w14:paraId="55332959" w14:textId="77777777" w:rsidR="00F045AF" w:rsidRPr="00183344" w:rsidRDefault="00F045AF" w:rsidP="000900CA">
            <w:pPr>
              <w:jc w:val="center"/>
              <w:rPr>
                <w:rFonts w:ascii="Arial" w:hAnsi="Arial" w:cs="Arial"/>
              </w:rPr>
            </w:pPr>
            <w:r w:rsidRPr="00183344">
              <w:rPr>
                <w:rFonts w:ascii="Arial" w:hAnsi="Arial" w:cs="Arial"/>
              </w:rPr>
              <w:t>180</w:t>
            </w:r>
          </w:p>
        </w:tc>
        <w:tc>
          <w:tcPr>
            <w:tcW w:w="1983" w:type="dxa"/>
            <w:vAlign w:val="center"/>
          </w:tcPr>
          <w:p w14:paraId="26C61BC4" w14:textId="77777777" w:rsidR="00F045AF" w:rsidRPr="00183344" w:rsidRDefault="00F045AF" w:rsidP="000900CA">
            <w:pPr>
              <w:jc w:val="center"/>
              <w:rPr>
                <w:rFonts w:ascii="Arial" w:hAnsi="Arial" w:cs="Arial"/>
              </w:rPr>
            </w:pPr>
            <w:r w:rsidRPr="00183344">
              <w:rPr>
                <w:rFonts w:ascii="Arial" w:hAnsi="Arial" w:cs="Arial"/>
              </w:rPr>
              <w:t>4,10</w:t>
            </w:r>
            <w:r w:rsidR="00183344" w:rsidRPr="00183344">
              <w:rPr>
                <w:rFonts w:ascii="Arial" w:hAnsi="Arial" w:cs="Arial"/>
              </w:rPr>
              <w:t xml:space="preserve"> </w:t>
            </w:r>
            <w:r w:rsidR="00FF469D" w:rsidRPr="00183344">
              <w:rPr>
                <w:rFonts w:ascii="Arial" w:hAnsi="Arial" w:cs="Arial"/>
              </w:rPr>
              <w:t>%</w:t>
            </w:r>
          </w:p>
        </w:tc>
      </w:tr>
    </w:tbl>
    <w:p w14:paraId="15050ECD" w14:textId="77777777" w:rsidR="00F045AF" w:rsidRPr="00183344" w:rsidRDefault="00F045AF" w:rsidP="00F045AF">
      <w:pPr>
        <w:pStyle w:val="Corpsdetexte"/>
        <w:spacing w:before="175"/>
        <w:jc w:val="both"/>
        <w:rPr>
          <w:rFonts w:ascii="Arial" w:hAnsi="Arial" w:cs="Arial"/>
        </w:rPr>
      </w:pPr>
      <w:r w:rsidRPr="00183344">
        <w:rPr>
          <w:rFonts w:ascii="Arial" w:hAnsi="Arial" w:cs="Arial"/>
        </w:rPr>
        <w:t xml:space="preserve">Nom du prêteur, s'il est connu : Caisse de Crédit Mutuel </w:t>
      </w:r>
      <w:r w:rsidR="006229A9" w:rsidRPr="00183344">
        <w:rPr>
          <w:rFonts w:ascii="Arial" w:hAnsi="Arial" w:cs="Arial"/>
        </w:rPr>
        <w:t>Annecy Ouest</w:t>
      </w:r>
    </w:p>
    <w:p w14:paraId="7E15974D" w14:textId="77777777" w:rsidR="00F045AF" w:rsidRPr="00183344" w:rsidRDefault="00F045AF" w:rsidP="00F045AF">
      <w:pPr>
        <w:rPr>
          <w:rFonts w:ascii="Arial" w:hAnsi="Arial" w:cs="Arial"/>
          <w:color w:val="1A1A23"/>
          <w:w w:val="105"/>
          <w:u w:val="single" w:color="000000"/>
        </w:rPr>
      </w:pPr>
    </w:p>
    <w:p w14:paraId="1D5A5418" w14:textId="77777777" w:rsidR="00F045AF" w:rsidRPr="00183344" w:rsidRDefault="00F045AF" w:rsidP="00783EB8">
      <w:pPr>
        <w:jc w:val="both"/>
        <w:rPr>
          <w:rFonts w:ascii="Arial" w:hAnsi="Arial" w:cs="Arial"/>
          <w:color w:val="1A1A23"/>
        </w:rPr>
      </w:pPr>
      <w:r w:rsidRPr="00183344">
        <w:rPr>
          <w:rFonts w:ascii="Arial" w:hAnsi="Arial" w:cs="Arial"/>
          <w:color w:val="1A1A23"/>
          <w:w w:val="105"/>
          <w:u w:val="single" w:color="000000"/>
        </w:rPr>
        <w:t>Les garanties</w:t>
      </w:r>
      <w:r w:rsidRPr="00183344">
        <w:rPr>
          <w:rFonts w:ascii="Arial" w:hAnsi="Arial" w:cs="Arial"/>
          <w:color w:val="1A1A23"/>
          <w:w w:val="105"/>
        </w:rPr>
        <w:t xml:space="preserve"> </w:t>
      </w:r>
      <w:r w:rsidRPr="00183344">
        <w:rPr>
          <w:rFonts w:ascii="Arial" w:hAnsi="Arial" w:cs="Arial"/>
          <w:color w:val="1A1A23"/>
          <w:w w:val="105"/>
          <w:u w:val="single" w:color="000000"/>
        </w:rPr>
        <w:t>minimales</w:t>
      </w:r>
      <w:r w:rsidRPr="00183344">
        <w:rPr>
          <w:rFonts w:ascii="Arial" w:hAnsi="Arial" w:cs="Arial"/>
          <w:color w:val="1A1A23"/>
          <w:spacing w:val="13"/>
          <w:w w:val="105"/>
          <w:u w:val="single" w:color="000000"/>
        </w:rPr>
        <w:t xml:space="preserve"> </w:t>
      </w:r>
      <w:r w:rsidRPr="00183344">
        <w:rPr>
          <w:rFonts w:ascii="Arial" w:hAnsi="Arial" w:cs="Arial"/>
          <w:color w:val="1A1A23"/>
          <w:w w:val="105"/>
          <w:u w:val="single" w:color="000000"/>
        </w:rPr>
        <w:t>exigées</w:t>
      </w:r>
      <w:r w:rsidR="00A8562F" w:rsidRPr="00183344">
        <w:rPr>
          <w:rFonts w:ascii="Arial" w:hAnsi="Arial" w:cs="Arial"/>
          <w:color w:val="1A1A23"/>
          <w:w w:val="105"/>
          <w:u w:val="single" w:color="000000"/>
        </w:rPr>
        <w:t> :</w:t>
      </w:r>
    </w:p>
    <w:p w14:paraId="2D58DE95" w14:textId="77777777" w:rsidR="00FF469D" w:rsidRPr="00183344" w:rsidRDefault="00F045AF" w:rsidP="00783EB8">
      <w:pPr>
        <w:jc w:val="both"/>
        <w:rPr>
          <w:rFonts w:ascii="Arial" w:hAnsi="Arial" w:cs="Arial"/>
          <w:color w:val="1A1A23"/>
          <w:w w:val="105"/>
        </w:rPr>
      </w:pPr>
      <w:r w:rsidRPr="00183344">
        <w:rPr>
          <w:rFonts w:ascii="Arial" w:hAnsi="Arial" w:cs="Arial"/>
          <w:color w:val="2A2A34"/>
          <w:w w:val="105"/>
        </w:rPr>
        <w:t>La Caisse de Crédit Mutuel</w:t>
      </w:r>
      <w:r w:rsidRPr="00183344">
        <w:rPr>
          <w:rFonts w:ascii="Arial" w:hAnsi="Arial" w:cs="Arial"/>
          <w:color w:val="1A1A23"/>
          <w:w w:val="105"/>
        </w:rPr>
        <w:t xml:space="preserve"> </w:t>
      </w:r>
      <w:r w:rsidRPr="00183344">
        <w:rPr>
          <w:rFonts w:ascii="Arial" w:hAnsi="Arial" w:cs="Arial"/>
          <w:color w:val="2A2A34"/>
          <w:w w:val="105"/>
        </w:rPr>
        <w:t xml:space="preserve">exige </w:t>
      </w:r>
      <w:r w:rsidRPr="00183344">
        <w:rPr>
          <w:rFonts w:ascii="Arial" w:hAnsi="Arial" w:cs="Arial"/>
          <w:color w:val="1A1A23"/>
          <w:w w:val="105"/>
        </w:rPr>
        <w:t xml:space="preserve">que vous </w:t>
      </w:r>
      <w:r w:rsidRPr="00183344">
        <w:rPr>
          <w:rFonts w:ascii="Arial" w:hAnsi="Arial" w:cs="Arial"/>
          <w:color w:val="2A2A34"/>
          <w:w w:val="105"/>
        </w:rPr>
        <w:t xml:space="preserve">souscriviez </w:t>
      </w:r>
      <w:r w:rsidRPr="00183344">
        <w:rPr>
          <w:rFonts w:ascii="Arial" w:hAnsi="Arial" w:cs="Arial"/>
          <w:color w:val="1A1A23"/>
          <w:w w:val="105"/>
        </w:rPr>
        <w:t>des garanties d</w:t>
      </w:r>
      <w:r w:rsidRPr="00183344">
        <w:rPr>
          <w:rFonts w:ascii="Arial" w:hAnsi="Arial" w:cs="Arial"/>
          <w:color w:val="44444D"/>
          <w:w w:val="105"/>
        </w:rPr>
        <w:t>'</w:t>
      </w:r>
      <w:r w:rsidRPr="00183344">
        <w:rPr>
          <w:rFonts w:ascii="Arial" w:hAnsi="Arial" w:cs="Arial"/>
          <w:color w:val="1A1A23"/>
          <w:w w:val="105"/>
        </w:rPr>
        <w:t>assurance minimales pour l</w:t>
      </w:r>
      <w:r w:rsidRPr="00183344">
        <w:rPr>
          <w:rFonts w:ascii="Arial" w:hAnsi="Arial" w:cs="Arial"/>
          <w:color w:val="44444D"/>
          <w:w w:val="105"/>
        </w:rPr>
        <w:t>'</w:t>
      </w:r>
      <w:r w:rsidRPr="00183344">
        <w:rPr>
          <w:rFonts w:ascii="Arial" w:hAnsi="Arial" w:cs="Arial"/>
          <w:color w:val="1A1A23"/>
          <w:w w:val="105"/>
        </w:rPr>
        <w:t>octro</w:t>
      </w:r>
      <w:r w:rsidRPr="00183344">
        <w:rPr>
          <w:rFonts w:ascii="Arial" w:hAnsi="Arial" w:cs="Arial"/>
          <w:color w:val="44444D"/>
          <w:w w:val="105"/>
        </w:rPr>
        <w:t xml:space="preserve">i </w:t>
      </w:r>
      <w:r w:rsidRPr="00183344">
        <w:rPr>
          <w:rFonts w:ascii="Arial" w:hAnsi="Arial" w:cs="Arial"/>
          <w:color w:val="1A1A23"/>
          <w:w w:val="105"/>
        </w:rPr>
        <w:t>de votre prêt. Pa</w:t>
      </w:r>
      <w:r w:rsidRPr="00183344">
        <w:rPr>
          <w:rFonts w:ascii="Arial" w:hAnsi="Arial" w:cs="Arial"/>
          <w:color w:val="44444D"/>
          <w:w w:val="105"/>
        </w:rPr>
        <w:t>r</w:t>
      </w:r>
      <w:r w:rsidRPr="00183344">
        <w:rPr>
          <w:rFonts w:ascii="Arial" w:hAnsi="Arial" w:cs="Arial"/>
          <w:color w:val="2A2A34"/>
          <w:w w:val="105"/>
        </w:rPr>
        <w:t xml:space="preserve">mi </w:t>
      </w:r>
      <w:r w:rsidRPr="00183344">
        <w:rPr>
          <w:rFonts w:ascii="Arial" w:hAnsi="Arial" w:cs="Arial"/>
          <w:color w:val="1A1A23"/>
          <w:w w:val="105"/>
        </w:rPr>
        <w:t>les critères de garanties exigibles</w:t>
      </w:r>
      <w:r w:rsidRPr="00183344">
        <w:rPr>
          <w:rFonts w:ascii="Arial" w:hAnsi="Arial" w:cs="Arial"/>
          <w:color w:val="44444D"/>
          <w:w w:val="105"/>
        </w:rPr>
        <w:t xml:space="preserve">, la Caisse de </w:t>
      </w:r>
      <w:r w:rsidRPr="00183344">
        <w:rPr>
          <w:rFonts w:ascii="Arial" w:hAnsi="Arial" w:cs="Arial"/>
          <w:color w:val="1A1A23"/>
          <w:w w:val="105"/>
        </w:rPr>
        <w:t>Crédit Mutuel a retenu la liste de critères suivante</w:t>
      </w:r>
      <w:r w:rsidRPr="00183344">
        <w:rPr>
          <w:rFonts w:ascii="Arial" w:hAnsi="Arial" w:cs="Arial"/>
          <w:color w:val="44444D"/>
          <w:w w:val="105"/>
        </w:rPr>
        <w:t xml:space="preserve">, </w:t>
      </w:r>
      <w:r w:rsidRPr="00183344">
        <w:rPr>
          <w:rFonts w:ascii="Arial" w:hAnsi="Arial" w:cs="Arial"/>
          <w:color w:val="1A1A23"/>
          <w:w w:val="105"/>
        </w:rPr>
        <w:t>qui correspond à ses ex</w:t>
      </w:r>
      <w:r w:rsidRPr="00183344">
        <w:rPr>
          <w:rFonts w:ascii="Arial" w:hAnsi="Arial" w:cs="Arial"/>
          <w:color w:val="44444D"/>
          <w:w w:val="105"/>
        </w:rPr>
        <w:t>i</w:t>
      </w:r>
      <w:r w:rsidRPr="00183344">
        <w:rPr>
          <w:rFonts w:ascii="Arial" w:hAnsi="Arial" w:cs="Arial"/>
          <w:color w:val="1A1A23"/>
          <w:w w:val="105"/>
        </w:rPr>
        <w:t>gences générales liées à sa politique de risque</w:t>
      </w:r>
      <w:r w:rsidRPr="00183344">
        <w:rPr>
          <w:rFonts w:ascii="Arial" w:hAnsi="Arial" w:cs="Arial"/>
          <w:color w:val="44444D"/>
          <w:w w:val="105"/>
        </w:rPr>
        <w:t xml:space="preserve">, </w:t>
      </w:r>
      <w:r w:rsidR="00082801" w:rsidRPr="00183344">
        <w:rPr>
          <w:rFonts w:ascii="Arial" w:hAnsi="Arial" w:cs="Arial"/>
          <w:color w:val="1A1A23"/>
          <w:w w:val="105"/>
        </w:rPr>
        <w:t>e</w:t>
      </w:r>
      <w:r w:rsidRPr="00183344">
        <w:rPr>
          <w:rFonts w:ascii="Arial" w:hAnsi="Arial" w:cs="Arial"/>
          <w:color w:val="1A1A23"/>
          <w:w w:val="105"/>
        </w:rPr>
        <w:t xml:space="preserve">n fonction du </w:t>
      </w:r>
      <w:r w:rsidRPr="00183344">
        <w:rPr>
          <w:rFonts w:ascii="Arial" w:hAnsi="Arial" w:cs="Arial"/>
          <w:color w:val="2A2A34"/>
          <w:w w:val="105"/>
        </w:rPr>
        <w:t xml:space="preserve">type </w:t>
      </w:r>
      <w:r w:rsidRPr="00183344">
        <w:rPr>
          <w:rFonts w:ascii="Arial" w:hAnsi="Arial" w:cs="Arial"/>
          <w:color w:val="1A1A23"/>
          <w:w w:val="105"/>
        </w:rPr>
        <w:t>d</w:t>
      </w:r>
      <w:r w:rsidRPr="00183344">
        <w:rPr>
          <w:rFonts w:ascii="Arial" w:hAnsi="Arial" w:cs="Arial"/>
          <w:color w:val="44444D"/>
          <w:w w:val="105"/>
        </w:rPr>
        <w:t>'</w:t>
      </w:r>
      <w:r w:rsidRPr="00183344">
        <w:rPr>
          <w:rFonts w:ascii="Arial" w:hAnsi="Arial" w:cs="Arial"/>
          <w:color w:val="1A1A23"/>
          <w:w w:val="105"/>
        </w:rPr>
        <w:t>opération</w:t>
      </w:r>
      <w:r w:rsidRPr="00183344">
        <w:rPr>
          <w:rFonts w:ascii="Arial" w:hAnsi="Arial" w:cs="Arial"/>
          <w:color w:val="44444D"/>
          <w:w w:val="105"/>
        </w:rPr>
        <w:t xml:space="preserve">, </w:t>
      </w:r>
      <w:r w:rsidRPr="00183344">
        <w:rPr>
          <w:rFonts w:ascii="Arial" w:hAnsi="Arial" w:cs="Arial"/>
          <w:color w:val="1A1A23"/>
          <w:w w:val="105"/>
        </w:rPr>
        <w:t xml:space="preserve">du type </w:t>
      </w:r>
      <w:r w:rsidRPr="00183344">
        <w:rPr>
          <w:rFonts w:ascii="Arial" w:hAnsi="Arial" w:cs="Arial"/>
          <w:color w:val="2A2A34"/>
          <w:w w:val="105"/>
        </w:rPr>
        <w:t xml:space="preserve">de </w:t>
      </w:r>
      <w:r w:rsidRPr="00183344">
        <w:rPr>
          <w:rFonts w:ascii="Arial" w:hAnsi="Arial" w:cs="Arial"/>
          <w:color w:val="1A1A23"/>
          <w:w w:val="105"/>
        </w:rPr>
        <w:t>prêt et de votre statut professionnel.</w:t>
      </w:r>
    </w:p>
    <w:p w14:paraId="455FC701" w14:textId="77777777" w:rsidR="00F045AF" w:rsidRDefault="00F045AF" w:rsidP="00F045AF">
      <w:pPr>
        <w:rPr>
          <w:rFonts w:ascii="Arial" w:hAnsi="Arial" w:cs="Arial"/>
          <w:color w:val="1A1A23"/>
          <w:w w:val="105"/>
        </w:rPr>
      </w:pPr>
    </w:p>
    <w:p w14:paraId="06625925" w14:textId="77777777" w:rsidR="002E16A7" w:rsidRDefault="002E16A7" w:rsidP="00F045AF">
      <w:pPr>
        <w:rPr>
          <w:rFonts w:ascii="Arial" w:hAnsi="Arial" w:cs="Arial"/>
          <w:color w:val="1A1A23"/>
          <w:w w:val="105"/>
        </w:rPr>
      </w:pPr>
    </w:p>
    <w:p w14:paraId="06028383" w14:textId="4E8BA059" w:rsidR="002E16A7" w:rsidRDefault="002E16A7" w:rsidP="00F045AF">
      <w:pPr>
        <w:rPr>
          <w:rFonts w:ascii="Arial" w:hAnsi="Arial" w:cs="Arial"/>
          <w:color w:val="1A1A23"/>
          <w:w w:val="105"/>
        </w:rPr>
      </w:pPr>
    </w:p>
    <w:p w14:paraId="5D934CDF" w14:textId="7E09AF80" w:rsidR="006D2F5C" w:rsidRDefault="006D2F5C" w:rsidP="00F045AF">
      <w:pPr>
        <w:rPr>
          <w:rFonts w:ascii="Arial" w:hAnsi="Arial" w:cs="Arial"/>
          <w:color w:val="1A1A23"/>
          <w:w w:val="105"/>
        </w:rPr>
      </w:pPr>
    </w:p>
    <w:p w14:paraId="549ECD9D" w14:textId="4FF3EA59" w:rsidR="006D2F5C" w:rsidRDefault="006D2F5C" w:rsidP="00F045AF">
      <w:pPr>
        <w:rPr>
          <w:rFonts w:ascii="Arial" w:hAnsi="Arial" w:cs="Arial"/>
          <w:color w:val="1A1A23"/>
          <w:w w:val="105"/>
        </w:rPr>
      </w:pPr>
    </w:p>
    <w:p w14:paraId="5B723398" w14:textId="77777777" w:rsidR="006D2F5C" w:rsidRDefault="006D2F5C" w:rsidP="00F045AF">
      <w:pPr>
        <w:rPr>
          <w:rFonts w:ascii="Arial" w:hAnsi="Arial" w:cs="Arial"/>
          <w:color w:val="1A1A23"/>
          <w:w w:val="105"/>
        </w:rPr>
      </w:pPr>
    </w:p>
    <w:p w14:paraId="297BEC5E" w14:textId="77777777" w:rsidR="002E16A7" w:rsidRDefault="002E16A7" w:rsidP="00F045AF">
      <w:pPr>
        <w:rPr>
          <w:rFonts w:ascii="Arial" w:hAnsi="Arial" w:cs="Arial"/>
          <w:color w:val="1A1A23"/>
          <w:w w:val="105"/>
        </w:rPr>
      </w:pPr>
    </w:p>
    <w:p w14:paraId="12279955" w14:textId="77777777" w:rsidR="002E16A7" w:rsidRDefault="002E16A7" w:rsidP="00F045AF">
      <w:pPr>
        <w:rPr>
          <w:rFonts w:ascii="Arial" w:hAnsi="Arial" w:cs="Arial"/>
          <w:color w:val="1A1A23"/>
          <w:w w:val="105"/>
        </w:rPr>
      </w:pPr>
    </w:p>
    <w:p w14:paraId="14321ACA" w14:textId="77777777" w:rsidR="002E16A7" w:rsidRPr="00183344" w:rsidRDefault="002E16A7" w:rsidP="00F045AF">
      <w:pPr>
        <w:rPr>
          <w:rFonts w:ascii="Arial" w:hAnsi="Arial" w:cs="Arial"/>
        </w:rPr>
      </w:pPr>
    </w:p>
    <w:tbl>
      <w:tblPr>
        <w:tblStyle w:val="TableNormal"/>
        <w:tblW w:w="10153"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92"/>
        <w:gridCol w:w="6648"/>
        <w:gridCol w:w="1513"/>
      </w:tblGrid>
      <w:tr w:rsidR="00F045AF" w:rsidRPr="00183344" w14:paraId="05E2E687" w14:textId="77777777" w:rsidTr="000900CA">
        <w:trPr>
          <w:trHeight w:val="20"/>
        </w:trPr>
        <w:tc>
          <w:tcPr>
            <w:tcW w:w="1992" w:type="dxa"/>
          </w:tcPr>
          <w:p w14:paraId="613A60BE" w14:textId="77777777" w:rsidR="00F045AF" w:rsidRPr="00183344" w:rsidRDefault="00F045AF" w:rsidP="00F045AF">
            <w:pPr>
              <w:rPr>
                <w:rFonts w:ascii="Arial" w:hAnsi="Arial" w:cs="Arial"/>
                <w:lang w:val="fr-FR"/>
              </w:rPr>
            </w:pPr>
          </w:p>
        </w:tc>
        <w:tc>
          <w:tcPr>
            <w:tcW w:w="6648" w:type="dxa"/>
            <w:vAlign w:val="center"/>
          </w:tcPr>
          <w:p w14:paraId="179E3D0E" w14:textId="77777777" w:rsidR="00F045AF" w:rsidRPr="00183344" w:rsidRDefault="00F045AF" w:rsidP="00954FA2">
            <w:pPr>
              <w:jc w:val="center"/>
              <w:rPr>
                <w:rFonts w:ascii="Arial" w:hAnsi="Arial" w:cs="Arial"/>
              </w:rPr>
            </w:pPr>
            <w:r w:rsidRPr="00183344">
              <w:rPr>
                <w:rFonts w:ascii="Arial" w:hAnsi="Arial" w:cs="Arial"/>
                <w:color w:val="1D1D26"/>
                <w:w w:val="105"/>
              </w:rPr>
              <w:t>CRITÈRES SPÉCIFIQUES</w:t>
            </w:r>
          </w:p>
        </w:tc>
        <w:tc>
          <w:tcPr>
            <w:tcW w:w="1513" w:type="dxa"/>
            <w:vAlign w:val="center"/>
          </w:tcPr>
          <w:p w14:paraId="2C99085F" w14:textId="77777777" w:rsidR="00F045AF" w:rsidRPr="00183344" w:rsidRDefault="00F045AF" w:rsidP="00954FA2">
            <w:pPr>
              <w:jc w:val="center"/>
              <w:rPr>
                <w:rFonts w:ascii="Arial" w:hAnsi="Arial" w:cs="Arial"/>
              </w:rPr>
            </w:pPr>
            <w:r w:rsidRPr="00183344">
              <w:rPr>
                <w:rFonts w:ascii="Arial" w:hAnsi="Arial" w:cs="Arial"/>
                <w:color w:val="1D1D26"/>
                <w:w w:val="105"/>
              </w:rPr>
              <w:t>QUOTITÉ EXIGÉE</w:t>
            </w:r>
          </w:p>
        </w:tc>
      </w:tr>
      <w:tr w:rsidR="00082801" w:rsidRPr="00183344" w14:paraId="6081705E" w14:textId="77777777" w:rsidTr="000900CA">
        <w:trPr>
          <w:trHeight w:val="20"/>
        </w:trPr>
        <w:tc>
          <w:tcPr>
            <w:tcW w:w="1992" w:type="dxa"/>
            <w:vMerge w:val="restart"/>
            <w:vAlign w:val="center"/>
          </w:tcPr>
          <w:p w14:paraId="6CB27D7E" w14:textId="77777777" w:rsidR="00082801" w:rsidRPr="00183344" w:rsidRDefault="00082801" w:rsidP="00082801">
            <w:pPr>
              <w:jc w:val="center"/>
              <w:rPr>
                <w:rFonts w:ascii="Arial" w:hAnsi="Arial" w:cs="Arial"/>
                <w:lang w:val="fr-FR"/>
              </w:rPr>
            </w:pPr>
            <w:r w:rsidRPr="00183344">
              <w:rPr>
                <w:rFonts w:ascii="Arial" w:hAnsi="Arial" w:cs="Arial"/>
                <w:color w:val="1D1D26"/>
                <w:w w:val="105"/>
                <w:lang w:val="fr-FR"/>
              </w:rPr>
              <w:t>Pour</w:t>
            </w:r>
            <w:r w:rsidRPr="00183344">
              <w:rPr>
                <w:rFonts w:ascii="Arial" w:hAnsi="Arial" w:cs="Arial"/>
                <w:color w:val="1D1D26"/>
                <w:spacing w:val="-15"/>
                <w:w w:val="105"/>
                <w:lang w:val="fr-FR"/>
              </w:rPr>
              <w:t xml:space="preserve"> </w:t>
            </w:r>
            <w:r w:rsidRPr="00183344">
              <w:rPr>
                <w:rFonts w:ascii="Arial" w:hAnsi="Arial" w:cs="Arial"/>
                <w:color w:val="1D1D26"/>
                <w:w w:val="105"/>
                <w:lang w:val="fr-FR"/>
              </w:rPr>
              <w:t>les</w:t>
            </w:r>
            <w:r w:rsidRPr="00183344">
              <w:rPr>
                <w:rFonts w:ascii="Arial" w:hAnsi="Arial" w:cs="Arial"/>
                <w:color w:val="1D1D26"/>
                <w:spacing w:val="-18"/>
                <w:w w:val="105"/>
                <w:lang w:val="fr-FR"/>
              </w:rPr>
              <w:t xml:space="preserve"> </w:t>
            </w:r>
            <w:r w:rsidRPr="00183344">
              <w:rPr>
                <w:rFonts w:ascii="Arial" w:hAnsi="Arial" w:cs="Arial"/>
                <w:color w:val="1D1D26"/>
                <w:w w:val="105"/>
                <w:lang w:val="fr-FR"/>
              </w:rPr>
              <w:t>garanties</w:t>
            </w:r>
            <w:r w:rsidRPr="00183344">
              <w:rPr>
                <w:rFonts w:ascii="Arial" w:hAnsi="Arial" w:cs="Arial"/>
                <w:color w:val="1D1D26"/>
                <w:spacing w:val="-6"/>
                <w:w w:val="105"/>
                <w:lang w:val="fr-FR"/>
              </w:rPr>
              <w:t xml:space="preserve"> </w:t>
            </w:r>
            <w:r w:rsidRPr="00183344">
              <w:rPr>
                <w:rFonts w:ascii="Arial" w:hAnsi="Arial" w:cs="Arial"/>
                <w:color w:val="1D1D26"/>
                <w:w w:val="105"/>
                <w:lang w:val="fr-FR"/>
              </w:rPr>
              <w:t>décès</w:t>
            </w:r>
            <w:r w:rsidRPr="00183344">
              <w:rPr>
                <w:rFonts w:ascii="Arial" w:hAnsi="Arial" w:cs="Arial"/>
                <w:color w:val="4B4B54"/>
                <w:w w:val="105"/>
                <w:lang w:val="fr-FR"/>
              </w:rPr>
              <w:t>,</w:t>
            </w:r>
            <w:r w:rsidRPr="00183344">
              <w:rPr>
                <w:rFonts w:ascii="Arial" w:hAnsi="Arial" w:cs="Arial"/>
                <w:color w:val="4B4B54"/>
                <w:spacing w:val="-17"/>
                <w:w w:val="105"/>
                <w:lang w:val="fr-FR"/>
              </w:rPr>
              <w:t xml:space="preserve"> </w:t>
            </w:r>
            <w:r w:rsidRPr="00183344">
              <w:rPr>
                <w:rFonts w:ascii="Arial" w:hAnsi="Arial" w:cs="Arial"/>
                <w:color w:val="1D1D26"/>
                <w:w w:val="105"/>
                <w:lang w:val="fr-FR"/>
              </w:rPr>
              <w:t>PTIA,</w:t>
            </w:r>
            <w:r w:rsidRPr="00183344">
              <w:rPr>
                <w:rFonts w:ascii="Arial" w:hAnsi="Arial" w:cs="Arial"/>
                <w:color w:val="1D1D26"/>
                <w:spacing w:val="-14"/>
                <w:w w:val="105"/>
                <w:lang w:val="fr-FR"/>
              </w:rPr>
              <w:t xml:space="preserve"> </w:t>
            </w:r>
            <w:r w:rsidRPr="00183344">
              <w:rPr>
                <w:rFonts w:ascii="Arial" w:hAnsi="Arial" w:cs="Arial"/>
                <w:color w:val="1D1D26"/>
                <w:w w:val="105"/>
                <w:lang w:val="fr-FR"/>
              </w:rPr>
              <w:t>Incapacité</w:t>
            </w:r>
            <w:r w:rsidRPr="00183344">
              <w:rPr>
                <w:rFonts w:ascii="Arial" w:hAnsi="Arial" w:cs="Arial"/>
                <w:color w:val="1D1D26"/>
                <w:spacing w:val="-16"/>
                <w:w w:val="105"/>
                <w:lang w:val="fr-FR"/>
              </w:rPr>
              <w:t xml:space="preserve"> </w:t>
            </w:r>
            <w:r w:rsidRPr="00183344">
              <w:rPr>
                <w:rFonts w:ascii="Arial" w:hAnsi="Arial" w:cs="Arial"/>
                <w:color w:val="1D1D26"/>
                <w:w w:val="105"/>
                <w:lang w:val="fr-FR"/>
              </w:rPr>
              <w:t xml:space="preserve">et </w:t>
            </w:r>
            <w:r w:rsidRPr="00183344">
              <w:rPr>
                <w:rFonts w:ascii="Arial" w:hAnsi="Arial" w:cs="Arial"/>
                <w:color w:val="34343D"/>
                <w:w w:val="105"/>
                <w:lang w:val="fr-FR"/>
              </w:rPr>
              <w:t>Invalidité</w:t>
            </w:r>
          </w:p>
        </w:tc>
        <w:tc>
          <w:tcPr>
            <w:tcW w:w="6648" w:type="dxa"/>
          </w:tcPr>
          <w:p w14:paraId="16852A4F" w14:textId="77777777" w:rsidR="00082801" w:rsidRPr="00183344" w:rsidRDefault="00082801" w:rsidP="000900CA">
            <w:pPr>
              <w:spacing w:before="60" w:after="60"/>
              <w:ind w:left="136"/>
              <w:rPr>
                <w:rFonts w:ascii="Arial" w:hAnsi="Arial" w:cs="Arial"/>
                <w:lang w:val="fr-FR"/>
              </w:rPr>
            </w:pPr>
            <w:r w:rsidRPr="00183344">
              <w:rPr>
                <w:rFonts w:ascii="Arial" w:hAnsi="Arial" w:cs="Arial"/>
                <w:color w:val="1D1D26"/>
                <w:w w:val="105"/>
                <w:lang w:val="fr-FR"/>
              </w:rPr>
              <w:t xml:space="preserve">Couverture des sports amateurs pratiqués par </w:t>
            </w:r>
            <w:r w:rsidRPr="00183344">
              <w:rPr>
                <w:rFonts w:ascii="Arial" w:hAnsi="Arial" w:cs="Arial"/>
                <w:color w:val="34343D"/>
                <w:w w:val="105"/>
                <w:lang w:val="fr-FR"/>
              </w:rPr>
              <w:t>l'emprunteur</w:t>
            </w:r>
            <w:r w:rsidRPr="00183344">
              <w:rPr>
                <w:rFonts w:ascii="Arial" w:hAnsi="Arial" w:cs="Arial"/>
                <w:lang w:val="fr-FR"/>
              </w:rPr>
              <w:t xml:space="preserve"> </w:t>
            </w:r>
            <w:r w:rsidRPr="00183344">
              <w:rPr>
                <w:rFonts w:ascii="Arial" w:hAnsi="Arial" w:cs="Arial"/>
                <w:color w:val="1D1D26"/>
                <w:w w:val="105"/>
                <w:lang w:val="fr-FR"/>
              </w:rPr>
              <w:t>à la date de souscription</w:t>
            </w:r>
          </w:p>
        </w:tc>
        <w:tc>
          <w:tcPr>
            <w:tcW w:w="1513" w:type="dxa"/>
            <w:vMerge w:val="restart"/>
          </w:tcPr>
          <w:p w14:paraId="0DB4E2F5" w14:textId="77777777" w:rsidR="00082801" w:rsidRPr="00183344" w:rsidRDefault="00082801" w:rsidP="000900CA">
            <w:pPr>
              <w:jc w:val="center"/>
              <w:rPr>
                <w:rFonts w:ascii="Arial" w:hAnsi="Arial" w:cs="Arial"/>
                <w:lang w:val="fr-FR"/>
              </w:rPr>
            </w:pPr>
          </w:p>
          <w:p w14:paraId="6F7384B4" w14:textId="77777777" w:rsidR="00082801" w:rsidRPr="00183344" w:rsidRDefault="00082801" w:rsidP="000900CA">
            <w:pPr>
              <w:jc w:val="center"/>
              <w:rPr>
                <w:rFonts w:ascii="Arial" w:hAnsi="Arial" w:cs="Arial"/>
                <w:lang w:val="fr-FR"/>
              </w:rPr>
            </w:pPr>
          </w:p>
          <w:p w14:paraId="3DB6D3F8" w14:textId="77777777" w:rsidR="00082801" w:rsidRPr="00183344" w:rsidRDefault="00082801" w:rsidP="000900CA">
            <w:pPr>
              <w:jc w:val="center"/>
              <w:rPr>
                <w:rFonts w:ascii="Arial" w:hAnsi="Arial" w:cs="Arial"/>
                <w:lang w:val="fr-FR"/>
              </w:rPr>
            </w:pPr>
          </w:p>
          <w:p w14:paraId="29EE9E32" w14:textId="77777777" w:rsidR="00082801" w:rsidRPr="00183344" w:rsidRDefault="00082801" w:rsidP="000900CA">
            <w:pPr>
              <w:jc w:val="center"/>
              <w:rPr>
                <w:rFonts w:ascii="Arial" w:hAnsi="Arial" w:cs="Arial"/>
                <w:lang w:val="fr-FR"/>
              </w:rPr>
            </w:pPr>
          </w:p>
          <w:p w14:paraId="4237BA7B" w14:textId="77777777" w:rsidR="00082801" w:rsidRPr="00183344" w:rsidRDefault="00082801" w:rsidP="000900CA">
            <w:pPr>
              <w:jc w:val="center"/>
              <w:rPr>
                <w:rFonts w:ascii="Arial" w:hAnsi="Arial" w:cs="Arial"/>
                <w:lang w:val="fr-FR"/>
              </w:rPr>
            </w:pPr>
          </w:p>
          <w:p w14:paraId="6EF9E41C" w14:textId="77777777" w:rsidR="00082801" w:rsidRPr="00183344" w:rsidRDefault="00082801" w:rsidP="000900CA">
            <w:pPr>
              <w:jc w:val="center"/>
              <w:rPr>
                <w:rFonts w:ascii="Arial" w:hAnsi="Arial" w:cs="Arial"/>
                <w:lang w:val="fr-FR"/>
              </w:rPr>
            </w:pPr>
          </w:p>
          <w:p w14:paraId="03B107CD" w14:textId="77777777" w:rsidR="00082801" w:rsidRPr="00183344" w:rsidRDefault="00082801" w:rsidP="000900CA">
            <w:pPr>
              <w:jc w:val="center"/>
              <w:rPr>
                <w:rFonts w:ascii="Arial" w:hAnsi="Arial" w:cs="Arial"/>
                <w:lang w:val="fr-FR"/>
              </w:rPr>
            </w:pPr>
          </w:p>
          <w:p w14:paraId="3985003D" w14:textId="77777777" w:rsidR="00082801" w:rsidRPr="00183344" w:rsidRDefault="00082801" w:rsidP="000900CA">
            <w:pPr>
              <w:jc w:val="center"/>
              <w:rPr>
                <w:rFonts w:ascii="Arial" w:hAnsi="Arial" w:cs="Arial"/>
                <w:lang w:val="fr-FR"/>
              </w:rPr>
            </w:pPr>
          </w:p>
          <w:p w14:paraId="3E6709EA" w14:textId="77777777" w:rsidR="00082801" w:rsidRPr="00183344" w:rsidRDefault="00082801" w:rsidP="000900CA">
            <w:pPr>
              <w:jc w:val="center"/>
              <w:rPr>
                <w:rFonts w:ascii="Arial" w:hAnsi="Arial" w:cs="Arial"/>
                <w:lang w:val="fr-FR"/>
              </w:rPr>
            </w:pPr>
          </w:p>
          <w:p w14:paraId="11F4231D" w14:textId="77777777" w:rsidR="00082801" w:rsidRPr="00183344" w:rsidRDefault="00082801" w:rsidP="000900CA">
            <w:pPr>
              <w:jc w:val="center"/>
              <w:rPr>
                <w:rFonts w:ascii="Arial" w:hAnsi="Arial" w:cs="Arial"/>
                <w:lang w:val="fr-FR"/>
              </w:rPr>
            </w:pPr>
          </w:p>
          <w:p w14:paraId="5DF3BF7D" w14:textId="77777777" w:rsidR="00082801" w:rsidRPr="00183344" w:rsidRDefault="00082801" w:rsidP="000900CA">
            <w:pPr>
              <w:jc w:val="center"/>
              <w:rPr>
                <w:rFonts w:ascii="Arial" w:hAnsi="Arial" w:cs="Arial"/>
                <w:lang w:val="fr-FR"/>
              </w:rPr>
            </w:pPr>
          </w:p>
          <w:p w14:paraId="6B0601D6" w14:textId="77777777" w:rsidR="00082801" w:rsidRPr="00183344" w:rsidRDefault="00082801" w:rsidP="000900CA">
            <w:pPr>
              <w:jc w:val="center"/>
              <w:rPr>
                <w:rFonts w:ascii="Arial" w:hAnsi="Arial" w:cs="Arial"/>
              </w:rPr>
            </w:pPr>
            <w:r w:rsidRPr="00183344">
              <w:rPr>
                <w:rFonts w:ascii="Arial" w:hAnsi="Arial" w:cs="Arial"/>
                <w:color w:val="1D1D26"/>
                <w:w w:val="105"/>
              </w:rPr>
              <w:t xml:space="preserve">100 </w:t>
            </w:r>
            <w:r w:rsidRPr="00183344">
              <w:rPr>
                <w:rFonts w:ascii="Arial" w:hAnsi="Arial" w:cs="Arial"/>
                <w:color w:val="34343D"/>
                <w:w w:val="105"/>
              </w:rPr>
              <w:t>% **</w:t>
            </w:r>
          </w:p>
        </w:tc>
      </w:tr>
      <w:tr w:rsidR="00082801" w:rsidRPr="00183344" w14:paraId="096BDCB0" w14:textId="77777777" w:rsidTr="000900CA">
        <w:trPr>
          <w:trHeight w:val="20"/>
        </w:trPr>
        <w:tc>
          <w:tcPr>
            <w:tcW w:w="1992" w:type="dxa"/>
            <w:vMerge/>
          </w:tcPr>
          <w:p w14:paraId="60C0A947" w14:textId="77777777" w:rsidR="00082801" w:rsidRPr="00183344" w:rsidRDefault="00082801" w:rsidP="00F045AF">
            <w:pPr>
              <w:rPr>
                <w:rFonts w:ascii="Arial" w:hAnsi="Arial" w:cs="Arial"/>
              </w:rPr>
            </w:pPr>
          </w:p>
        </w:tc>
        <w:tc>
          <w:tcPr>
            <w:tcW w:w="6648" w:type="dxa"/>
          </w:tcPr>
          <w:p w14:paraId="5A2AEE8B" w14:textId="77777777" w:rsidR="00082801" w:rsidRPr="00183344" w:rsidRDefault="00082801" w:rsidP="000900CA">
            <w:pPr>
              <w:spacing w:before="60" w:after="60"/>
              <w:ind w:left="136"/>
              <w:rPr>
                <w:rFonts w:ascii="Arial" w:hAnsi="Arial" w:cs="Arial"/>
                <w:lang w:val="fr-FR"/>
              </w:rPr>
            </w:pPr>
            <w:r w:rsidRPr="00183344">
              <w:rPr>
                <w:rFonts w:ascii="Arial" w:hAnsi="Arial" w:cs="Arial"/>
                <w:color w:val="1D1D26"/>
                <w:w w:val="105"/>
                <w:lang w:val="fr-FR"/>
              </w:rPr>
              <w:t>Maintien</w:t>
            </w:r>
            <w:r w:rsidRPr="00183344">
              <w:rPr>
                <w:rFonts w:ascii="Arial" w:hAnsi="Arial" w:cs="Arial"/>
                <w:color w:val="1D1D26"/>
                <w:spacing w:val="-9"/>
                <w:w w:val="105"/>
                <w:lang w:val="fr-FR"/>
              </w:rPr>
              <w:t xml:space="preserve"> </w:t>
            </w:r>
            <w:r w:rsidRPr="00183344">
              <w:rPr>
                <w:rFonts w:ascii="Arial" w:hAnsi="Arial" w:cs="Arial"/>
                <w:color w:val="1D1D26"/>
                <w:w w:val="105"/>
                <w:lang w:val="fr-FR"/>
              </w:rPr>
              <w:t>de</w:t>
            </w:r>
            <w:r w:rsidRPr="00183344">
              <w:rPr>
                <w:rFonts w:ascii="Arial" w:hAnsi="Arial" w:cs="Arial"/>
                <w:color w:val="1D1D26"/>
                <w:spacing w:val="-21"/>
                <w:w w:val="105"/>
                <w:lang w:val="fr-FR"/>
              </w:rPr>
              <w:t xml:space="preserve"> </w:t>
            </w:r>
            <w:r w:rsidRPr="00183344">
              <w:rPr>
                <w:rFonts w:ascii="Arial" w:hAnsi="Arial" w:cs="Arial"/>
                <w:color w:val="1D1D26"/>
                <w:w w:val="105"/>
                <w:lang w:val="fr-FR"/>
              </w:rPr>
              <w:t>la</w:t>
            </w:r>
            <w:r w:rsidRPr="00183344">
              <w:rPr>
                <w:rFonts w:ascii="Arial" w:hAnsi="Arial" w:cs="Arial"/>
                <w:color w:val="1D1D26"/>
                <w:spacing w:val="-23"/>
                <w:w w:val="105"/>
                <w:lang w:val="fr-FR"/>
              </w:rPr>
              <w:t xml:space="preserve"> </w:t>
            </w:r>
            <w:r w:rsidRPr="00183344">
              <w:rPr>
                <w:rFonts w:ascii="Arial" w:hAnsi="Arial" w:cs="Arial"/>
                <w:color w:val="1D1D26"/>
                <w:w w:val="105"/>
                <w:lang w:val="fr-FR"/>
              </w:rPr>
              <w:t>couverture</w:t>
            </w:r>
            <w:r w:rsidRPr="00183344">
              <w:rPr>
                <w:rFonts w:ascii="Arial" w:hAnsi="Arial" w:cs="Arial"/>
                <w:color w:val="1D1D26"/>
                <w:spacing w:val="-12"/>
                <w:w w:val="105"/>
                <w:lang w:val="fr-FR"/>
              </w:rPr>
              <w:t xml:space="preserve"> </w:t>
            </w:r>
            <w:r w:rsidRPr="00183344">
              <w:rPr>
                <w:rFonts w:ascii="Arial" w:hAnsi="Arial" w:cs="Arial"/>
                <w:color w:val="1D1D26"/>
                <w:w w:val="105"/>
                <w:lang w:val="fr-FR"/>
              </w:rPr>
              <w:t>en</w:t>
            </w:r>
            <w:r w:rsidRPr="00183344">
              <w:rPr>
                <w:rFonts w:ascii="Arial" w:hAnsi="Arial" w:cs="Arial"/>
                <w:color w:val="1D1D26"/>
                <w:spacing w:val="-18"/>
                <w:w w:val="105"/>
                <w:lang w:val="fr-FR"/>
              </w:rPr>
              <w:t xml:space="preserve"> </w:t>
            </w:r>
            <w:r w:rsidRPr="00183344">
              <w:rPr>
                <w:rFonts w:ascii="Arial" w:hAnsi="Arial" w:cs="Arial"/>
                <w:color w:val="1D1D26"/>
                <w:w w:val="105"/>
                <w:lang w:val="fr-FR"/>
              </w:rPr>
              <w:t>cas</w:t>
            </w:r>
            <w:r w:rsidRPr="00183344">
              <w:rPr>
                <w:rFonts w:ascii="Arial" w:hAnsi="Arial" w:cs="Arial"/>
                <w:color w:val="1D1D26"/>
                <w:spacing w:val="-11"/>
                <w:w w:val="105"/>
                <w:lang w:val="fr-FR"/>
              </w:rPr>
              <w:t xml:space="preserve"> </w:t>
            </w:r>
            <w:r w:rsidRPr="00183344">
              <w:rPr>
                <w:rFonts w:ascii="Arial" w:hAnsi="Arial" w:cs="Arial"/>
                <w:color w:val="1D1D26"/>
                <w:w w:val="105"/>
                <w:lang w:val="fr-FR"/>
              </w:rPr>
              <w:t>de</w:t>
            </w:r>
            <w:r w:rsidRPr="00183344">
              <w:rPr>
                <w:rFonts w:ascii="Arial" w:hAnsi="Arial" w:cs="Arial"/>
                <w:color w:val="1D1D26"/>
                <w:spacing w:val="-20"/>
                <w:w w:val="105"/>
                <w:lang w:val="fr-FR"/>
              </w:rPr>
              <w:t xml:space="preserve"> </w:t>
            </w:r>
            <w:r w:rsidRPr="00183344">
              <w:rPr>
                <w:rFonts w:ascii="Arial" w:hAnsi="Arial" w:cs="Arial"/>
                <w:color w:val="1D1D26"/>
                <w:w w:val="105"/>
                <w:lang w:val="fr-FR"/>
              </w:rPr>
              <w:t>déplacement dans</w:t>
            </w:r>
            <w:r w:rsidRPr="00183344">
              <w:rPr>
                <w:rFonts w:ascii="Arial" w:hAnsi="Arial" w:cs="Arial"/>
                <w:color w:val="1D1D26"/>
                <w:spacing w:val="-8"/>
                <w:w w:val="105"/>
                <w:lang w:val="fr-FR"/>
              </w:rPr>
              <w:t xml:space="preserve"> </w:t>
            </w:r>
            <w:r w:rsidRPr="00183344">
              <w:rPr>
                <w:rFonts w:ascii="Arial" w:hAnsi="Arial" w:cs="Arial"/>
                <w:color w:val="1D1D26"/>
                <w:w w:val="105"/>
                <w:lang w:val="fr-FR"/>
              </w:rPr>
              <w:t>le monde entier à titre</w:t>
            </w:r>
            <w:r w:rsidRPr="00183344">
              <w:rPr>
                <w:rFonts w:ascii="Arial" w:hAnsi="Arial" w:cs="Arial"/>
                <w:color w:val="1D1D26"/>
                <w:spacing w:val="-17"/>
                <w:w w:val="105"/>
                <w:lang w:val="fr-FR"/>
              </w:rPr>
              <w:t xml:space="preserve"> </w:t>
            </w:r>
            <w:r w:rsidRPr="00183344">
              <w:rPr>
                <w:rFonts w:ascii="Arial" w:hAnsi="Arial" w:cs="Arial"/>
                <w:color w:val="1D1D26"/>
                <w:w w:val="105"/>
                <w:lang w:val="fr-FR"/>
              </w:rPr>
              <w:t>personnel</w:t>
            </w:r>
          </w:p>
        </w:tc>
        <w:tc>
          <w:tcPr>
            <w:tcW w:w="1513" w:type="dxa"/>
            <w:vMerge/>
            <w:tcBorders>
              <w:top w:val="nil"/>
            </w:tcBorders>
          </w:tcPr>
          <w:p w14:paraId="3C0E3DF6" w14:textId="77777777" w:rsidR="00082801" w:rsidRPr="00183344" w:rsidRDefault="00082801" w:rsidP="00F045AF">
            <w:pPr>
              <w:rPr>
                <w:rFonts w:ascii="Arial" w:hAnsi="Arial" w:cs="Arial"/>
                <w:lang w:val="fr-FR"/>
              </w:rPr>
            </w:pPr>
          </w:p>
        </w:tc>
      </w:tr>
      <w:tr w:rsidR="00082801" w:rsidRPr="00183344" w14:paraId="1A3422B4" w14:textId="77777777" w:rsidTr="000900CA">
        <w:trPr>
          <w:trHeight w:val="20"/>
        </w:trPr>
        <w:tc>
          <w:tcPr>
            <w:tcW w:w="1992" w:type="dxa"/>
            <w:vMerge/>
          </w:tcPr>
          <w:p w14:paraId="09FE0902" w14:textId="77777777" w:rsidR="00082801" w:rsidRPr="00183344" w:rsidRDefault="00082801" w:rsidP="00F045AF">
            <w:pPr>
              <w:rPr>
                <w:rFonts w:ascii="Arial" w:hAnsi="Arial" w:cs="Arial"/>
                <w:lang w:val="fr-FR"/>
              </w:rPr>
            </w:pPr>
          </w:p>
        </w:tc>
        <w:tc>
          <w:tcPr>
            <w:tcW w:w="6648" w:type="dxa"/>
          </w:tcPr>
          <w:p w14:paraId="71AC46A0" w14:textId="77777777" w:rsidR="00082801" w:rsidRPr="00183344" w:rsidRDefault="00082801" w:rsidP="000900CA">
            <w:pPr>
              <w:spacing w:before="60" w:after="60"/>
              <w:ind w:left="136"/>
              <w:rPr>
                <w:rFonts w:ascii="Arial" w:hAnsi="Arial" w:cs="Arial"/>
                <w:lang w:val="fr-FR"/>
              </w:rPr>
            </w:pPr>
            <w:r w:rsidRPr="00183344">
              <w:rPr>
                <w:rFonts w:ascii="Arial" w:hAnsi="Arial" w:cs="Arial"/>
                <w:color w:val="1D1D26"/>
                <w:w w:val="105"/>
                <w:lang w:val="fr-FR"/>
              </w:rPr>
              <w:t>Maintien</w:t>
            </w:r>
            <w:r w:rsidRPr="00183344">
              <w:rPr>
                <w:rFonts w:ascii="Arial" w:hAnsi="Arial" w:cs="Arial"/>
                <w:color w:val="1D1D26"/>
                <w:spacing w:val="-9"/>
                <w:w w:val="105"/>
                <w:lang w:val="fr-FR"/>
              </w:rPr>
              <w:t xml:space="preserve"> </w:t>
            </w:r>
            <w:r w:rsidRPr="00183344">
              <w:rPr>
                <w:rFonts w:ascii="Arial" w:hAnsi="Arial" w:cs="Arial"/>
                <w:color w:val="1D1D26"/>
                <w:w w:val="105"/>
                <w:lang w:val="fr-FR"/>
              </w:rPr>
              <w:t>de</w:t>
            </w:r>
            <w:r w:rsidRPr="00183344">
              <w:rPr>
                <w:rFonts w:ascii="Arial" w:hAnsi="Arial" w:cs="Arial"/>
                <w:color w:val="1D1D26"/>
                <w:spacing w:val="-21"/>
                <w:w w:val="105"/>
                <w:lang w:val="fr-FR"/>
              </w:rPr>
              <w:t xml:space="preserve"> </w:t>
            </w:r>
            <w:r w:rsidRPr="00183344">
              <w:rPr>
                <w:rFonts w:ascii="Arial" w:hAnsi="Arial" w:cs="Arial"/>
                <w:color w:val="1D1D26"/>
                <w:w w:val="105"/>
                <w:lang w:val="fr-FR"/>
              </w:rPr>
              <w:t>la</w:t>
            </w:r>
            <w:r w:rsidRPr="00183344">
              <w:rPr>
                <w:rFonts w:ascii="Arial" w:hAnsi="Arial" w:cs="Arial"/>
                <w:color w:val="1D1D26"/>
                <w:spacing w:val="-24"/>
                <w:w w:val="105"/>
                <w:lang w:val="fr-FR"/>
              </w:rPr>
              <w:t xml:space="preserve"> </w:t>
            </w:r>
            <w:r w:rsidRPr="00183344">
              <w:rPr>
                <w:rFonts w:ascii="Arial" w:hAnsi="Arial" w:cs="Arial"/>
                <w:color w:val="1D1D26"/>
                <w:w w:val="105"/>
                <w:lang w:val="fr-FR"/>
              </w:rPr>
              <w:t>couverture</w:t>
            </w:r>
            <w:r w:rsidRPr="00183344">
              <w:rPr>
                <w:rFonts w:ascii="Arial" w:hAnsi="Arial" w:cs="Arial"/>
                <w:color w:val="1D1D26"/>
                <w:spacing w:val="-12"/>
                <w:w w:val="105"/>
                <w:lang w:val="fr-FR"/>
              </w:rPr>
              <w:t xml:space="preserve"> </w:t>
            </w:r>
            <w:r w:rsidRPr="00183344">
              <w:rPr>
                <w:rFonts w:ascii="Arial" w:hAnsi="Arial" w:cs="Arial"/>
                <w:color w:val="1D1D26"/>
                <w:w w:val="105"/>
                <w:lang w:val="fr-FR"/>
              </w:rPr>
              <w:t>en</w:t>
            </w:r>
            <w:r w:rsidRPr="00183344">
              <w:rPr>
                <w:rFonts w:ascii="Arial" w:hAnsi="Arial" w:cs="Arial"/>
                <w:color w:val="1D1D26"/>
                <w:spacing w:val="-14"/>
                <w:w w:val="105"/>
                <w:lang w:val="fr-FR"/>
              </w:rPr>
              <w:t xml:space="preserve"> </w:t>
            </w:r>
            <w:r w:rsidRPr="00183344">
              <w:rPr>
                <w:rFonts w:ascii="Arial" w:hAnsi="Arial" w:cs="Arial"/>
                <w:color w:val="1D1D26"/>
                <w:w w:val="105"/>
                <w:lang w:val="fr-FR"/>
              </w:rPr>
              <w:t>cas</w:t>
            </w:r>
            <w:r w:rsidRPr="00183344">
              <w:rPr>
                <w:rFonts w:ascii="Arial" w:hAnsi="Arial" w:cs="Arial"/>
                <w:color w:val="1D1D26"/>
                <w:spacing w:val="-12"/>
                <w:w w:val="105"/>
                <w:lang w:val="fr-FR"/>
              </w:rPr>
              <w:t xml:space="preserve"> </w:t>
            </w:r>
            <w:r w:rsidRPr="00183344">
              <w:rPr>
                <w:rFonts w:ascii="Arial" w:hAnsi="Arial" w:cs="Arial"/>
                <w:color w:val="1D1D26"/>
                <w:w w:val="105"/>
                <w:lang w:val="fr-FR"/>
              </w:rPr>
              <w:t>de</w:t>
            </w:r>
            <w:r w:rsidRPr="00183344">
              <w:rPr>
                <w:rFonts w:ascii="Arial" w:hAnsi="Arial" w:cs="Arial"/>
                <w:color w:val="1D1D26"/>
                <w:spacing w:val="-20"/>
                <w:w w:val="105"/>
                <w:lang w:val="fr-FR"/>
              </w:rPr>
              <w:t xml:space="preserve"> </w:t>
            </w:r>
            <w:r w:rsidRPr="00183344">
              <w:rPr>
                <w:rFonts w:ascii="Arial" w:hAnsi="Arial" w:cs="Arial"/>
                <w:color w:val="1D1D26"/>
                <w:w w:val="105"/>
                <w:lang w:val="fr-FR"/>
              </w:rPr>
              <w:t>déplacement dans</w:t>
            </w:r>
            <w:r w:rsidRPr="00183344">
              <w:rPr>
                <w:rFonts w:ascii="Arial" w:hAnsi="Arial" w:cs="Arial"/>
                <w:color w:val="1D1D26"/>
                <w:spacing w:val="-8"/>
                <w:w w:val="105"/>
                <w:lang w:val="fr-FR"/>
              </w:rPr>
              <w:t xml:space="preserve"> </w:t>
            </w:r>
            <w:r w:rsidRPr="00183344">
              <w:rPr>
                <w:rFonts w:ascii="Arial" w:hAnsi="Arial" w:cs="Arial"/>
                <w:color w:val="1D1D26"/>
                <w:w w:val="105"/>
                <w:lang w:val="fr-FR"/>
              </w:rPr>
              <w:t>le monde</w:t>
            </w:r>
            <w:r w:rsidRPr="00183344">
              <w:rPr>
                <w:rFonts w:ascii="Arial" w:hAnsi="Arial" w:cs="Arial"/>
                <w:color w:val="1D1D26"/>
                <w:spacing w:val="-14"/>
                <w:w w:val="105"/>
                <w:lang w:val="fr-FR"/>
              </w:rPr>
              <w:t xml:space="preserve"> </w:t>
            </w:r>
            <w:r w:rsidRPr="00183344">
              <w:rPr>
                <w:rFonts w:ascii="Arial" w:hAnsi="Arial" w:cs="Arial"/>
                <w:color w:val="1D1D26"/>
                <w:w w:val="105"/>
                <w:lang w:val="fr-FR"/>
              </w:rPr>
              <w:t>entier</w:t>
            </w:r>
            <w:r w:rsidRPr="00183344">
              <w:rPr>
                <w:rFonts w:ascii="Arial" w:hAnsi="Arial" w:cs="Arial"/>
                <w:color w:val="1D1D26"/>
                <w:spacing w:val="-9"/>
                <w:w w:val="105"/>
                <w:lang w:val="fr-FR"/>
              </w:rPr>
              <w:t xml:space="preserve"> </w:t>
            </w:r>
            <w:r w:rsidRPr="00183344">
              <w:rPr>
                <w:rFonts w:ascii="Arial" w:hAnsi="Arial" w:cs="Arial"/>
                <w:color w:val="1D1D26"/>
                <w:w w:val="105"/>
                <w:lang w:val="fr-FR"/>
              </w:rPr>
              <w:t>à</w:t>
            </w:r>
            <w:r w:rsidRPr="00183344">
              <w:rPr>
                <w:rFonts w:ascii="Arial" w:hAnsi="Arial" w:cs="Arial"/>
                <w:color w:val="1D1D26"/>
                <w:spacing w:val="-4"/>
                <w:w w:val="105"/>
                <w:lang w:val="fr-FR"/>
              </w:rPr>
              <w:t xml:space="preserve"> </w:t>
            </w:r>
            <w:r w:rsidRPr="00183344">
              <w:rPr>
                <w:rFonts w:ascii="Arial" w:hAnsi="Arial" w:cs="Arial"/>
                <w:color w:val="1D1D26"/>
                <w:w w:val="105"/>
                <w:lang w:val="fr-FR"/>
              </w:rPr>
              <w:t>titre</w:t>
            </w:r>
            <w:r w:rsidRPr="00183344">
              <w:rPr>
                <w:rFonts w:ascii="Arial" w:hAnsi="Arial" w:cs="Arial"/>
                <w:color w:val="1D1D26"/>
                <w:spacing w:val="-20"/>
                <w:w w:val="105"/>
                <w:lang w:val="fr-FR"/>
              </w:rPr>
              <w:t xml:space="preserve"> </w:t>
            </w:r>
            <w:r w:rsidRPr="00183344">
              <w:rPr>
                <w:rFonts w:ascii="Arial" w:hAnsi="Arial" w:cs="Arial"/>
                <w:color w:val="1D1D26"/>
                <w:w w:val="105"/>
                <w:lang w:val="fr-FR"/>
              </w:rPr>
              <w:t>professionnel</w:t>
            </w:r>
            <w:r w:rsidRPr="00183344">
              <w:rPr>
                <w:rFonts w:ascii="Arial" w:hAnsi="Arial" w:cs="Arial"/>
                <w:color w:val="1D1D26"/>
                <w:spacing w:val="3"/>
                <w:w w:val="105"/>
                <w:lang w:val="fr-FR"/>
              </w:rPr>
              <w:t xml:space="preserve"> </w:t>
            </w:r>
            <w:r w:rsidRPr="00183344">
              <w:rPr>
                <w:rFonts w:ascii="Arial" w:hAnsi="Arial" w:cs="Arial"/>
                <w:color w:val="1D1D26"/>
                <w:w w:val="105"/>
                <w:lang w:val="fr-FR"/>
              </w:rPr>
              <w:t>et</w:t>
            </w:r>
            <w:r w:rsidRPr="00183344">
              <w:rPr>
                <w:rFonts w:ascii="Arial" w:hAnsi="Arial" w:cs="Arial"/>
                <w:color w:val="1D1D26"/>
                <w:spacing w:val="-13"/>
                <w:w w:val="105"/>
                <w:lang w:val="fr-FR"/>
              </w:rPr>
              <w:t xml:space="preserve"> </w:t>
            </w:r>
            <w:r w:rsidRPr="00183344">
              <w:rPr>
                <w:rFonts w:ascii="Arial" w:hAnsi="Arial" w:cs="Arial"/>
                <w:color w:val="1D1D26"/>
                <w:w w:val="105"/>
                <w:lang w:val="fr-FR"/>
              </w:rPr>
              <w:t>humanitaire</w:t>
            </w:r>
          </w:p>
        </w:tc>
        <w:tc>
          <w:tcPr>
            <w:tcW w:w="1513" w:type="dxa"/>
            <w:vMerge/>
            <w:tcBorders>
              <w:top w:val="nil"/>
            </w:tcBorders>
          </w:tcPr>
          <w:p w14:paraId="791E4B1A" w14:textId="77777777" w:rsidR="00082801" w:rsidRPr="00183344" w:rsidRDefault="00082801" w:rsidP="00F045AF">
            <w:pPr>
              <w:rPr>
                <w:rFonts w:ascii="Arial" w:hAnsi="Arial" w:cs="Arial"/>
                <w:lang w:val="fr-FR"/>
              </w:rPr>
            </w:pPr>
          </w:p>
        </w:tc>
      </w:tr>
      <w:tr w:rsidR="00F045AF" w:rsidRPr="00183344" w14:paraId="4E5B74D4" w14:textId="77777777" w:rsidTr="000900CA">
        <w:trPr>
          <w:trHeight w:val="20"/>
        </w:trPr>
        <w:tc>
          <w:tcPr>
            <w:tcW w:w="1992" w:type="dxa"/>
          </w:tcPr>
          <w:p w14:paraId="5D24096A" w14:textId="77777777" w:rsidR="00F045AF" w:rsidRPr="00183344" w:rsidRDefault="00F045AF" w:rsidP="000900CA">
            <w:pPr>
              <w:jc w:val="center"/>
              <w:rPr>
                <w:rFonts w:ascii="Arial" w:hAnsi="Arial" w:cs="Arial"/>
              </w:rPr>
            </w:pPr>
            <w:r w:rsidRPr="00183344">
              <w:rPr>
                <w:rFonts w:ascii="Arial" w:hAnsi="Arial" w:cs="Arial"/>
                <w:color w:val="1D1D26"/>
                <w:w w:val="105"/>
              </w:rPr>
              <w:t>Pour la garantie décès</w:t>
            </w:r>
          </w:p>
        </w:tc>
        <w:tc>
          <w:tcPr>
            <w:tcW w:w="6648" w:type="dxa"/>
          </w:tcPr>
          <w:p w14:paraId="4A89FFEC" w14:textId="77777777" w:rsidR="00F045AF" w:rsidRPr="00183344" w:rsidRDefault="00F045AF" w:rsidP="000900CA">
            <w:pPr>
              <w:spacing w:before="60" w:after="60"/>
              <w:ind w:left="136"/>
              <w:rPr>
                <w:rFonts w:ascii="Arial" w:hAnsi="Arial" w:cs="Arial"/>
                <w:lang w:val="fr-FR"/>
              </w:rPr>
            </w:pPr>
            <w:r w:rsidRPr="00183344">
              <w:rPr>
                <w:rFonts w:ascii="Arial" w:hAnsi="Arial" w:cs="Arial"/>
                <w:color w:val="1D1D26"/>
                <w:w w:val="105"/>
                <w:lang w:val="fr-FR"/>
              </w:rPr>
              <w:t>Couverture pendant toute la durée du prêt</w:t>
            </w:r>
          </w:p>
        </w:tc>
        <w:tc>
          <w:tcPr>
            <w:tcW w:w="1513" w:type="dxa"/>
            <w:vMerge/>
            <w:tcBorders>
              <w:top w:val="nil"/>
            </w:tcBorders>
          </w:tcPr>
          <w:p w14:paraId="2B2BE776" w14:textId="77777777" w:rsidR="00F045AF" w:rsidRPr="00183344" w:rsidRDefault="00F045AF" w:rsidP="00F045AF">
            <w:pPr>
              <w:rPr>
                <w:rFonts w:ascii="Arial" w:hAnsi="Arial" w:cs="Arial"/>
                <w:lang w:val="fr-FR"/>
              </w:rPr>
            </w:pPr>
          </w:p>
        </w:tc>
      </w:tr>
      <w:tr w:rsidR="00082801" w:rsidRPr="00183344" w14:paraId="11183701" w14:textId="77777777" w:rsidTr="000900CA">
        <w:trPr>
          <w:trHeight w:val="20"/>
        </w:trPr>
        <w:tc>
          <w:tcPr>
            <w:tcW w:w="1992" w:type="dxa"/>
            <w:vMerge w:val="restart"/>
            <w:vAlign w:val="center"/>
          </w:tcPr>
          <w:p w14:paraId="259DD67D" w14:textId="77777777" w:rsidR="00082801" w:rsidRPr="00183344" w:rsidRDefault="00082801" w:rsidP="00082801">
            <w:pPr>
              <w:jc w:val="center"/>
              <w:rPr>
                <w:rFonts w:ascii="Arial" w:hAnsi="Arial" w:cs="Arial"/>
                <w:lang w:val="fr-FR"/>
              </w:rPr>
            </w:pPr>
            <w:r w:rsidRPr="00183344">
              <w:rPr>
                <w:rFonts w:ascii="Arial" w:hAnsi="Arial" w:cs="Arial"/>
                <w:color w:val="1D1D26"/>
                <w:lang w:val="fr-FR"/>
              </w:rPr>
              <w:t xml:space="preserve">Pour la garantie </w:t>
            </w:r>
            <w:r w:rsidRPr="00183344">
              <w:rPr>
                <w:rFonts w:ascii="Arial" w:hAnsi="Arial" w:cs="Arial"/>
                <w:color w:val="7E7C87"/>
                <w:lang w:val="fr-FR"/>
              </w:rPr>
              <w:t>i</w:t>
            </w:r>
            <w:r w:rsidRPr="00183344">
              <w:rPr>
                <w:rFonts w:ascii="Arial" w:hAnsi="Arial" w:cs="Arial"/>
                <w:color w:val="1D1D26"/>
                <w:lang w:val="fr-FR"/>
              </w:rPr>
              <w:t>ncapacité tempora</w:t>
            </w:r>
            <w:r w:rsidRPr="00183344">
              <w:rPr>
                <w:rFonts w:ascii="Arial" w:hAnsi="Arial" w:cs="Arial"/>
                <w:color w:val="4B4B54"/>
                <w:lang w:val="fr-FR"/>
              </w:rPr>
              <w:t>i</w:t>
            </w:r>
            <w:r w:rsidRPr="00183344">
              <w:rPr>
                <w:rFonts w:ascii="Arial" w:hAnsi="Arial" w:cs="Arial"/>
                <w:color w:val="1D1D26"/>
                <w:lang w:val="fr-FR"/>
              </w:rPr>
              <w:t>re totale *</w:t>
            </w:r>
          </w:p>
        </w:tc>
        <w:tc>
          <w:tcPr>
            <w:tcW w:w="6648" w:type="dxa"/>
          </w:tcPr>
          <w:p w14:paraId="333A3B59" w14:textId="77777777" w:rsidR="00082801" w:rsidRPr="00183344" w:rsidRDefault="00082801" w:rsidP="000900CA">
            <w:pPr>
              <w:spacing w:before="60" w:after="60"/>
              <w:ind w:left="136"/>
              <w:rPr>
                <w:rFonts w:ascii="Arial" w:hAnsi="Arial" w:cs="Arial"/>
                <w:lang w:val="fr-FR"/>
              </w:rPr>
            </w:pPr>
            <w:r w:rsidRPr="00183344">
              <w:rPr>
                <w:rFonts w:ascii="Arial" w:hAnsi="Arial" w:cs="Arial"/>
                <w:color w:val="1D1D26"/>
                <w:w w:val="105"/>
                <w:lang w:val="fr-FR"/>
              </w:rPr>
              <w:t>Délai de franchise inférieur ou égal à 90 jours</w:t>
            </w:r>
          </w:p>
        </w:tc>
        <w:tc>
          <w:tcPr>
            <w:tcW w:w="1513" w:type="dxa"/>
            <w:vMerge/>
            <w:tcBorders>
              <w:top w:val="nil"/>
            </w:tcBorders>
          </w:tcPr>
          <w:p w14:paraId="5C03992D" w14:textId="77777777" w:rsidR="00082801" w:rsidRPr="00183344" w:rsidRDefault="00082801" w:rsidP="00F045AF">
            <w:pPr>
              <w:rPr>
                <w:rFonts w:ascii="Arial" w:hAnsi="Arial" w:cs="Arial"/>
                <w:lang w:val="fr-FR"/>
              </w:rPr>
            </w:pPr>
          </w:p>
        </w:tc>
      </w:tr>
      <w:tr w:rsidR="00082801" w:rsidRPr="00183344" w14:paraId="718DB839" w14:textId="77777777" w:rsidTr="000900CA">
        <w:trPr>
          <w:trHeight w:val="20"/>
        </w:trPr>
        <w:tc>
          <w:tcPr>
            <w:tcW w:w="1992" w:type="dxa"/>
            <w:vMerge/>
          </w:tcPr>
          <w:p w14:paraId="6902EB2A" w14:textId="77777777" w:rsidR="00082801" w:rsidRPr="00183344" w:rsidRDefault="00082801" w:rsidP="00F045AF">
            <w:pPr>
              <w:rPr>
                <w:rFonts w:ascii="Arial" w:hAnsi="Arial" w:cs="Arial"/>
                <w:lang w:val="fr-FR"/>
              </w:rPr>
            </w:pPr>
          </w:p>
        </w:tc>
        <w:tc>
          <w:tcPr>
            <w:tcW w:w="6648" w:type="dxa"/>
          </w:tcPr>
          <w:p w14:paraId="3004A73D" w14:textId="77777777" w:rsidR="00082801" w:rsidRPr="00183344" w:rsidRDefault="00082801" w:rsidP="000900CA">
            <w:pPr>
              <w:spacing w:before="60" w:after="60"/>
              <w:ind w:left="136"/>
              <w:rPr>
                <w:rFonts w:ascii="Arial" w:hAnsi="Arial" w:cs="Arial"/>
                <w:lang w:val="fr-FR"/>
              </w:rPr>
            </w:pPr>
            <w:r w:rsidRPr="00183344">
              <w:rPr>
                <w:rFonts w:ascii="Arial" w:hAnsi="Arial" w:cs="Arial"/>
                <w:color w:val="1D1D26"/>
                <w:w w:val="105"/>
                <w:lang w:val="fr-FR"/>
              </w:rPr>
              <w:t xml:space="preserve">Pour une personne en </w:t>
            </w:r>
            <w:r w:rsidRPr="00183344">
              <w:rPr>
                <w:rFonts w:ascii="Arial" w:hAnsi="Arial" w:cs="Arial"/>
                <w:color w:val="1D1D26"/>
                <w:spacing w:val="-2"/>
                <w:w w:val="105"/>
                <w:lang w:val="fr-FR"/>
              </w:rPr>
              <w:t>activité</w:t>
            </w:r>
            <w:r w:rsidRPr="00183344">
              <w:rPr>
                <w:rFonts w:ascii="Arial" w:hAnsi="Arial" w:cs="Arial"/>
                <w:color w:val="4B4B54"/>
                <w:spacing w:val="-2"/>
                <w:w w:val="105"/>
                <w:lang w:val="fr-FR"/>
              </w:rPr>
              <w:t xml:space="preserve">, </w:t>
            </w:r>
            <w:r w:rsidRPr="00183344">
              <w:rPr>
                <w:rFonts w:ascii="Arial" w:hAnsi="Arial" w:cs="Arial"/>
                <w:color w:val="1D1D26"/>
                <w:w w:val="105"/>
                <w:lang w:val="fr-FR"/>
              </w:rPr>
              <w:t>évaluation en fonction de la profession exercée au jour du sinistre</w:t>
            </w:r>
          </w:p>
        </w:tc>
        <w:tc>
          <w:tcPr>
            <w:tcW w:w="1513" w:type="dxa"/>
            <w:vMerge/>
            <w:tcBorders>
              <w:top w:val="nil"/>
            </w:tcBorders>
          </w:tcPr>
          <w:p w14:paraId="3D90A81A" w14:textId="77777777" w:rsidR="00082801" w:rsidRPr="00183344" w:rsidRDefault="00082801" w:rsidP="00F045AF">
            <w:pPr>
              <w:rPr>
                <w:rFonts w:ascii="Arial" w:hAnsi="Arial" w:cs="Arial"/>
                <w:lang w:val="fr-FR"/>
              </w:rPr>
            </w:pPr>
          </w:p>
        </w:tc>
      </w:tr>
      <w:tr w:rsidR="00082801" w:rsidRPr="00183344" w14:paraId="7FDFB104" w14:textId="77777777" w:rsidTr="000900CA">
        <w:trPr>
          <w:trHeight w:val="20"/>
        </w:trPr>
        <w:tc>
          <w:tcPr>
            <w:tcW w:w="1992" w:type="dxa"/>
            <w:vMerge/>
          </w:tcPr>
          <w:p w14:paraId="64E1472F" w14:textId="77777777" w:rsidR="00082801" w:rsidRPr="00183344" w:rsidRDefault="00082801" w:rsidP="00F045AF">
            <w:pPr>
              <w:rPr>
                <w:rFonts w:ascii="Arial" w:hAnsi="Arial" w:cs="Arial"/>
                <w:lang w:val="fr-FR"/>
              </w:rPr>
            </w:pPr>
          </w:p>
        </w:tc>
        <w:tc>
          <w:tcPr>
            <w:tcW w:w="6648" w:type="dxa"/>
          </w:tcPr>
          <w:p w14:paraId="3174C63E" w14:textId="77777777" w:rsidR="00082801" w:rsidRPr="00183344" w:rsidRDefault="00082801" w:rsidP="000900CA">
            <w:pPr>
              <w:spacing w:before="60" w:after="60"/>
              <w:ind w:left="136"/>
              <w:rPr>
                <w:rFonts w:ascii="Arial" w:hAnsi="Arial" w:cs="Arial"/>
                <w:lang w:val="fr-FR"/>
              </w:rPr>
            </w:pPr>
            <w:r w:rsidRPr="00183344">
              <w:rPr>
                <w:rFonts w:ascii="Arial" w:hAnsi="Arial" w:cs="Arial"/>
                <w:color w:val="1D1D26"/>
                <w:w w:val="105"/>
                <w:lang w:val="fr-FR"/>
              </w:rPr>
              <w:t>Pour une personne en activité, prestation égale à la mensualité</w:t>
            </w:r>
            <w:r w:rsidRPr="00183344">
              <w:rPr>
                <w:rFonts w:ascii="Arial" w:hAnsi="Arial" w:cs="Arial"/>
                <w:color w:val="1D1D26"/>
                <w:spacing w:val="-12"/>
                <w:w w:val="105"/>
                <w:lang w:val="fr-FR"/>
              </w:rPr>
              <w:t xml:space="preserve"> </w:t>
            </w:r>
            <w:r w:rsidRPr="00183344">
              <w:rPr>
                <w:rFonts w:ascii="Arial" w:hAnsi="Arial" w:cs="Arial"/>
                <w:color w:val="1D1D26"/>
                <w:w w:val="105"/>
                <w:lang w:val="fr-FR"/>
              </w:rPr>
              <w:t>assurée</w:t>
            </w:r>
            <w:r w:rsidRPr="00183344">
              <w:rPr>
                <w:rFonts w:ascii="Arial" w:hAnsi="Arial" w:cs="Arial"/>
                <w:color w:val="1D1D26"/>
                <w:spacing w:val="-11"/>
                <w:w w:val="105"/>
                <w:lang w:val="fr-FR"/>
              </w:rPr>
              <w:t xml:space="preserve"> </w:t>
            </w:r>
            <w:r w:rsidRPr="00183344">
              <w:rPr>
                <w:rFonts w:ascii="Arial" w:hAnsi="Arial" w:cs="Arial"/>
                <w:color w:val="1D1D26"/>
                <w:w w:val="105"/>
                <w:lang w:val="fr-FR"/>
              </w:rPr>
              <w:t>sans</w:t>
            </w:r>
            <w:r w:rsidRPr="00183344">
              <w:rPr>
                <w:rFonts w:ascii="Arial" w:hAnsi="Arial" w:cs="Arial"/>
                <w:color w:val="1D1D26"/>
                <w:spacing w:val="-4"/>
                <w:w w:val="105"/>
                <w:lang w:val="fr-FR"/>
              </w:rPr>
              <w:t xml:space="preserve"> </w:t>
            </w:r>
            <w:r w:rsidRPr="00183344">
              <w:rPr>
                <w:rFonts w:ascii="Arial" w:hAnsi="Arial" w:cs="Arial"/>
                <w:color w:val="1D1D26"/>
                <w:w w:val="105"/>
                <w:lang w:val="fr-FR"/>
              </w:rPr>
              <w:t>référence</w:t>
            </w:r>
            <w:r w:rsidRPr="00183344">
              <w:rPr>
                <w:rFonts w:ascii="Arial" w:hAnsi="Arial" w:cs="Arial"/>
                <w:color w:val="1D1D26"/>
                <w:spacing w:val="-14"/>
                <w:w w:val="105"/>
                <w:lang w:val="fr-FR"/>
              </w:rPr>
              <w:t xml:space="preserve"> </w:t>
            </w:r>
            <w:r w:rsidRPr="00183344">
              <w:rPr>
                <w:rFonts w:ascii="Arial" w:hAnsi="Arial" w:cs="Arial"/>
                <w:color w:val="1D1D26"/>
                <w:w w:val="105"/>
                <w:lang w:val="fr-FR"/>
              </w:rPr>
              <w:t>à</w:t>
            </w:r>
            <w:r w:rsidRPr="00183344">
              <w:rPr>
                <w:rFonts w:ascii="Arial" w:hAnsi="Arial" w:cs="Arial"/>
                <w:color w:val="1D1D26"/>
                <w:spacing w:val="-1"/>
                <w:w w:val="105"/>
                <w:lang w:val="fr-FR"/>
              </w:rPr>
              <w:t xml:space="preserve"> </w:t>
            </w:r>
            <w:r w:rsidRPr="00183344">
              <w:rPr>
                <w:rFonts w:ascii="Arial" w:hAnsi="Arial" w:cs="Arial"/>
                <w:color w:val="1D1D26"/>
                <w:w w:val="105"/>
                <w:lang w:val="fr-FR"/>
              </w:rPr>
              <w:t>la</w:t>
            </w:r>
            <w:r w:rsidRPr="00183344">
              <w:rPr>
                <w:rFonts w:ascii="Arial" w:hAnsi="Arial" w:cs="Arial"/>
                <w:color w:val="1D1D26"/>
                <w:spacing w:val="-15"/>
                <w:w w:val="105"/>
                <w:lang w:val="fr-FR"/>
              </w:rPr>
              <w:t xml:space="preserve"> </w:t>
            </w:r>
            <w:r w:rsidRPr="00183344">
              <w:rPr>
                <w:rFonts w:ascii="Arial" w:hAnsi="Arial" w:cs="Arial"/>
                <w:color w:val="1D1D26"/>
                <w:w w:val="105"/>
                <w:lang w:val="fr-FR"/>
              </w:rPr>
              <w:t>perte</w:t>
            </w:r>
            <w:r w:rsidRPr="00183344">
              <w:rPr>
                <w:rFonts w:ascii="Arial" w:hAnsi="Arial" w:cs="Arial"/>
                <w:color w:val="1D1D26"/>
                <w:spacing w:val="-19"/>
                <w:w w:val="105"/>
                <w:lang w:val="fr-FR"/>
              </w:rPr>
              <w:t xml:space="preserve"> </w:t>
            </w:r>
            <w:r w:rsidRPr="00183344">
              <w:rPr>
                <w:rFonts w:ascii="Arial" w:hAnsi="Arial" w:cs="Arial"/>
                <w:color w:val="1D1D26"/>
                <w:w w:val="105"/>
                <w:lang w:val="fr-FR"/>
              </w:rPr>
              <w:t>de</w:t>
            </w:r>
            <w:r w:rsidRPr="00183344">
              <w:rPr>
                <w:rFonts w:ascii="Arial" w:hAnsi="Arial" w:cs="Arial"/>
                <w:color w:val="1D1D26"/>
                <w:spacing w:val="-25"/>
                <w:w w:val="105"/>
                <w:lang w:val="fr-FR"/>
              </w:rPr>
              <w:t xml:space="preserve"> </w:t>
            </w:r>
            <w:r w:rsidRPr="00183344">
              <w:rPr>
                <w:rFonts w:ascii="Arial" w:hAnsi="Arial" w:cs="Arial"/>
                <w:color w:val="1D1D26"/>
                <w:w w:val="105"/>
                <w:lang w:val="fr-FR"/>
              </w:rPr>
              <w:t>revenus subie pendant le</w:t>
            </w:r>
            <w:r w:rsidRPr="00183344">
              <w:rPr>
                <w:rFonts w:ascii="Arial" w:hAnsi="Arial" w:cs="Arial"/>
                <w:color w:val="1D1D26"/>
                <w:spacing w:val="-14"/>
                <w:w w:val="105"/>
                <w:lang w:val="fr-FR"/>
              </w:rPr>
              <w:t xml:space="preserve"> </w:t>
            </w:r>
            <w:r w:rsidRPr="00183344">
              <w:rPr>
                <w:rFonts w:ascii="Arial" w:hAnsi="Arial" w:cs="Arial"/>
                <w:color w:val="1D1D26"/>
                <w:w w:val="105"/>
                <w:lang w:val="fr-FR"/>
              </w:rPr>
              <w:t>sinistre</w:t>
            </w:r>
          </w:p>
        </w:tc>
        <w:tc>
          <w:tcPr>
            <w:tcW w:w="1513" w:type="dxa"/>
            <w:vMerge/>
            <w:tcBorders>
              <w:top w:val="nil"/>
            </w:tcBorders>
          </w:tcPr>
          <w:p w14:paraId="67E60F23" w14:textId="77777777" w:rsidR="00082801" w:rsidRPr="00183344" w:rsidRDefault="00082801" w:rsidP="00F045AF">
            <w:pPr>
              <w:rPr>
                <w:rFonts w:ascii="Arial" w:hAnsi="Arial" w:cs="Arial"/>
                <w:lang w:val="fr-FR"/>
              </w:rPr>
            </w:pPr>
          </w:p>
        </w:tc>
      </w:tr>
      <w:tr w:rsidR="00082801" w:rsidRPr="00183344" w14:paraId="4E6CD7E8" w14:textId="77777777" w:rsidTr="000900CA">
        <w:trPr>
          <w:trHeight w:val="20"/>
        </w:trPr>
        <w:tc>
          <w:tcPr>
            <w:tcW w:w="1992" w:type="dxa"/>
            <w:vMerge/>
          </w:tcPr>
          <w:p w14:paraId="4396D798" w14:textId="77777777" w:rsidR="00082801" w:rsidRPr="00183344" w:rsidRDefault="00082801" w:rsidP="00F045AF">
            <w:pPr>
              <w:rPr>
                <w:rFonts w:ascii="Arial" w:hAnsi="Arial" w:cs="Arial"/>
                <w:lang w:val="fr-FR"/>
              </w:rPr>
            </w:pPr>
          </w:p>
        </w:tc>
        <w:tc>
          <w:tcPr>
            <w:tcW w:w="6648" w:type="dxa"/>
          </w:tcPr>
          <w:p w14:paraId="0CD9C6DA" w14:textId="77777777" w:rsidR="00082801" w:rsidRPr="00183344" w:rsidRDefault="00082801" w:rsidP="000900CA">
            <w:pPr>
              <w:spacing w:before="60" w:after="60"/>
              <w:ind w:left="136"/>
              <w:rPr>
                <w:rFonts w:ascii="Arial" w:hAnsi="Arial" w:cs="Arial"/>
                <w:lang w:val="fr-FR"/>
              </w:rPr>
            </w:pPr>
            <w:r w:rsidRPr="00183344">
              <w:rPr>
                <w:rFonts w:ascii="Arial" w:hAnsi="Arial" w:cs="Arial"/>
                <w:color w:val="1D1D26"/>
                <w:w w:val="105"/>
                <w:lang w:val="fr-FR"/>
              </w:rPr>
              <w:t>Couverture</w:t>
            </w:r>
            <w:r w:rsidRPr="00183344">
              <w:rPr>
                <w:rFonts w:ascii="Arial" w:hAnsi="Arial" w:cs="Arial"/>
                <w:color w:val="1D1D26"/>
                <w:spacing w:val="-10"/>
                <w:w w:val="105"/>
                <w:lang w:val="fr-FR"/>
              </w:rPr>
              <w:t xml:space="preserve"> </w:t>
            </w:r>
            <w:r w:rsidRPr="00183344">
              <w:rPr>
                <w:rFonts w:ascii="Arial" w:hAnsi="Arial" w:cs="Arial"/>
                <w:color w:val="1D1D26"/>
                <w:w w:val="105"/>
                <w:lang w:val="fr-FR"/>
              </w:rPr>
              <w:t>des</w:t>
            </w:r>
            <w:r w:rsidRPr="00183344">
              <w:rPr>
                <w:rFonts w:ascii="Arial" w:hAnsi="Arial" w:cs="Arial"/>
                <w:color w:val="1D1D26"/>
                <w:spacing w:val="-8"/>
                <w:w w:val="105"/>
                <w:lang w:val="fr-FR"/>
              </w:rPr>
              <w:t xml:space="preserve"> </w:t>
            </w:r>
            <w:r w:rsidRPr="00183344">
              <w:rPr>
                <w:rFonts w:ascii="Arial" w:hAnsi="Arial" w:cs="Arial"/>
                <w:color w:val="1D1D26"/>
                <w:w w:val="105"/>
                <w:lang w:val="fr-FR"/>
              </w:rPr>
              <w:t>inactifs</w:t>
            </w:r>
            <w:r w:rsidRPr="00183344">
              <w:rPr>
                <w:rFonts w:ascii="Arial" w:hAnsi="Arial" w:cs="Arial"/>
                <w:color w:val="1D1D26"/>
                <w:spacing w:val="-7"/>
                <w:w w:val="105"/>
                <w:lang w:val="fr-FR"/>
              </w:rPr>
              <w:t xml:space="preserve"> </w:t>
            </w:r>
            <w:r w:rsidRPr="00183344">
              <w:rPr>
                <w:rFonts w:ascii="Arial" w:hAnsi="Arial" w:cs="Arial"/>
                <w:color w:val="1D1D26"/>
                <w:w w:val="105"/>
                <w:lang w:val="fr-FR"/>
              </w:rPr>
              <w:t>au</w:t>
            </w:r>
            <w:r w:rsidRPr="00183344">
              <w:rPr>
                <w:rFonts w:ascii="Arial" w:hAnsi="Arial" w:cs="Arial"/>
                <w:color w:val="1D1D26"/>
                <w:spacing w:val="-19"/>
                <w:w w:val="105"/>
                <w:lang w:val="fr-FR"/>
              </w:rPr>
              <w:t xml:space="preserve"> </w:t>
            </w:r>
            <w:r w:rsidRPr="00183344">
              <w:rPr>
                <w:rFonts w:ascii="Arial" w:hAnsi="Arial" w:cs="Arial"/>
                <w:color w:val="1D1D26"/>
                <w:w w:val="105"/>
                <w:lang w:val="fr-FR"/>
              </w:rPr>
              <w:t>moment</w:t>
            </w:r>
            <w:r w:rsidRPr="00183344">
              <w:rPr>
                <w:rFonts w:ascii="Arial" w:hAnsi="Arial" w:cs="Arial"/>
                <w:color w:val="1D1D26"/>
                <w:spacing w:val="-8"/>
                <w:w w:val="105"/>
                <w:lang w:val="fr-FR"/>
              </w:rPr>
              <w:t xml:space="preserve"> </w:t>
            </w:r>
            <w:r w:rsidRPr="00183344">
              <w:rPr>
                <w:rFonts w:ascii="Arial" w:hAnsi="Arial" w:cs="Arial"/>
                <w:color w:val="1D1D26"/>
                <w:w w:val="105"/>
                <w:lang w:val="fr-FR"/>
              </w:rPr>
              <w:t>du</w:t>
            </w:r>
            <w:r w:rsidRPr="00183344">
              <w:rPr>
                <w:rFonts w:ascii="Arial" w:hAnsi="Arial" w:cs="Arial"/>
                <w:color w:val="1D1D26"/>
                <w:spacing w:val="-13"/>
                <w:w w:val="105"/>
                <w:lang w:val="fr-FR"/>
              </w:rPr>
              <w:t xml:space="preserve"> </w:t>
            </w:r>
            <w:r w:rsidRPr="00183344">
              <w:rPr>
                <w:rFonts w:ascii="Arial" w:hAnsi="Arial" w:cs="Arial"/>
                <w:color w:val="1D1D26"/>
                <w:w w:val="105"/>
                <w:lang w:val="fr-FR"/>
              </w:rPr>
              <w:t>sinistre</w:t>
            </w:r>
            <w:r w:rsidRPr="00183344">
              <w:rPr>
                <w:rFonts w:ascii="Arial" w:hAnsi="Arial" w:cs="Arial"/>
                <w:color w:val="1D1D26"/>
                <w:spacing w:val="-14"/>
                <w:w w:val="105"/>
                <w:lang w:val="fr-FR"/>
              </w:rPr>
              <w:t xml:space="preserve"> </w:t>
            </w:r>
            <w:r w:rsidRPr="00183344">
              <w:rPr>
                <w:rFonts w:ascii="Arial" w:hAnsi="Arial" w:cs="Arial"/>
                <w:color w:val="1D1D26"/>
                <w:w w:val="105"/>
                <w:lang w:val="fr-FR"/>
              </w:rPr>
              <w:t>avec</w:t>
            </w:r>
            <w:r w:rsidRPr="00183344">
              <w:rPr>
                <w:rFonts w:ascii="Arial" w:hAnsi="Arial" w:cs="Arial"/>
                <w:color w:val="1D1D26"/>
                <w:spacing w:val="-6"/>
                <w:w w:val="105"/>
                <w:lang w:val="fr-FR"/>
              </w:rPr>
              <w:t xml:space="preserve"> </w:t>
            </w:r>
            <w:r w:rsidRPr="00183344">
              <w:rPr>
                <w:rFonts w:ascii="Arial" w:hAnsi="Arial" w:cs="Arial"/>
                <w:color w:val="1D1D26"/>
                <w:w w:val="105"/>
                <w:lang w:val="fr-FR"/>
              </w:rPr>
              <w:t>taux</w:t>
            </w:r>
            <w:r w:rsidRPr="00183344">
              <w:rPr>
                <w:rFonts w:ascii="Arial" w:hAnsi="Arial" w:cs="Arial"/>
                <w:color w:val="1D1D26"/>
                <w:spacing w:val="-18"/>
                <w:w w:val="105"/>
                <w:lang w:val="fr-FR"/>
              </w:rPr>
              <w:t xml:space="preserve"> </w:t>
            </w:r>
            <w:r w:rsidRPr="00183344">
              <w:rPr>
                <w:rFonts w:ascii="Arial" w:hAnsi="Arial" w:cs="Arial"/>
                <w:color w:val="1D1D26"/>
                <w:w w:val="105"/>
                <w:lang w:val="fr-FR"/>
              </w:rPr>
              <w:t>de prise</w:t>
            </w:r>
            <w:r w:rsidRPr="00183344">
              <w:rPr>
                <w:rFonts w:ascii="Arial" w:hAnsi="Arial" w:cs="Arial"/>
                <w:color w:val="1D1D26"/>
                <w:spacing w:val="-11"/>
                <w:w w:val="105"/>
                <w:lang w:val="fr-FR"/>
              </w:rPr>
              <w:t xml:space="preserve"> </w:t>
            </w:r>
            <w:r w:rsidRPr="00183344">
              <w:rPr>
                <w:rFonts w:ascii="Arial" w:hAnsi="Arial" w:cs="Arial"/>
                <w:color w:val="1D1D26"/>
                <w:w w:val="105"/>
                <w:lang w:val="fr-FR"/>
              </w:rPr>
              <w:t>en</w:t>
            </w:r>
            <w:r w:rsidRPr="00183344">
              <w:rPr>
                <w:rFonts w:ascii="Arial" w:hAnsi="Arial" w:cs="Arial"/>
                <w:color w:val="1D1D26"/>
                <w:spacing w:val="-10"/>
                <w:w w:val="105"/>
                <w:lang w:val="fr-FR"/>
              </w:rPr>
              <w:t xml:space="preserve"> </w:t>
            </w:r>
            <w:r w:rsidRPr="00183344">
              <w:rPr>
                <w:rFonts w:ascii="Arial" w:hAnsi="Arial" w:cs="Arial"/>
                <w:color w:val="1D1D26"/>
                <w:w w:val="105"/>
                <w:lang w:val="fr-FR"/>
              </w:rPr>
              <w:t>charge</w:t>
            </w:r>
            <w:r w:rsidRPr="00183344">
              <w:rPr>
                <w:rFonts w:ascii="Arial" w:hAnsi="Arial" w:cs="Arial"/>
                <w:color w:val="1D1D26"/>
                <w:spacing w:val="-7"/>
                <w:w w:val="105"/>
                <w:lang w:val="fr-FR"/>
              </w:rPr>
              <w:t xml:space="preserve"> </w:t>
            </w:r>
            <w:r w:rsidRPr="00183344">
              <w:rPr>
                <w:rFonts w:ascii="Arial" w:hAnsi="Arial" w:cs="Arial"/>
                <w:color w:val="1D1D26"/>
                <w:w w:val="105"/>
                <w:lang w:val="fr-FR"/>
              </w:rPr>
              <w:t>de</w:t>
            </w:r>
            <w:r w:rsidRPr="00183344">
              <w:rPr>
                <w:rFonts w:ascii="Arial" w:hAnsi="Arial" w:cs="Arial"/>
                <w:color w:val="1D1D26"/>
                <w:spacing w:val="-17"/>
                <w:w w:val="105"/>
                <w:lang w:val="fr-FR"/>
              </w:rPr>
              <w:t xml:space="preserve"> </w:t>
            </w:r>
            <w:r w:rsidRPr="00183344">
              <w:rPr>
                <w:rFonts w:ascii="Arial" w:hAnsi="Arial" w:cs="Arial"/>
                <w:color w:val="1D1D26"/>
                <w:w w:val="105"/>
                <w:lang w:val="fr-FR"/>
              </w:rPr>
              <w:t>100</w:t>
            </w:r>
            <w:r w:rsidR="009E0E48">
              <w:rPr>
                <w:rFonts w:ascii="Arial" w:hAnsi="Arial" w:cs="Arial"/>
                <w:color w:val="1D1D26"/>
                <w:w w:val="105"/>
                <w:lang w:val="fr-FR"/>
              </w:rPr>
              <w:t xml:space="preserve"> </w:t>
            </w:r>
            <w:r w:rsidRPr="00183344">
              <w:rPr>
                <w:rFonts w:ascii="Arial" w:hAnsi="Arial" w:cs="Arial"/>
                <w:color w:val="1D1D26"/>
                <w:w w:val="105"/>
                <w:lang w:val="fr-FR"/>
              </w:rPr>
              <w:t>%</w:t>
            </w:r>
            <w:r w:rsidRPr="00183344">
              <w:rPr>
                <w:rFonts w:ascii="Arial" w:hAnsi="Arial" w:cs="Arial"/>
                <w:color w:val="1D1D26"/>
                <w:spacing w:val="-9"/>
                <w:w w:val="105"/>
                <w:lang w:val="fr-FR"/>
              </w:rPr>
              <w:t xml:space="preserve"> </w:t>
            </w:r>
            <w:r w:rsidRPr="00183344">
              <w:rPr>
                <w:rFonts w:ascii="Arial" w:hAnsi="Arial" w:cs="Arial"/>
                <w:color w:val="1D1D26"/>
                <w:w w:val="105"/>
                <w:lang w:val="fr-FR"/>
              </w:rPr>
              <w:t>de</w:t>
            </w:r>
            <w:r w:rsidRPr="00183344">
              <w:rPr>
                <w:rFonts w:ascii="Arial" w:hAnsi="Arial" w:cs="Arial"/>
                <w:color w:val="1D1D26"/>
                <w:spacing w:val="-14"/>
                <w:w w:val="105"/>
                <w:lang w:val="fr-FR"/>
              </w:rPr>
              <w:t xml:space="preserve"> </w:t>
            </w:r>
            <w:r w:rsidRPr="00183344">
              <w:rPr>
                <w:rFonts w:ascii="Arial" w:hAnsi="Arial" w:cs="Arial"/>
                <w:color w:val="1D1D26"/>
                <w:w w:val="105"/>
                <w:lang w:val="fr-FR"/>
              </w:rPr>
              <w:t>la</w:t>
            </w:r>
            <w:r w:rsidRPr="00183344">
              <w:rPr>
                <w:rFonts w:ascii="Arial" w:hAnsi="Arial" w:cs="Arial"/>
                <w:color w:val="1D1D26"/>
                <w:spacing w:val="-11"/>
                <w:w w:val="105"/>
                <w:lang w:val="fr-FR"/>
              </w:rPr>
              <w:t xml:space="preserve"> </w:t>
            </w:r>
            <w:r w:rsidRPr="00183344">
              <w:rPr>
                <w:rFonts w:ascii="Arial" w:hAnsi="Arial" w:cs="Arial"/>
                <w:color w:val="1D1D26"/>
                <w:w w:val="105"/>
                <w:lang w:val="fr-FR"/>
              </w:rPr>
              <w:t>quotité</w:t>
            </w:r>
            <w:r w:rsidRPr="00183344">
              <w:rPr>
                <w:rFonts w:ascii="Arial" w:hAnsi="Arial" w:cs="Arial"/>
                <w:color w:val="1D1D26"/>
                <w:spacing w:val="-5"/>
                <w:w w:val="105"/>
                <w:lang w:val="fr-FR"/>
              </w:rPr>
              <w:t xml:space="preserve"> </w:t>
            </w:r>
            <w:r w:rsidRPr="00183344">
              <w:rPr>
                <w:rFonts w:ascii="Arial" w:hAnsi="Arial" w:cs="Arial"/>
                <w:color w:val="1D1D26"/>
                <w:w w:val="105"/>
                <w:lang w:val="fr-FR"/>
              </w:rPr>
              <w:t>souscrite</w:t>
            </w:r>
          </w:p>
        </w:tc>
        <w:tc>
          <w:tcPr>
            <w:tcW w:w="1513" w:type="dxa"/>
            <w:vMerge/>
            <w:tcBorders>
              <w:top w:val="nil"/>
            </w:tcBorders>
          </w:tcPr>
          <w:p w14:paraId="19AE4A80" w14:textId="77777777" w:rsidR="00082801" w:rsidRPr="00183344" w:rsidRDefault="00082801" w:rsidP="00F045AF">
            <w:pPr>
              <w:rPr>
                <w:rFonts w:ascii="Arial" w:hAnsi="Arial" w:cs="Arial"/>
                <w:lang w:val="fr-FR"/>
              </w:rPr>
            </w:pPr>
          </w:p>
        </w:tc>
      </w:tr>
      <w:tr w:rsidR="00082801" w:rsidRPr="00183344" w14:paraId="3959ABF4" w14:textId="77777777" w:rsidTr="000900CA">
        <w:trPr>
          <w:trHeight w:val="20"/>
        </w:trPr>
        <w:tc>
          <w:tcPr>
            <w:tcW w:w="1992" w:type="dxa"/>
            <w:vMerge/>
          </w:tcPr>
          <w:p w14:paraId="40A3BD17" w14:textId="77777777" w:rsidR="00082801" w:rsidRPr="00183344" w:rsidRDefault="00082801" w:rsidP="00F045AF">
            <w:pPr>
              <w:rPr>
                <w:rFonts w:ascii="Arial" w:hAnsi="Arial" w:cs="Arial"/>
                <w:lang w:val="fr-FR"/>
              </w:rPr>
            </w:pPr>
          </w:p>
        </w:tc>
        <w:tc>
          <w:tcPr>
            <w:tcW w:w="6648" w:type="dxa"/>
          </w:tcPr>
          <w:p w14:paraId="649A0514" w14:textId="77777777" w:rsidR="00082801" w:rsidRPr="00183344" w:rsidRDefault="00082801" w:rsidP="000900CA">
            <w:pPr>
              <w:spacing w:before="60" w:after="60"/>
              <w:ind w:left="136"/>
              <w:rPr>
                <w:rFonts w:ascii="Arial" w:hAnsi="Arial" w:cs="Arial"/>
                <w:lang w:val="fr-FR"/>
              </w:rPr>
            </w:pPr>
            <w:r w:rsidRPr="00183344">
              <w:rPr>
                <w:rFonts w:ascii="Arial" w:hAnsi="Arial" w:cs="Arial"/>
                <w:color w:val="1D1D26"/>
                <w:w w:val="105"/>
                <w:lang w:val="fr-FR"/>
              </w:rPr>
              <w:t>Couverture des affections dorsales sans condition d</w:t>
            </w:r>
            <w:r w:rsidRPr="00183344">
              <w:rPr>
                <w:rFonts w:ascii="Arial" w:hAnsi="Arial" w:cs="Arial"/>
                <w:color w:val="4B4B54"/>
                <w:w w:val="105"/>
                <w:lang w:val="fr-FR"/>
              </w:rPr>
              <w:t>'</w:t>
            </w:r>
            <w:r w:rsidRPr="00183344">
              <w:rPr>
                <w:rFonts w:ascii="Arial" w:hAnsi="Arial" w:cs="Arial"/>
                <w:color w:val="1D1D26"/>
                <w:w w:val="105"/>
                <w:lang w:val="fr-FR"/>
              </w:rPr>
              <w:t>hospitalisation ou intervention chirurgicale</w:t>
            </w:r>
          </w:p>
        </w:tc>
        <w:tc>
          <w:tcPr>
            <w:tcW w:w="1513" w:type="dxa"/>
            <w:vMerge/>
            <w:tcBorders>
              <w:top w:val="nil"/>
            </w:tcBorders>
          </w:tcPr>
          <w:p w14:paraId="03C1B56C" w14:textId="77777777" w:rsidR="00082801" w:rsidRPr="00183344" w:rsidRDefault="00082801" w:rsidP="00F045AF">
            <w:pPr>
              <w:rPr>
                <w:rFonts w:ascii="Arial" w:hAnsi="Arial" w:cs="Arial"/>
                <w:lang w:val="fr-FR"/>
              </w:rPr>
            </w:pPr>
          </w:p>
        </w:tc>
      </w:tr>
      <w:tr w:rsidR="00082801" w:rsidRPr="00183344" w14:paraId="3E3DBAE0" w14:textId="77777777" w:rsidTr="000900CA">
        <w:trPr>
          <w:trHeight w:val="20"/>
        </w:trPr>
        <w:tc>
          <w:tcPr>
            <w:tcW w:w="1992" w:type="dxa"/>
            <w:vMerge/>
          </w:tcPr>
          <w:p w14:paraId="40268090" w14:textId="77777777" w:rsidR="00082801" w:rsidRPr="00183344" w:rsidRDefault="00082801" w:rsidP="00F045AF">
            <w:pPr>
              <w:rPr>
                <w:rFonts w:ascii="Arial" w:hAnsi="Arial" w:cs="Arial"/>
                <w:lang w:val="fr-FR"/>
              </w:rPr>
            </w:pPr>
          </w:p>
        </w:tc>
        <w:tc>
          <w:tcPr>
            <w:tcW w:w="6648" w:type="dxa"/>
          </w:tcPr>
          <w:p w14:paraId="201EF4BF" w14:textId="77777777" w:rsidR="00082801" w:rsidRPr="00183344" w:rsidRDefault="00082801" w:rsidP="000900CA">
            <w:pPr>
              <w:spacing w:before="60" w:after="60"/>
              <w:ind w:left="136"/>
              <w:rPr>
                <w:rFonts w:ascii="Arial" w:hAnsi="Arial" w:cs="Arial"/>
                <w:lang w:val="fr-FR"/>
              </w:rPr>
            </w:pPr>
            <w:r w:rsidRPr="00183344">
              <w:rPr>
                <w:rFonts w:ascii="Arial" w:hAnsi="Arial" w:cs="Arial"/>
                <w:color w:val="1D1D26"/>
                <w:w w:val="105"/>
                <w:lang w:val="fr-FR"/>
              </w:rPr>
              <w:t>Couverture des affections psychiatriques sans condition d</w:t>
            </w:r>
            <w:r w:rsidRPr="00183344">
              <w:rPr>
                <w:rFonts w:ascii="Arial" w:hAnsi="Arial" w:cs="Arial"/>
                <w:color w:val="4B4B54"/>
                <w:w w:val="105"/>
                <w:lang w:val="fr-FR"/>
              </w:rPr>
              <w:t>'</w:t>
            </w:r>
            <w:r w:rsidRPr="00183344">
              <w:rPr>
                <w:rFonts w:ascii="Arial" w:hAnsi="Arial" w:cs="Arial"/>
                <w:color w:val="1D1D26"/>
                <w:w w:val="105"/>
                <w:lang w:val="fr-FR"/>
              </w:rPr>
              <w:t>hospitalisation</w:t>
            </w:r>
          </w:p>
        </w:tc>
        <w:tc>
          <w:tcPr>
            <w:tcW w:w="1513" w:type="dxa"/>
            <w:vMerge/>
            <w:tcBorders>
              <w:top w:val="nil"/>
            </w:tcBorders>
          </w:tcPr>
          <w:p w14:paraId="5EA01475" w14:textId="77777777" w:rsidR="00082801" w:rsidRPr="00183344" w:rsidRDefault="00082801" w:rsidP="00F045AF">
            <w:pPr>
              <w:rPr>
                <w:rFonts w:ascii="Arial" w:hAnsi="Arial" w:cs="Arial"/>
                <w:lang w:val="fr-FR"/>
              </w:rPr>
            </w:pPr>
          </w:p>
        </w:tc>
      </w:tr>
      <w:tr w:rsidR="00F045AF" w:rsidRPr="00183344" w14:paraId="0DBD07A6" w14:textId="77777777" w:rsidTr="000900CA">
        <w:trPr>
          <w:trHeight w:val="20"/>
        </w:trPr>
        <w:tc>
          <w:tcPr>
            <w:tcW w:w="1992" w:type="dxa"/>
          </w:tcPr>
          <w:p w14:paraId="6136EC34" w14:textId="77777777" w:rsidR="00F045AF" w:rsidRPr="00183344" w:rsidRDefault="00F045AF" w:rsidP="000900CA">
            <w:pPr>
              <w:jc w:val="center"/>
              <w:rPr>
                <w:rFonts w:ascii="Arial" w:hAnsi="Arial" w:cs="Arial"/>
              </w:rPr>
            </w:pPr>
            <w:r w:rsidRPr="00183344">
              <w:rPr>
                <w:rFonts w:ascii="Arial" w:hAnsi="Arial" w:cs="Arial"/>
                <w:color w:val="1D1D26"/>
                <w:w w:val="105"/>
              </w:rPr>
              <w:t xml:space="preserve">Pour la garantie </w:t>
            </w:r>
            <w:r w:rsidRPr="00183344">
              <w:rPr>
                <w:rFonts w:ascii="Arial" w:hAnsi="Arial" w:cs="Arial"/>
                <w:color w:val="4B4B54"/>
                <w:w w:val="105"/>
              </w:rPr>
              <w:t>i</w:t>
            </w:r>
            <w:r w:rsidRPr="00183344">
              <w:rPr>
                <w:rFonts w:ascii="Arial" w:hAnsi="Arial" w:cs="Arial"/>
                <w:color w:val="1D1D26"/>
                <w:w w:val="105"/>
              </w:rPr>
              <w:t>nval</w:t>
            </w:r>
            <w:r w:rsidRPr="00183344">
              <w:rPr>
                <w:rFonts w:ascii="Arial" w:hAnsi="Arial" w:cs="Arial"/>
                <w:color w:val="4B4B54"/>
                <w:w w:val="105"/>
              </w:rPr>
              <w:t>i</w:t>
            </w:r>
            <w:r w:rsidRPr="00183344">
              <w:rPr>
                <w:rFonts w:ascii="Arial" w:hAnsi="Arial" w:cs="Arial"/>
                <w:color w:val="1D1D26"/>
                <w:w w:val="105"/>
              </w:rPr>
              <w:t>dité*</w:t>
            </w:r>
          </w:p>
        </w:tc>
        <w:tc>
          <w:tcPr>
            <w:tcW w:w="6648" w:type="dxa"/>
          </w:tcPr>
          <w:p w14:paraId="13107603" w14:textId="77777777" w:rsidR="00F045AF" w:rsidRPr="00183344" w:rsidRDefault="00F045AF" w:rsidP="000900CA">
            <w:pPr>
              <w:spacing w:before="60" w:after="60"/>
              <w:ind w:left="136"/>
              <w:rPr>
                <w:rFonts w:ascii="Arial" w:hAnsi="Arial" w:cs="Arial"/>
                <w:lang w:val="fr-FR"/>
              </w:rPr>
            </w:pPr>
            <w:r w:rsidRPr="00183344">
              <w:rPr>
                <w:rFonts w:ascii="Arial" w:hAnsi="Arial" w:cs="Arial"/>
                <w:color w:val="1D1D26"/>
                <w:w w:val="105"/>
                <w:lang w:val="fr-FR"/>
              </w:rPr>
              <w:t>Prise</w:t>
            </w:r>
            <w:r w:rsidRPr="00183344">
              <w:rPr>
                <w:rFonts w:ascii="Arial" w:hAnsi="Arial" w:cs="Arial"/>
                <w:color w:val="1D1D26"/>
                <w:spacing w:val="-17"/>
                <w:w w:val="105"/>
                <w:lang w:val="fr-FR"/>
              </w:rPr>
              <w:t xml:space="preserve"> </w:t>
            </w:r>
            <w:r w:rsidRPr="00183344">
              <w:rPr>
                <w:rFonts w:ascii="Arial" w:hAnsi="Arial" w:cs="Arial"/>
                <w:color w:val="1D1D26"/>
                <w:w w:val="105"/>
                <w:lang w:val="fr-FR"/>
              </w:rPr>
              <w:t>en</w:t>
            </w:r>
            <w:r w:rsidRPr="00183344">
              <w:rPr>
                <w:rFonts w:ascii="Arial" w:hAnsi="Arial" w:cs="Arial"/>
                <w:color w:val="1D1D26"/>
                <w:spacing w:val="-18"/>
                <w:w w:val="105"/>
                <w:lang w:val="fr-FR"/>
              </w:rPr>
              <w:t xml:space="preserve"> </w:t>
            </w:r>
            <w:r w:rsidRPr="00183344">
              <w:rPr>
                <w:rFonts w:ascii="Arial" w:hAnsi="Arial" w:cs="Arial"/>
                <w:color w:val="1D1D26"/>
                <w:w w:val="105"/>
                <w:lang w:val="fr-FR"/>
              </w:rPr>
              <w:t>charge</w:t>
            </w:r>
            <w:r w:rsidRPr="00183344">
              <w:rPr>
                <w:rFonts w:ascii="Arial" w:hAnsi="Arial" w:cs="Arial"/>
                <w:color w:val="1D1D26"/>
                <w:spacing w:val="-20"/>
                <w:w w:val="105"/>
                <w:lang w:val="fr-FR"/>
              </w:rPr>
              <w:t xml:space="preserve"> </w:t>
            </w:r>
            <w:r w:rsidRPr="00183344">
              <w:rPr>
                <w:rFonts w:ascii="Arial" w:hAnsi="Arial" w:cs="Arial"/>
                <w:color w:val="1D1D26"/>
                <w:w w:val="105"/>
                <w:lang w:val="fr-FR"/>
              </w:rPr>
              <w:t>de</w:t>
            </w:r>
            <w:r w:rsidRPr="00183344">
              <w:rPr>
                <w:rFonts w:ascii="Arial" w:hAnsi="Arial" w:cs="Arial"/>
                <w:color w:val="1D1D26"/>
                <w:spacing w:val="-18"/>
                <w:w w:val="105"/>
                <w:lang w:val="fr-FR"/>
              </w:rPr>
              <w:t xml:space="preserve"> </w:t>
            </w:r>
            <w:r w:rsidRPr="00183344">
              <w:rPr>
                <w:rFonts w:ascii="Arial" w:hAnsi="Arial" w:cs="Arial"/>
                <w:color w:val="1D1D26"/>
                <w:w w:val="105"/>
                <w:lang w:val="fr-FR"/>
              </w:rPr>
              <w:t>l'invalidité</w:t>
            </w:r>
            <w:r w:rsidRPr="00183344">
              <w:rPr>
                <w:rFonts w:ascii="Arial" w:hAnsi="Arial" w:cs="Arial"/>
                <w:color w:val="1D1D26"/>
                <w:spacing w:val="-14"/>
                <w:w w:val="105"/>
                <w:lang w:val="fr-FR"/>
              </w:rPr>
              <w:t xml:space="preserve"> </w:t>
            </w:r>
            <w:r w:rsidRPr="00183344">
              <w:rPr>
                <w:rFonts w:ascii="Arial" w:hAnsi="Arial" w:cs="Arial"/>
                <w:color w:val="1D1D26"/>
                <w:w w:val="105"/>
                <w:lang w:val="fr-FR"/>
              </w:rPr>
              <w:t>totale,</w:t>
            </w:r>
            <w:r w:rsidRPr="00183344">
              <w:rPr>
                <w:rFonts w:ascii="Arial" w:hAnsi="Arial" w:cs="Arial"/>
                <w:color w:val="1D1D26"/>
                <w:spacing w:val="-7"/>
                <w:w w:val="105"/>
                <w:lang w:val="fr-FR"/>
              </w:rPr>
              <w:t xml:space="preserve"> </w:t>
            </w:r>
            <w:r w:rsidRPr="00183344">
              <w:rPr>
                <w:rFonts w:ascii="Arial" w:hAnsi="Arial" w:cs="Arial"/>
                <w:color w:val="1D1D26"/>
                <w:w w:val="105"/>
                <w:lang w:val="fr-FR"/>
              </w:rPr>
              <w:t>sans</w:t>
            </w:r>
            <w:r w:rsidRPr="00183344">
              <w:rPr>
                <w:rFonts w:ascii="Arial" w:hAnsi="Arial" w:cs="Arial"/>
                <w:color w:val="1D1D26"/>
                <w:spacing w:val="-11"/>
                <w:w w:val="105"/>
                <w:lang w:val="fr-FR"/>
              </w:rPr>
              <w:t xml:space="preserve"> </w:t>
            </w:r>
            <w:r w:rsidRPr="00183344">
              <w:rPr>
                <w:rFonts w:ascii="Arial" w:hAnsi="Arial" w:cs="Arial"/>
                <w:color w:val="1D1D26"/>
                <w:w w:val="105"/>
                <w:lang w:val="fr-FR"/>
              </w:rPr>
              <w:t>référence</w:t>
            </w:r>
            <w:r w:rsidRPr="00183344">
              <w:rPr>
                <w:rFonts w:ascii="Arial" w:hAnsi="Arial" w:cs="Arial"/>
                <w:color w:val="1D1D26"/>
                <w:spacing w:val="-11"/>
                <w:w w:val="105"/>
                <w:lang w:val="fr-FR"/>
              </w:rPr>
              <w:t xml:space="preserve"> </w:t>
            </w:r>
            <w:r w:rsidRPr="00183344">
              <w:rPr>
                <w:rFonts w:ascii="Arial" w:hAnsi="Arial" w:cs="Arial"/>
                <w:color w:val="1D1D26"/>
                <w:w w:val="105"/>
                <w:lang w:val="fr-FR"/>
              </w:rPr>
              <w:t>à</w:t>
            </w:r>
            <w:r w:rsidRPr="00183344">
              <w:rPr>
                <w:rFonts w:ascii="Arial" w:hAnsi="Arial" w:cs="Arial"/>
                <w:color w:val="1D1D26"/>
                <w:spacing w:val="-2"/>
                <w:w w:val="105"/>
                <w:lang w:val="fr-FR"/>
              </w:rPr>
              <w:t xml:space="preserve"> </w:t>
            </w:r>
            <w:r w:rsidRPr="00183344">
              <w:rPr>
                <w:rFonts w:ascii="Arial" w:hAnsi="Arial" w:cs="Arial"/>
                <w:color w:val="1D1D26"/>
                <w:w w:val="105"/>
                <w:lang w:val="fr-FR"/>
              </w:rPr>
              <w:t>la perte</w:t>
            </w:r>
            <w:r w:rsidRPr="00183344">
              <w:rPr>
                <w:rFonts w:ascii="Arial" w:hAnsi="Arial" w:cs="Arial"/>
                <w:color w:val="1D1D26"/>
                <w:spacing w:val="-12"/>
                <w:w w:val="105"/>
                <w:lang w:val="fr-FR"/>
              </w:rPr>
              <w:t xml:space="preserve"> </w:t>
            </w:r>
            <w:r w:rsidRPr="00183344">
              <w:rPr>
                <w:rFonts w:ascii="Arial" w:hAnsi="Arial" w:cs="Arial"/>
                <w:color w:val="1D1D26"/>
                <w:w w:val="105"/>
                <w:lang w:val="fr-FR"/>
              </w:rPr>
              <w:t>de</w:t>
            </w:r>
            <w:r w:rsidRPr="00183344">
              <w:rPr>
                <w:rFonts w:ascii="Arial" w:hAnsi="Arial" w:cs="Arial"/>
                <w:color w:val="1D1D26"/>
                <w:spacing w:val="-17"/>
                <w:w w:val="105"/>
                <w:lang w:val="fr-FR"/>
              </w:rPr>
              <w:t xml:space="preserve"> </w:t>
            </w:r>
            <w:r w:rsidRPr="00183344">
              <w:rPr>
                <w:rFonts w:ascii="Arial" w:hAnsi="Arial" w:cs="Arial"/>
                <w:color w:val="1D1D26"/>
                <w:w w:val="105"/>
                <w:lang w:val="fr-FR"/>
              </w:rPr>
              <w:t>revenu</w:t>
            </w:r>
            <w:r w:rsidRPr="00183344">
              <w:rPr>
                <w:rFonts w:ascii="Arial" w:hAnsi="Arial" w:cs="Arial"/>
                <w:color w:val="1D1D26"/>
                <w:spacing w:val="-9"/>
                <w:w w:val="105"/>
                <w:lang w:val="fr-FR"/>
              </w:rPr>
              <w:t xml:space="preserve"> </w:t>
            </w:r>
            <w:r w:rsidRPr="00183344">
              <w:rPr>
                <w:rFonts w:ascii="Arial" w:hAnsi="Arial" w:cs="Arial"/>
                <w:color w:val="1D1D26"/>
                <w:w w:val="105"/>
                <w:lang w:val="fr-FR"/>
              </w:rPr>
              <w:t>subie</w:t>
            </w:r>
            <w:r w:rsidRPr="00183344">
              <w:rPr>
                <w:rFonts w:ascii="Arial" w:hAnsi="Arial" w:cs="Arial"/>
                <w:color w:val="1D1D26"/>
                <w:spacing w:val="-14"/>
                <w:w w:val="105"/>
                <w:lang w:val="fr-FR"/>
              </w:rPr>
              <w:t xml:space="preserve"> </w:t>
            </w:r>
            <w:r w:rsidRPr="00183344">
              <w:rPr>
                <w:rFonts w:ascii="Arial" w:hAnsi="Arial" w:cs="Arial"/>
                <w:color w:val="1D1D26"/>
                <w:w w:val="105"/>
                <w:lang w:val="fr-FR"/>
              </w:rPr>
              <w:t>au</w:t>
            </w:r>
            <w:r w:rsidRPr="00183344">
              <w:rPr>
                <w:rFonts w:ascii="Arial" w:hAnsi="Arial" w:cs="Arial"/>
                <w:color w:val="1D1D26"/>
                <w:spacing w:val="-14"/>
                <w:w w:val="105"/>
                <w:lang w:val="fr-FR"/>
              </w:rPr>
              <w:t xml:space="preserve"> </w:t>
            </w:r>
            <w:r w:rsidRPr="00183344">
              <w:rPr>
                <w:rFonts w:ascii="Arial" w:hAnsi="Arial" w:cs="Arial"/>
                <w:color w:val="1D1D26"/>
                <w:w w:val="105"/>
                <w:lang w:val="fr-FR"/>
              </w:rPr>
              <w:t>moment</w:t>
            </w:r>
            <w:r w:rsidRPr="00183344">
              <w:rPr>
                <w:rFonts w:ascii="Arial" w:hAnsi="Arial" w:cs="Arial"/>
                <w:color w:val="1D1D26"/>
                <w:spacing w:val="5"/>
                <w:w w:val="105"/>
                <w:lang w:val="fr-FR"/>
              </w:rPr>
              <w:t xml:space="preserve"> </w:t>
            </w:r>
            <w:r w:rsidRPr="00183344">
              <w:rPr>
                <w:rFonts w:ascii="Arial" w:hAnsi="Arial" w:cs="Arial"/>
                <w:color w:val="1D1D26"/>
                <w:w w:val="105"/>
                <w:lang w:val="fr-FR"/>
              </w:rPr>
              <w:t>du sinistre</w:t>
            </w:r>
          </w:p>
        </w:tc>
        <w:tc>
          <w:tcPr>
            <w:tcW w:w="1513" w:type="dxa"/>
            <w:vMerge/>
            <w:tcBorders>
              <w:top w:val="nil"/>
            </w:tcBorders>
          </w:tcPr>
          <w:p w14:paraId="798C12E0" w14:textId="77777777" w:rsidR="00F045AF" w:rsidRPr="00183344" w:rsidRDefault="00F045AF" w:rsidP="00F045AF">
            <w:pPr>
              <w:rPr>
                <w:rFonts w:ascii="Arial" w:hAnsi="Arial" w:cs="Arial"/>
                <w:lang w:val="fr-FR"/>
              </w:rPr>
            </w:pPr>
          </w:p>
        </w:tc>
      </w:tr>
    </w:tbl>
    <w:p w14:paraId="27DB30EA" w14:textId="77777777" w:rsidR="00F045AF" w:rsidRPr="00183344" w:rsidRDefault="00F045AF" w:rsidP="00783EB8">
      <w:pPr>
        <w:jc w:val="both"/>
        <w:rPr>
          <w:rFonts w:ascii="Arial" w:hAnsi="Arial" w:cs="Arial"/>
        </w:rPr>
      </w:pPr>
      <w:r w:rsidRPr="00183344">
        <w:rPr>
          <w:rFonts w:ascii="Arial" w:hAnsi="Arial" w:cs="Arial"/>
          <w:color w:val="34343D"/>
          <w:w w:val="105"/>
        </w:rPr>
        <w:t>*</w:t>
      </w:r>
      <w:r w:rsidRPr="00183344">
        <w:rPr>
          <w:rFonts w:ascii="Arial" w:hAnsi="Arial" w:cs="Arial"/>
          <w:color w:val="34343D"/>
          <w:spacing w:val="-7"/>
          <w:w w:val="105"/>
        </w:rPr>
        <w:t xml:space="preserve"> </w:t>
      </w:r>
      <w:r w:rsidRPr="00183344">
        <w:rPr>
          <w:rFonts w:ascii="Arial" w:hAnsi="Arial" w:cs="Arial"/>
          <w:color w:val="1D1D26"/>
          <w:w w:val="105"/>
        </w:rPr>
        <w:t>garantie</w:t>
      </w:r>
      <w:r w:rsidRPr="00183344">
        <w:rPr>
          <w:rFonts w:ascii="Arial" w:hAnsi="Arial" w:cs="Arial"/>
          <w:color w:val="1D1D26"/>
          <w:spacing w:val="-17"/>
          <w:w w:val="105"/>
        </w:rPr>
        <w:t xml:space="preserve"> </w:t>
      </w:r>
      <w:r w:rsidRPr="00183344">
        <w:rPr>
          <w:rFonts w:ascii="Arial" w:hAnsi="Arial" w:cs="Arial"/>
          <w:color w:val="1D1D26"/>
          <w:w w:val="105"/>
        </w:rPr>
        <w:t>facultative</w:t>
      </w:r>
      <w:r w:rsidRPr="00183344">
        <w:rPr>
          <w:rFonts w:ascii="Arial" w:hAnsi="Arial" w:cs="Arial"/>
          <w:color w:val="1D1D26"/>
          <w:spacing w:val="-13"/>
          <w:w w:val="105"/>
        </w:rPr>
        <w:t xml:space="preserve"> </w:t>
      </w:r>
      <w:r w:rsidRPr="00183344">
        <w:rPr>
          <w:rFonts w:ascii="Arial" w:hAnsi="Arial" w:cs="Arial"/>
          <w:color w:val="1D1D26"/>
          <w:w w:val="105"/>
        </w:rPr>
        <w:t>pour</w:t>
      </w:r>
      <w:r w:rsidRPr="00183344">
        <w:rPr>
          <w:rFonts w:ascii="Arial" w:hAnsi="Arial" w:cs="Arial"/>
          <w:color w:val="1D1D26"/>
          <w:spacing w:val="-10"/>
          <w:w w:val="105"/>
        </w:rPr>
        <w:t xml:space="preserve"> </w:t>
      </w:r>
      <w:r w:rsidRPr="00183344">
        <w:rPr>
          <w:rFonts w:ascii="Arial" w:hAnsi="Arial" w:cs="Arial"/>
          <w:color w:val="1D1D26"/>
          <w:w w:val="105"/>
        </w:rPr>
        <w:t>les</w:t>
      </w:r>
      <w:r w:rsidRPr="00183344">
        <w:rPr>
          <w:rFonts w:ascii="Arial" w:hAnsi="Arial" w:cs="Arial"/>
          <w:color w:val="1D1D26"/>
          <w:spacing w:val="-13"/>
          <w:w w:val="105"/>
        </w:rPr>
        <w:t xml:space="preserve"> </w:t>
      </w:r>
      <w:r w:rsidRPr="00183344">
        <w:rPr>
          <w:rFonts w:ascii="Arial" w:hAnsi="Arial" w:cs="Arial"/>
          <w:color w:val="1D1D26"/>
          <w:w w:val="105"/>
        </w:rPr>
        <w:t>cas</w:t>
      </w:r>
      <w:r w:rsidRPr="00183344">
        <w:rPr>
          <w:rFonts w:ascii="Arial" w:hAnsi="Arial" w:cs="Arial"/>
          <w:color w:val="1D1D26"/>
          <w:spacing w:val="-13"/>
          <w:w w:val="105"/>
        </w:rPr>
        <w:t xml:space="preserve"> </w:t>
      </w:r>
      <w:r w:rsidRPr="00183344">
        <w:rPr>
          <w:rFonts w:ascii="Arial" w:hAnsi="Arial" w:cs="Arial"/>
          <w:color w:val="1D1D26"/>
          <w:w w:val="105"/>
        </w:rPr>
        <w:t>suivants</w:t>
      </w:r>
      <w:r w:rsidRPr="00183344">
        <w:rPr>
          <w:rFonts w:ascii="Arial" w:hAnsi="Arial" w:cs="Arial"/>
          <w:color w:val="1D1D26"/>
          <w:spacing w:val="-9"/>
          <w:w w:val="105"/>
        </w:rPr>
        <w:t xml:space="preserve"> </w:t>
      </w:r>
      <w:r w:rsidRPr="00183344">
        <w:rPr>
          <w:rFonts w:ascii="Arial" w:hAnsi="Arial" w:cs="Arial"/>
          <w:color w:val="34343D"/>
          <w:w w:val="105"/>
        </w:rPr>
        <w:t>:</w:t>
      </w:r>
      <w:r w:rsidRPr="00183344">
        <w:rPr>
          <w:rFonts w:ascii="Arial" w:hAnsi="Arial" w:cs="Arial"/>
          <w:color w:val="34343D"/>
          <w:spacing w:val="-9"/>
          <w:w w:val="105"/>
        </w:rPr>
        <w:t xml:space="preserve"> </w:t>
      </w:r>
      <w:r w:rsidRPr="00183344">
        <w:rPr>
          <w:rFonts w:ascii="Arial" w:hAnsi="Arial" w:cs="Arial"/>
          <w:color w:val="1D1D26"/>
          <w:w w:val="105"/>
        </w:rPr>
        <w:t>emprunteur</w:t>
      </w:r>
      <w:r w:rsidRPr="00183344">
        <w:rPr>
          <w:rFonts w:ascii="Arial" w:hAnsi="Arial" w:cs="Arial"/>
          <w:color w:val="1D1D26"/>
          <w:spacing w:val="-2"/>
          <w:w w:val="105"/>
        </w:rPr>
        <w:t xml:space="preserve"> </w:t>
      </w:r>
      <w:r w:rsidRPr="00183344">
        <w:rPr>
          <w:rFonts w:ascii="Arial" w:hAnsi="Arial" w:cs="Arial"/>
          <w:color w:val="1D1D26"/>
          <w:w w:val="105"/>
        </w:rPr>
        <w:t>sans</w:t>
      </w:r>
      <w:r w:rsidRPr="00183344">
        <w:rPr>
          <w:rFonts w:ascii="Arial" w:hAnsi="Arial" w:cs="Arial"/>
          <w:color w:val="1D1D26"/>
          <w:spacing w:val="-17"/>
          <w:w w:val="105"/>
        </w:rPr>
        <w:t xml:space="preserve"> </w:t>
      </w:r>
      <w:r w:rsidRPr="00183344">
        <w:rPr>
          <w:rFonts w:ascii="Arial" w:hAnsi="Arial" w:cs="Arial"/>
          <w:color w:val="1D1D26"/>
          <w:w w:val="105"/>
        </w:rPr>
        <w:t>activité</w:t>
      </w:r>
      <w:r w:rsidRPr="00183344">
        <w:rPr>
          <w:rFonts w:ascii="Arial" w:hAnsi="Arial" w:cs="Arial"/>
          <w:color w:val="1D1D26"/>
          <w:spacing w:val="-15"/>
          <w:w w:val="105"/>
        </w:rPr>
        <w:t xml:space="preserve"> </w:t>
      </w:r>
      <w:r w:rsidRPr="00183344">
        <w:rPr>
          <w:rFonts w:ascii="Arial" w:hAnsi="Arial" w:cs="Arial"/>
          <w:color w:val="1D1D26"/>
          <w:w w:val="105"/>
        </w:rPr>
        <w:t>professionnelle,</w:t>
      </w:r>
      <w:r w:rsidRPr="00183344">
        <w:rPr>
          <w:rFonts w:ascii="Arial" w:hAnsi="Arial" w:cs="Arial"/>
          <w:color w:val="1D1D26"/>
          <w:spacing w:val="-16"/>
          <w:w w:val="105"/>
        </w:rPr>
        <w:t xml:space="preserve"> </w:t>
      </w:r>
      <w:r w:rsidRPr="00183344">
        <w:rPr>
          <w:rFonts w:ascii="Arial" w:hAnsi="Arial" w:cs="Arial"/>
          <w:color w:val="1D1D26"/>
          <w:w w:val="105"/>
        </w:rPr>
        <w:t>financement</w:t>
      </w:r>
      <w:r w:rsidRPr="00183344">
        <w:rPr>
          <w:rFonts w:ascii="Arial" w:hAnsi="Arial" w:cs="Arial"/>
          <w:color w:val="1D1D26"/>
          <w:spacing w:val="-2"/>
          <w:w w:val="105"/>
        </w:rPr>
        <w:t xml:space="preserve"> </w:t>
      </w:r>
      <w:r w:rsidRPr="00183344">
        <w:rPr>
          <w:rFonts w:ascii="Arial" w:hAnsi="Arial" w:cs="Arial"/>
          <w:color w:val="1D1D26"/>
          <w:w w:val="105"/>
        </w:rPr>
        <w:t>d</w:t>
      </w:r>
      <w:r w:rsidRPr="00183344">
        <w:rPr>
          <w:rFonts w:ascii="Arial" w:hAnsi="Arial" w:cs="Arial"/>
          <w:color w:val="4B4B54"/>
          <w:w w:val="105"/>
        </w:rPr>
        <w:t>'</w:t>
      </w:r>
      <w:r w:rsidRPr="00183344">
        <w:rPr>
          <w:rFonts w:ascii="Arial" w:hAnsi="Arial" w:cs="Arial"/>
          <w:color w:val="1D1D26"/>
          <w:w w:val="105"/>
        </w:rPr>
        <w:t>un</w:t>
      </w:r>
      <w:r w:rsidRPr="00183344">
        <w:rPr>
          <w:rFonts w:ascii="Arial" w:hAnsi="Arial" w:cs="Arial"/>
          <w:color w:val="1D1D26"/>
          <w:spacing w:val="-10"/>
          <w:w w:val="105"/>
        </w:rPr>
        <w:t xml:space="preserve"> </w:t>
      </w:r>
      <w:r w:rsidRPr="00183344">
        <w:rPr>
          <w:rFonts w:ascii="Arial" w:hAnsi="Arial" w:cs="Arial"/>
          <w:color w:val="1D1D26"/>
          <w:w w:val="105"/>
        </w:rPr>
        <w:t>investissement</w:t>
      </w:r>
      <w:r w:rsidRPr="00183344">
        <w:rPr>
          <w:rFonts w:ascii="Arial" w:hAnsi="Arial" w:cs="Arial"/>
          <w:color w:val="1D1D26"/>
          <w:spacing w:val="-18"/>
          <w:w w:val="105"/>
        </w:rPr>
        <w:t xml:space="preserve"> </w:t>
      </w:r>
      <w:r w:rsidRPr="00183344">
        <w:rPr>
          <w:rFonts w:ascii="Arial" w:hAnsi="Arial" w:cs="Arial"/>
          <w:color w:val="34343D"/>
          <w:w w:val="105"/>
        </w:rPr>
        <w:t>locatif</w:t>
      </w:r>
      <w:r w:rsidRPr="00183344">
        <w:rPr>
          <w:rFonts w:ascii="Arial" w:hAnsi="Arial" w:cs="Arial"/>
          <w:color w:val="67676E"/>
          <w:w w:val="105"/>
        </w:rPr>
        <w:t>.</w:t>
      </w:r>
      <w:r w:rsidRPr="00183344">
        <w:rPr>
          <w:rFonts w:ascii="Arial" w:hAnsi="Arial" w:cs="Arial"/>
          <w:color w:val="1D1D26"/>
          <w:w w:val="105"/>
        </w:rPr>
        <w:t xml:space="preserve"> Elle</w:t>
      </w:r>
      <w:r w:rsidRPr="00183344">
        <w:rPr>
          <w:rFonts w:ascii="Arial" w:hAnsi="Arial" w:cs="Arial"/>
          <w:color w:val="1D1D26"/>
          <w:spacing w:val="-14"/>
          <w:w w:val="105"/>
        </w:rPr>
        <w:t xml:space="preserve"> </w:t>
      </w:r>
      <w:r w:rsidRPr="00183344">
        <w:rPr>
          <w:rFonts w:ascii="Arial" w:hAnsi="Arial" w:cs="Arial"/>
          <w:color w:val="1D1D26"/>
          <w:w w:val="105"/>
        </w:rPr>
        <w:t>n</w:t>
      </w:r>
      <w:r w:rsidRPr="00183344">
        <w:rPr>
          <w:rFonts w:ascii="Arial" w:hAnsi="Arial" w:cs="Arial"/>
          <w:color w:val="4B4B54"/>
          <w:w w:val="105"/>
        </w:rPr>
        <w:t>'</w:t>
      </w:r>
      <w:r w:rsidRPr="00183344">
        <w:rPr>
          <w:rFonts w:ascii="Arial" w:hAnsi="Arial" w:cs="Arial"/>
          <w:color w:val="1D1D26"/>
          <w:w w:val="105"/>
        </w:rPr>
        <w:t>est</w:t>
      </w:r>
      <w:r w:rsidRPr="00183344">
        <w:rPr>
          <w:rFonts w:ascii="Arial" w:hAnsi="Arial" w:cs="Arial"/>
          <w:color w:val="1D1D26"/>
          <w:spacing w:val="-11"/>
          <w:w w:val="105"/>
        </w:rPr>
        <w:t xml:space="preserve"> </w:t>
      </w:r>
      <w:r w:rsidRPr="00183344">
        <w:rPr>
          <w:rFonts w:ascii="Arial" w:hAnsi="Arial" w:cs="Arial"/>
          <w:color w:val="1D1D26"/>
          <w:w w:val="105"/>
        </w:rPr>
        <w:t>pas</w:t>
      </w:r>
      <w:r w:rsidRPr="00183344">
        <w:rPr>
          <w:rFonts w:ascii="Arial" w:hAnsi="Arial" w:cs="Arial"/>
          <w:color w:val="1D1D26"/>
          <w:spacing w:val="-9"/>
          <w:w w:val="105"/>
        </w:rPr>
        <w:t xml:space="preserve"> </w:t>
      </w:r>
      <w:r w:rsidRPr="00183344">
        <w:rPr>
          <w:rFonts w:ascii="Arial" w:hAnsi="Arial" w:cs="Arial"/>
          <w:color w:val="1D1D26"/>
          <w:w w:val="105"/>
        </w:rPr>
        <w:t>proposée</w:t>
      </w:r>
      <w:r w:rsidRPr="00183344">
        <w:rPr>
          <w:rFonts w:ascii="Arial" w:hAnsi="Arial" w:cs="Arial"/>
          <w:color w:val="1D1D26"/>
          <w:spacing w:val="-4"/>
          <w:w w:val="105"/>
        </w:rPr>
        <w:t xml:space="preserve"> </w:t>
      </w:r>
      <w:r w:rsidRPr="00183344">
        <w:rPr>
          <w:rFonts w:ascii="Arial" w:hAnsi="Arial" w:cs="Arial"/>
          <w:color w:val="1D1D26"/>
          <w:w w:val="105"/>
        </w:rPr>
        <w:t>dans</w:t>
      </w:r>
      <w:r w:rsidRPr="00183344">
        <w:rPr>
          <w:rFonts w:ascii="Arial" w:hAnsi="Arial" w:cs="Arial"/>
          <w:color w:val="1D1D26"/>
          <w:spacing w:val="-1"/>
          <w:w w:val="105"/>
        </w:rPr>
        <w:t xml:space="preserve"> </w:t>
      </w:r>
      <w:r w:rsidRPr="00183344">
        <w:rPr>
          <w:rFonts w:ascii="Arial" w:hAnsi="Arial" w:cs="Arial"/>
          <w:color w:val="1D1D26"/>
          <w:w w:val="105"/>
        </w:rPr>
        <w:t>le</w:t>
      </w:r>
      <w:r w:rsidRPr="00183344">
        <w:rPr>
          <w:rFonts w:ascii="Arial" w:hAnsi="Arial" w:cs="Arial"/>
          <w:color w:val="1D1D26"/>
          <w:spacing w:val="-6"/>
          <w:w w:val="105"/>
        </w:rPr>
        <w:t xml:space="preserve"> </w:t>
      </w:r>
      <w:r w:rsidRPr="00183344">
        <w:rPr>
          <w:rFonts w:ascii="Arial" w:hAnsi="Arial" w:cs="Arial"/>
          <w:color w:val="1D1D26"/>
          <w:w w:val="105"/>
        </w:rPr>
        <w:t>cadre</w:t>
      </w:r>
      <w:r w:rsidRPr="00183344">
        <w:rPr>
          <w:rFonts w:ascii="Arial" w:hAnsi="Arial" w:cs="Arial"/>
          <w:color w:val="1D1D26"/>
          <w:spacing w:val="-7"/>
          <w:w w:val="105"/>
        </w:rPr>
        <w:t xml:space="preserve"> </w:t>
      </w:r>
      <w:r w:rsidRPr="00183344">
        <w:rPr>
          <w:rFonts w:ascii="Arial" w:hAnsi="Arial" w:cs="Arial"/>
          <w:color w:val="1D1D26"/>
          <w:w w:val="105"/>
        </w:rPr>
        <w:t>d</w:t>
      </w:r>
      <w:r w:rsidRPr="00183344">
        <w:rPr>
          <w:rFonts w:ascii="Arial" w:hAnsi="Arial" w:cs="Arial"/>
          <w:color w:val="4B4B54"/>
          <w:w w:val="105"/>
        </w:rPr>
        <w:t>'</w:t>
      </w:r>
      <w:r w:rsidRPr="00183344">
        <w:rPr>
          <w:rFonts w:ascii="Arial" w:hAnsi="Arial" w:cs="Arial"/>
          <w:color w:val="1D1D26"/>
          <w:w w:val="105"/>
        </w:rPr>
        <w:t>un</w:t>
      </w:r>
      <w:r w:rsidRPr="00183344">
        <w:rPr>
          <w:rFonts w:ascii="Arial" w:hAnsi="Arial" w:cs="Arial"/>
          <w:color w:val="1D1D26"/>
          <w:spacing w:val="-18"/>
          <w:w w:val="105"/>
        </w:rPr>
        <w:t xml:space="preserve"> </w:t>
      </w:r>
      <w:r w:rsidRPr="00183344">
        <w:rPr>
          <w:rFonts w:ascii="Arial" w:hAnsi="Arial" w:cs="Arial"/>
          <w:color w:val="1D1D26"/>
          <w:w w:val="105"/>
        </w:rPr>
        <w:t>prêt</w:t>
      </w:r>
      <w:r w:rsidRPr="00183344">
        <w:rPr>
          <w:rFonts w:ascii="Arial" w:hAnsi="Arial" w:cs="Arial"/>
          <w:color w:val="1D1D26"/>
          <w:spacing w:val="-1"/>
          <w:w w:val="105"/>
        </w:rPr>
        <w:t xml:space="preserve"> </w:t>
      </w:r>
      <w:r w:rsidRPr="00183344">
        <w:rPr>
          <w:rFonts w:ascii="Arial" w:hAnsi="Arial" w:cs="Arial"/>
          <w:color w:val="1D1D26"/>
          <w:w w:val="105"/>
        </w:rPr>
        <w:t>relais</w:t>
      </w:r>
      <w:r w:rsidRPr="00183344">
        <w:rPr>
          <w:rFonts w:ascii="Arial" w:hAnsi="Arial" w:cs="Arial"/>
          <w:color w:val="4B4B54"/>
          <w:w w:val="105"/>
        </w:rPr>
        <w:t>.</w:t>
      </w:r>
    </w:p>
    <w:p w14:paraId="1EF05109" w14:textId="77777777" w:rsidR="00F045AF" w:rsidRPr="00183344" w:rsidRDefault="00F045AF" w:rsidP="00783EB8">
      <w:pPr>
        <w:jc w:val="both"/>
        <w:rPr>
          <w:rFonts w:ascii="Arial" w:hAnsi="Arial" w:cs="Arial"/>
        </w:rPr>
      </w:pPr>
      <w:r w:rsidRPr="00183344">
        <w:rPr>
          <w:rFonts w:ascii="Arial" w:hAnsi="Arial" w:cs="Arial"/>
          <w:color w:val="34343D"/>
          <w:w w:val="105"/>
        </w:rPr>
        <w:t xml:space="preserve">** </w:t>
      </w:r>
      <w:r w:rsidRPr="00183344">
        <w:rPr>
          <w:rFonts w:ascii="Arial" w:hAnsi="Arial" w:cs="Arial"/>
          <w:color w:val="1D1D26"/>
          <w:w w:val="105"/>
        </w:rPr>
        <w:t>quotité exigée pour une personne empruntant seule. Lorsque le prêt est consenti à deux co-</w:t>
      </w:r>
      <w:r w:rsidR="00A8562F" w:rsidRPr="00183344">
        <w:rPr>
          <w:rFonts w:ascii="Arial" w:hAnsi="Arial" w:cs="Arial"/>
          <w:color w:val="1D1D26"/>
          <w:w w:val="105"/>
        </w:rPr>
        <w:t>emprunteurs,</w:t>
      </w:r>
      <w:r w:rsidRPr="00183344">
        <w:rPr>
          <w:rFonts w:ascii="Arial" w:hAnsi="Arial" w:cs="Arial"/>
          <w:color w:val="4B4B54"/>
          <w:w w:val="105"/>
        </w:rPr>
        <w:t xml:space="preserve"> </w:t>
      </w:r>
      <w:r w:rsidRPr="00183344">
        <w:rPr>
          <w:rFonts w:ascii="Arial" w:hAnsi="Arial" w:cs="Arial"/>
          <w:color w:val="1D1D26"/>
          <w:w w:val="105"/>
        </w:rPr>
        <w:t>chacun peut être assuré à concurrence de 20 % à 100 %</w:t>
      </w:r>
      <w:r w:rsidRPr="00183344">
        <w:rPr>
          <w:rFonts w:ascii="Arial" w:hAnsi="Arial" w:cs="Arial"/>
          <w:color w:val="4B4B54"/>
          <w:w w:val="105"/>
        </w:rPr>
        <w:t xml:space="preserve">, </w:t>
      </w:r>
      <w:r w:rsidRPr="00183344">
        <w:rPr>
          <w:rFonts w:ascii="Arial" w:hAnsi="Arial" w:cs="Arial"/>
          <w:color w:val="1D1D26"/>
          <w:w w:val="105"/>
        </w:rPr>
        <w:t xml:space="preserve">avec un minimum obligatoire de 100 </w:t>
      </w:r>
      <w:r w:rsidRPr="00183344">
        <w:rPr>
          <w:rFonts w:ascii="Arial" w:hAnsi="Arial" w:cs="Arial"/>
          <w:color w:val="34343D"/>
          <w:w w:val="105"/>
        </w:rPr>
        <w:t xml:space="preserve">% </w:t>
      </w:r>
      <w:r w:rsidRPr="00183344">
        <w:rPr>
          <w:rFonts w:ascii="Arial" w:hAnsi="Arial" w:cs="Arial"/>
          <w:color w:val="1D1D26"/>
          <w:w w:val="105"/>
        </w:rPr>
        <w:t>et un maximum de 200 % par prêt</w:t>
      </w:r>
      <w:r w:rsidR="00FF469D" w:rsidRPr="00183344">
        <w:rPr>
          <w:rFonts w:ascii="Arial" w:hAnsi="Arial" w:cs="Arial"/>
          <w:color w:val="1D1D26"/>
          <w:w w:val="105"/>
        </w:rPr>
        <w:t xml:space="preserve"> (</w:t>
      </w:r>
      <w:r w:rsidRPr="00183344">
        <w:rPr>
          <w:rFonts w:ascii="Arial" w:hAnsi="Arial" w:cs="Arial"/>
          <w:color w:val="1D1D26"/>
          <w:w w:val="105"/>
        </w:rPr>
        <w:t>…)</w:t>
      </w:r>
    </w:p>
    <w:p w14:paraId="04617973" w14:textId="77777777" w:rsidR="00F045AF" w:rsidRPr="00183344" w:rsidRDefault="00F045AF" w:rsidP="00783EB8">
      <w:pPr>
        <w:jc w:val="both"/>
        <w:rPr>
          <w:rFonts w:ascii="Arial" w:hAnsi="Arial" w:cs="Arial"/>
          <w:color w:val="1D1D26"/>
          <w:w w:val="105"/>
        </w:rPr>
      </w:pPr>
      <w:r w:rsidRPr="00183344">
        <w:rPr>
          <w:rFonts w:ascii="Arial" w:hAnsi="Arial" w:cs="Arial"/>
          <w:color w:val="1D1D26"/>
          <w:w w:val="105"/>
        </w:rPr>
        <w:t xml:space="preserve">Vous pouvez adhérer au(x) contrat(s) </w:t>
      </w:r>
      <w:r w:rsidRPr="00183344">
        <w:rPr>
          <w:rFonts w:ascii="Arial" w:hAnsi="Arial" w:cs="Arial"/>
          <w:color w:val="1D1D26"/>
          <w:spacing w:val="8"/>
          <w:w w:val="105"/>
        </w:rPr>
        <w:t>d’assurance</w:t>
      </w:r>
      <w:r w:rsidRPr="00183344">
        <w:rPr>
          <w:rFonts w:ascii="Arial" w:hAnsi="Arial" w:cs="Arial"/>
          <w:color w:val="1D1D26"/>
          <w:spacing w:val="35"/>
          <w:w w:val="105"/>
        </w:rPr>
        <w:t xml:space="preserve"> </w:t>
      </w:r>
      <w:r w:rsidRPr="00183344">
        <w:rPr>
          <w:rFonts w:ascii="Arial" w:hAnsi="Arial" w:cs="Arial"/>
          <w:color w:val="1D1D26"/>
          <w:w w:val="105"/>
        </w:rPr>
        <w:t>suivant(s)</w:t>
      </w:r>
      <w:r w:rsidR="00082801" w:rsidRPr="00183344">
        <w:rPr>
          <w:rFonts w:ascii="Arial" w:hAnsi="Arial" w:cs="Arial"/>
          <w:w w:val="95"/>
        </w:rPr>
        <w:t xml:space="preserve"> : </w:t>
      </w:r>
      <w:r w:rsidRPr="00183344">
        <w:rPr>
          <w:rFonts w:ascii="Arial" w:hAnsi="Arial" w:cs="Arial"/>
          <w:color w:val="1D1D26"/>
          <w:w w:val="105"/>
        </w:rPr>
        <w:t>Assur-Prêt de la compagnie Assurances du Crédit Mutuel Vie</w:t>
      </w:r>
      <w:r w:rsidR="00082801" w:rsidRPr="00183344">
        <w:rPr>
          <w:rFonts w:ascii="Arial" w:hAnsi="Arial" w:cs="Arial"/>
          <w:color w:val="1D1D26"/>
          <w:w w:val="105"/>
        </w:rPr>
        <w:t>.</w:t>
      </w:r>
      <w:r w:rsidR="00FF469D" w:rsidRPr="00183344">
        <w:rPr>
          <w:rFonts w:ascii="Arial" w:hAnsi="Arial" w:cs="Arial"/>
          <w:color w:val="1D1D26"/>
          <w:w w:val="105"/>
        </w:rPr>
        <w:t xml:space="preserve"> </w:t>
      </w:r>
      <w:r w:rsidRPr="00183344">
        <w:rPr>
          <w:rFonts w:ascii="Arial" w:hAnsi="Arial" w:cs="Arial"/>
          <w:color w:val="1D1D26"/>
          <w:w w:val="105"/>
        </w:rPr>
        <w:t>(…)</w:t>
      </w:r>
    </w:p>
    <w:p w14:paraId="2A7CE694" w14:textId="77777777" w:rsidR="00F045AF" w:rsidRPr="00183344" w:rsidRDefault="00F045AF" w:rsidP="00783EB8">
      <w:pPr>
        <w:jc w:val="both"/>
        <w:rPr>
          <w:rFonts w:ascii="Arial" w:hAnsi="Arial" w:cs="Arial"/>
          <w:color w:val="1D1D26"/>
          <w:w w:val="105"/>
        </w:rPr>
      </w:pPr>
    </w:p>
    <w:p w14:paraId="14A67F47" w14:textId="77777777" w:rsidR="00F045AF" w:rsidRPr="00183344" w:rsidRDefault="00F045AF" w:rsidP="00783EB8">
      <w:pPr>
        <w:jc w:val="both"/>
        <w:rPr>
          <w:rFonts w:ascii="Arial" w:hAnsi="Arial" w:cs="Arial"/>
          <w:color w:val="1C1C26"/>
          <w:u w:val="single"/>
        </w:rPr>
      </w:pPr>
      <w:r w:rsidRPr="00183344">
        <w:rPr>
          <w:rFonts w:ascii="Arial" w:hAnsi="Arial" w:cs="Arial"/>
          <w:color w:val="1C1C26"/>
          <w:w w:val="105"/>
          <w:u w:val="single"/>
        </w:rPr>
        <w:t>La solution d</w:t>
      </w:r>
      <w:r w:rsidRPr="00183344">
        <w:rPr>
          <w:rFonts w:ascii="Arial" w:hAnsi="Arial" w:cs="Arial"/>
          <w:color w:val="42424B"/>
          <w:w w:val="105"/>
          <w:u w:val="single"/>
        </w:rPr>
        <w:t>'</w:t>
      </w:r>
      <w:r w:rsidRPr="00183344">
        <w:rPr>
          <w:rFonts w:ascii="Arial" w:hAnsi="Arial" w:cs="Arial"/>
          <w:color w:val="1C1C26"/>
          <w:w w:val="105"/>
          <w:u w:val="single"/>
        </w:rPr>
        <w:t>assurance que vous envisagez à ce</w:t>
      </w:r>
      <w:r w:rsidRPr="00183344">
        <w:rPr>
          <w:rFonts w:ascii="Arial" w:hAnsi="Arial" w:cs="Arial"/>
          <w:color w:val="1C1C26"/>
          <w:spacing w:val="13"/>
          <w:w w:val="105"/>
          <w:u w:val="single"/>
        </w:rPr>
        <w:t xml:space="preserve"> </w:t>
      </w:r>
      <w:r w:rsidRPr="00183344">
        <w:rPr>
          <w:rFonts w:ascii="Arial" w:hAnsi="Arial" w:cs="Arial"/>
          <w:color w:val="1C1C26"/>
          <w:w w:val="105"/>
          <w:u w:val="single"/>
        </w:rPr>
        <w:t xml:space="preserve">stade : </w:t>
      </w:r>
    </w:p>
    <w:p w14:paraId="526D9385" w14:textId="77777777" w:rsidR="00F045AF" w:rsidRPr="00183344" w:rsidRDefault="00F045AF" w:rsidP="00783EB8">
      <w:pPr>
        <w:jc w:val="both"/>
        <w:rPr>
          <w:rFonts w:ascii="Arial" w:hAnsi="Arial" w:cs="Arial"/>
        </w:rPr>
      </w:pPr>
      <w:r w:rsidRPr="00183344">
        <w:rPr>
          <w:rFonts w:ascii="Arial" w:hAnsi="Arial" w:cs="Arial"/>
          <w:color w:val="1C1C26"/>
        </w:rPr>
        <w:t>Compte tenu de votre situation</w:t>
      </w:r>
      <w:r w:rsidRPr="00183344">
        <w:rPr>
          <w:rFonts w:ascii="Arial" w:hAnsi="Arial" w:cs="Arial"/>
          <w:color w:val="42424B"/>
        </w:rPr>
        <w:t xml:space="preserve">, </w:t>
      </w:r>
      <w:r w:rsidRPr="00183344">
        <w:rPr>
          <w:rFonts w:ascii="Arial" w:hAnsi="Arial" w:cs="Arial"/>
          <w:color w:val="1C1C26"/>
        </w:rPr>
        <w:t>vous envisagez d</w:t>
      </w:r>
      <w:r w:rsidRPr="00183344">
        <w:rPr>
          <w:rFonts w:ascii="Arial" w:hAnsi="Arial" w:cs="Arial"/>
          <w:color w:val="42424B"/>
        </w:rPr>
        <w:t>'</w:t>
      </w:r>
      <w:r w:rsidRPr="00183344">
        <w:rPr>
          <w:rFonts w:ascii="Arial" w:hAnsi="Arial" w:cs="Arial"/>
          <w:color w:val="1C1C26"/>
        </w:rPr>
        <w:t xml:space="preserve">assurer tout ou partie du capital emprunté avec les garanties suivantes </w:t>
      </w:r>
      <w:r w:rsidRPr="00183344">
        <w:rPr>
          <w:rFonts w:ascii="Arial" w:hAnsi="Arial" w:cs="Arial"/>
          <w:color w:val="5B5B64"/>
        </w:rPr>
        <w:t>:</w:t>
      </w:r>
    </w:p>
    <w:p w14:paraId="50C12F28" w14:textId="77777777" w:rsidR="00F045AF" w:rsidRPr="00183344" w:rsidRDefault="00F045AF" w:rsidP="00783EB8">
      <w:pPr>
        <w:jc w:val="both"/>
        <w:rPr>
          <w:rFonts w:ascii="Arial" w:hAnsi="Arial" w:cs="Arial"/>
        </w:rPr>
      </w:pPr>
      <w:r w:rsidRPr="00183344">
        <w:rPr>
          <w:rFonts w:ascii="Arial" w:hAnsi="Arial" w:cs="Arial"/>
          <w:color w:val="1C1C26"/>
          <w:w w:val="105"/>
        </w:rPr>
        <w:t>Pour le</w:t>
      </w:r>
      <w:r w:rsidRPr="00183344">
        <w:rPr>
          <w:rFonts w:ascii="Arial" w:hAnsi="Arial" w:cs="Arial"/>
          <w:color w:val="1C1C26"/>
          <w:spacing w:val="-13"/>
          <w:w w:val="105"/>
        </w:rPr>
        <w:t xml:space="preserve"> </w:t>
      </w:r>
      <w:r w:rsidRPr="00183344">
        <w:rPr>
          <w:rFonts w:ascii="Arial" w:hAnsi="Arial" w:cs="Arial"/>
          <w:color w:val="1C1C26"/>
          <w:spacing w:val="-5"/>
          <w:w w:val="105"/>
        </w:rPr>
        <w:t>prê</w:t>
      </w:r>
      <w:r w:rsidRPr="00183344">
        <w:rPr>
          <w:rFonts w:ascii="Arial" w:hAnsi="Arial" w:cs="Arial"/>
          <w:color w:val="42424B"/>
          <w:spacing w:val="-5"/>
          <w:w w:val="105"/>
        </w:rPr>
        <w:t>t</w:t>
      </w:r>
      <w:r w:rsidRPr="00183344">
        <w:rPr>
          <w:rFonts w:ascii="Arial" w:hAnsi="Arial" w:cs="Arial"/>
          <w:color w:val="42424B"/>
          <w:spacing w:val="-1"/>
          <w:w w:val="105"/>
        </w:rPr>
        <w:t xml:space="preserve"> </w:t>
      </w:r>
      <w:r w:rsidRPr="00183344">
        <w:rPr>
          <w:rFonts w:ascii="Arial" w:hAnsi="Arial" w:cs="Arial"/>
          <w:color w:val="1C1C26"/>
          <w:w w:val="105"/>
        </w:rPr>
        <w:t>Habitat</w:t>
      </w:r>
      <w:r w:rsidRPr="00183344">
        <w:rPr>
          <w:rFonts w:ascii="Arial" w:hAnsi="Arial" w:cs="Arial"/>
          <w:color w:val="1C1C26"/>
          <w:spacing w:val="2"/>
          <w:w w:val="105"/>
        </w:rPr>
        <w:t xml:space="preserve"> </w:t>
      </w:r>
      <w:r w:rsidRPr="00183344">
        <w:rPr>
          <w:rFonts w:ascii="Arial" w:hAnsi="Arial" w:cs="Arial"/>
          <w:color w:val="1C1C26"/>
          <w:w w:val="105"/>
        </w:rPr>
        <w:t>Taux</w:t>
      </w:r>
      <w:r w:rsidRPr="00183344">
        <w:rPr>
          <w:rFonts w:ascii="Arial" w:hAnsi="Arial" w:cs="Arial"/>
          <w:color w:val="1C1C26"/>
          <w:spacing w:val="-2"/>
          <w:w w:val="105"/>
        </w:rPr>
        <w:t xml:space="preserve"> </w:t>
      </w:r>
      <w:r w:rsidRPr="00183344">
        <w:rPr>
          <w:rFonts w:ascii="Arial" w:hAnsi="Arial" w:cs="Arial"/>
          <w:color w:val="1C1C26"/>
          <w:w w:val="105"/>
        </w:rPr>
        <w:t>Fixe</w:t>
      </w:r>
      <w:r w:rsidRPr="00183344">
        <w:rPr>
          <w:rFonts w:ascii="Arial" w:hAnsi="Arial" w:cs="Arial"/>
          <w:color w:val="1C1C26"/>
          <w:spacing w:val="-8"/>
          <w:w w:val="105"/>
        </w:rPr>
        <w:t xml:space="preserve"> </w:t>
      </w:r>
      <w:r w:rsidRPr="00183344">
        <w:rPr>
          <w:rFonts w:ascii="Arial" w:hAnsi="Arial" w:cs="Arial"/>
          <w:color w:val="1C1C26"/>
          <w:w w:val="105"/>
        </w:rPr>
        <w:t>d</w:t>
      </w:r>
      <w:r w:rsidRPr="00183344">
        <w:rPr>
          <w:rFonts w:ascii="Arial" w:hAnsi="Arial" w:cs="Arial"/>
          <w:color w:val="42424B"/>
          <w:w w:val="105"/>
        </w:rPr>
        <w:t>'</w:t>
      </w:r>
      <w:r w:rsidRPr="00183344">
        <w:rPr>
          <w:rFonts w:ascii="Arial" w:hAnsi="Arial" w:cs="Arial"/>
          <w:color w:val="1C1C26"/>
          <w:w w:val="105"/>
        </w:rPr>
        <w:t>un</w:t>
      </w:r>
      <w:r w:rsidRPr="00183344">
        <w:rPr>
          <w:rFonts w:ascii="Arial" w:hAnsi="Arial" w:cs="Arial"/>
          <w:color w:val="1C1C26"/>
          <w:spacing w:val="-14"/>
          <w:w w:val="105"/>
        </w:rPr>
        <w:t xml:space="preserve"> </w:t>
      </w:r>
      <w:r w:rsidRPr="00183344">
        <w:rPr>
          <w:rFonts w:ascii="Arial" w:hAnsi="Arial" w:cs="Arial"/>
          <w:color w:val="1C1C26"/>
          <w:w w:val="105"/>
        </w:rPr>
        <w:t>montant de</w:t>
      </w:r>
      <w:r w:rsidRPr="00183344">
        <w:rPr>
          <w:rFonts w:ascii="Arial" w:hAnsi="Arial" w:cs="Arial"/>
          <w:color w:val="1C1C26"/>
          <w:spacing w:val="-13"/>
          <w:w w:val="105"/>
        </w:rPr>
        <w:t xml:space="preserve"> </w:t>
      </w:r>
      <w:r w:rsidRPr="00183344">
        <w:rPr>
          <w:rFonts w:ascii="Arial" w:hAnsi="Arial" w:cs="Arial"/>
          <w:color w:val="1C1C26"/>
          <w:w w:val="105"/>
        </w:rPr>
        <w:t>150</w:t>
      </w:r>
      <w:r w:rsidRPr="00183344">
        <w:rPr>
          <w:rFonts w:ascii="Arial" w:hAnsi="Arial" w:cs="Arial"/>
          <w:color w:val="1C1C26"/>
          <w:spacing w:val="-8"/>
          <w:w w:val="105"/>
        </w:rPr>
        <w:t xml:space="preserve"> </w:t>
      </w:r>
      <w:r w:rsidRPr="00183344">
        <w:rPr>
          <w:rFonts w:ascii="Arial" w:hAnsi="Arial" w:cs="Arial"/>
          <w:color w:val="1C1C26"/>
          <w:w w:val="105"/>
        </w:rPr>
        <w:t>000,00</w:t>
      </w:r>
      <w:r w:rsidRPr="00183344">
        <w:rPr>
          <w:rFonts w:ascii="Arial" w:hAnsi="Arial" w:cs="Arial"/>
          <w:color w:val="1C1C26"/>
          <w:spacing w:val="2"/>
          <w:w w:val="105"/>
        </w:rPr>
        <w:t xml:space="preserve"> </w:t>
      </w:r>
      <w:r w:rsidRPr="00183344">
        <w:rPr>
          <w:rFonts w:ascii="Arial" w:hAnsi="Arial" w:cs="Arial"/>
          <w:color w:val="1C1C26"/>
          <w:w w:val="105"/>
        </w:rPr>
        <w:t>euros</w:t>
      </w:r>
      <w:r w:rsidRPr="00183344">
        <w:rPr>
          <w:rFonts w:ascii="Arial" w:hAnsi="Arial" w:cs="Arial"/>
          <w:color w:val="1C1C26"/>
          <w:spacing w:val="-2"/>
          <w:w w:val="105"/>
        </w:rPr>
        <w:t xml:space="preserve"> </w:t>
      </w:r>
      <w:r w:rsidRPr="00183344">
        <w:rPr>
          <w:rFonts w:ascii="Arial" w:hAnsi="Arial" w:cs="Arial"/>
          <w:color w:val="1C1C26"/>
          <w:w w:val="105"/>
        </w:rPr>
        <w:t>et</w:t>
      </w:r>
      <w:r w:rsidRPr="00183344">
        <w:rPr>
          <w:rFonts w:ascii="Arial" w:hAnsi="Arial" w:cs="Arial"/>
          <w:color w:val="1C1C26"/>
          <w:spacing w:val="-10"/>
          <w:w w:val="105"/>
        </w:rPr>
        <w:t xml:space="preserve"> </w:t>
      </w:r>
      <w:r w:rsidRPr="00183344">
        <w:rPr>
          <w:rFonts w:ascii="Arial" w:hAnsi="Arial" w:cs="Arial"/>
          <w:color w:val="1C1C26"/>
          <w:w w:val="105"/>
        </w:rPr>
        <w:t>d</w:t>
      </w:r>
      <w:r w:rsidRPr="00183344">
        <w:rPr>
          <w:rFonts w:ascii="Arial" w:hAnsi="Arial" w:cs="Arial"/>
          <w:color w:val="42424B"/>
          <w:w w:val="105"/>
        </w:rPr>
        <w:t>'</w:t>
      </w:r>
      <w:r w:rsidRPr="00183344">
        <w:rPr>
          <w:rFonts w:ascii="Arial" w:hAnsi="Arial" w:cs="Arial"/>
          <w:color w:val="1C1C26"/>
          <w:w w:val="105"/>
        </w:rPr>
        <w:t>une</w:t>
      </w:r>
      <w:r w:rsidRPr="00183344">
        <w:rPr>
          <w:rFonts w:ascii="Arial" w:hAnsi="Arial" w:cs="Arial"/>
          <w:color w:val="1C1C26"/>
          <w:spacing w:val="-21"/>
          <w:w w:val="105"/>
        </w:rPr>
        <w:t xml:space="preserve"> </w:t>
      </w:r>
      <w:r w:rsidRPr="00183344">
        <w:rPr>
          <w:rFonts w:ascii="Arial" w:hAnsi="Arial" w:cs="Arial"/>
          <w:color w:val="1C1C26"/>
          <w:w w:val="105"/>
        </w:rPr>
        <w:t>durée</w:t>
      </w:r>
      <w:r w:rsidRPr="00183344">
        <w:rPr>
          <w:rFonts w:ascii="Arial" w:hAnsi="Arial" w:cs="Arial"/>
          <w:color w:val="1C1C26"/>
          <w:spacing w:val="-7"/>
          <w:w w:val="105"/>
        </w:rPr>
        <w:t xml:space="preserve"> </w:t>
      </w:r>
      <w:r w:rsidRPr="00183344">
        <w:rPr>
          <w:rFonts w:ascii="Arial" w:hAnsi="Arial" w:cs="Arial"/>
          <w:color w:val="1C1C26"/>
          <w:w w:val="105"/>
        </w:rPr>
        <w:t>de</w:t>
      </w:r>
      <w:r w:rsidRPr="00183344">
        <w:rPr>
          <w:rFonts w:ascii="Arial" w:hAnsi="Arial" w:cs="Arial"/>
          <w:color w:val="1C1C26"/>
          <w:spacing w:val="-13"/>
          <w:w w:val="105"/>
        </w:rPr>
        <w:t xml:space="preserve"> </w:t>
      </w:r>
      <w:r w:rsidRPr="00183344">
        <w:rPr>
          <w:rFonts w:ascii="Arial" w:hAnsi="Arial" w:cs="Arial"/>
          <w:color w:val="1C1C26"/>
          <w:w w:val="105"/>
        </w:rPr>
        <w:t>180</w:t>
      </w:r>
      <w:r w:rsidRPr="00183344">
        <w:rPr>
          <w:rFonts w:ascii="Arial" w:hAnsi="Arial" w:cs="Arial"/>
          <w:color w:val="1C1C26"/>
          <w:spacing w:val="-7"/>
          <w:w w:val="105"/>
        </w:rPr>
        <w:t xml:space="preserve"> </w:t>
      </w:r>
      <w:r w:rsidRPr="00183344">
        <w:rPr>
          <w:rFonts w:ascii="Arial" w:hAnsi="Arial" w:cs="Arial"/>
          <w:color w:val="1C1C26"/>
          <w:w w:val="105"/>
        </w:rPr>
        <w:t>mois</w:t>
      </w:r>
      <w:r w:rsidRPr="00183344">
        <w:rPr>
          <w:rFonts w:ascii="Arial" w:hAnsi="Arial" w:cs="Arial"/>
          <w:color w:val="1C1C26"/>
          <w:spacing w:val="-26"/>
          <w:w w:val="105"/>
        </w:rPr>
        <w:t xml:space="preserve"> </w:t>
      </w:r>
      <w:r w:rsidRPr="00183344">
        <w:rPr>
          <w:rFonts w:ascii="Arial" w:hAnsi="Arial" w:cs="Arial"/>
          <w:color w:val="42424B"/>
          <w:w w:val="105"/>
        </w:rPr>
        <w:t>:</w:t>
      </w:r>
    </w:p>
    <w:p w14:paraId="1E3AE335" w14:textId="77777777" w:rsidR="00F045AF" w:rsidRPr="00183344" w:rsidRDefault="00F045AF" w:rsidP="00783EB8">
      <w:pPr>
        <w:pStyle w:val="Paragraphedeliste"/>
        <w:numPr>
          <w:ilvl w:val="0"/>
          <w:numId w:val="35"/>
        </w:numPr>
        <w:rPr>
          <w:rFonts w:ascii="Arial" w:hAnsi="Arial" w:cs="Arial"/>
        </w:rPr>
      </w:pPr>
      <w:r w:rsidRPr="00183344">
        <w:rPr>
          <w:rFonts w:ascii="Arial" w:hAnsi="Arial" w:cs="Arial"/>
          <w:color w:val="1C1C26"/>
        </w:rPr>
        <w:t>Décès avec une quotité couverte à 100</w:t>
      </w:r>
      <w:r w:rsidRPr="00183344">
        <w:rPr>
          <w:rFonts w:ascii="Arial" w:hAnsi="Arial" w:cs="Arial"/>
          <w:color w:val="42424B"/>
        </w:rPr>
        <w:t>,</w:t>
      </w:r>
      <w:r w:rsidRPr="00183344">
        <w:rPr>
          <w:rFonts w:ascii="Arial" w:hAnsi="Arial" w:cs="Arial"/>
          <w:color w:val="1C1C26"/>
        </w:rPr>
        <w:t>00</w:t>
      </w:r>
      <w:r w:rsidRPr="00183344">
        <w:rPr>
          <w:rFonts w:ascii="Arial" w:hAnsi="Arial" w:cs="Arial"/>
          <w:color w:val="1C1C26"/>
          <w:spacing w:val="6"/>
        </w:rPr>
        <w:t xml:space="preserve"> </w:t>
      </w:r>
      <w:r w:rsidRPr="00183344">
        <w:rPr>
          <w:rFonts w:ascii="Arial" w:hAnsi="Arial" w:cs="Arial"/>
          <w:color w:val="1C1C26"/>
          <w:spacing w:val="-3"/>
        </w:rPr>
        <w:t>%</w:t>
      </w:r>
      <w:r w:rsidRPr="00183344">
        <w:rPr>
          <w:rFonts w:ascii="Arial" w:hAnsi="Arial" w:cs="Arial"/>
          <w:color w:val="42424B"/>
          <w:spacing w:val="-3"/>
        </w:rPr>
        <w:t>.</w:t>
      </w:r>
    </w:p>
    <w:p w14:paraId="542B1B47" w14:textId="77777777" w:rsidR="00F045AF" w:rsidRPr="00183344" w:rsidRDefault="00F045AF" w:rsidP="00783EB8">
      <w:pPr>
        <w:pStyle w:val="Paragraphedeliste"/>
        <w:numPr>
          <w:ilvl w:val="0"/>
          <w:numId w:val="35"/>
        </w:numPr>
        <w:rPr>
          <w:rFonts w:ascii="Arial" w:hAnsi="Arial" w:cs="Arial"/>
        </w:rPr>
      </w:pPr>
      <w:r w:rsidRPr="00183344">
        <w:rPr>
          <w:rFonts w:ascii="Arial" w:hAnsi="Arial" w:cs="Arial"/>
          <w:color w:val="1C1C26"/>
          <w:w w:val="105"/>
        </w:rPr>
        <w:t>Perte totale et ir</w:t>
      </w:r>
      <w:r w:rsidRPr="00183344">
        <w:rPr>
          <w:rFonts w:ascii="Arial" w:hAnsi="Arial" w:cs="Arial"/>
          <w:color w:val="42424B"/>
          <w:w w:val="105"/>
        </w:rPr>
        <w:t>r</w:t>
      </w:r>
      <w:r w:rsidRPr="00183344">
        <w:rPr>
          <w:rFonts w:ascii="Arial" w:hAnsi="Arial" w:cs="Arial"/>
          <w:color w:val="1C1C26"/>
          <w:w w:val="105"/>
        </w:rPr>
        <w:t>éversible d</w:t>
      </w:r>
      <w:r w:rsidRPr="00183344">
        <w:rPr>
          <w:rFonts w:ascii="Arial" w:hAnsi="Arial" w:cs="Arial"/>
          <w:color w:val="42424B"/>
          <w:w w:val="105"/>
        </w:rPr>
        <w:t>'</w:t>
      </w:r>
      <w:r w:rsidRPr="00183344">
        <w:rPr>
          <w:rFonts w:ascii="Arial" w:hAnsi="Arial" w:cs="Arial"/>
          <w:color w:val="1C1C26"/>
          <w:w w:val="105"/>
        </w:rPr>
        <w:t>autonomie avec une quotité couverte à 100,00</w:t>
      </w:r>
      <w:r w:rsidRPr="00183344">
        <w:rPr>
          <w:rFonts w:ascii="Arial" w:hAnsi="Arial" w:cs="Arial"/>
          <w:color w:val="1C1C26"/>
          <w:spacing w:val="-32"/>
          <w:w w:val="105"/>
        </w:rPr>
        <w:t xml:space="preserve"> </w:t>
      </w:r>
      <w:r w:rsidRPr="00183344">
        <w:rPr>
          <w:rFonts w:ascii="Arial" w:hAnsi="Arial" w:cs="Arial"/>
          <w:color w:val="1C1C26"/>
          <w:spacing w:val="1"/>
          <w:w w:val="105"/>
        </w:rPr>
        <w:t>%</w:t>
      </w:r>
      <w:r w:rsidRPr="00183344">
        <w:rPr>
          <w:rFonts w:ascii="Arial" w:hAnsi="Arial" w:cs="Arial"/>
          <w:color w:val="5B5B64"/>
          <w:spacing w:val="1"/>
          <w:w w:val="105"/>
        </w:rPr>
        <w:t>.</w:t>
      </w:r>
    </w:p>
    <w:p w14:paraId="14C26762" w14:textId="77777777" w:rsidR="00F045AF" w:rsidRPr="00183344" w:rsidRDefault="00F045AF" w:rsidP="00783EB8">
      <w:pPr>
        <w:pStyle w:val="Paragraphedeliste"/>
        <w:numPr>
          <w:ilvl w:val="0"/>
          <w:numId w:val="35"/>
        </w:numPr>
        <w:rPr>
          <w:rFonts w:ascii="Arial" w:hAnsi="Arial" w:cs="Arial"/>
        </w:rPr>
      </w:pPr>
      <w:r w:rsidRPr="00183344">
        <w:rPr>
          <w:rFonts w:ascii="Arial" w:hAnsi="Arial" w:cs="Arial"/>
          <w:color w:val="1C1C26"/>
          <w:w w:val="105"/>
        </w:rPr>
        <w:t xml:space="preserve">Incapacité avec </w:t>
      </w:r>
      <w:r w:rsidRPr="00183344">
        <w:rPr>
          <w:rFonts w:ascii="Arial" w:hAnsi="Arial" w:cs="Arial"/>
          <w:color w:val="42424B"/>
          <w:w w:val="105"/>
        </w:rPr>
        <w:t>u</w:t>
      </w:r>
      <w:r w:rsidRPr="00183344">
        <w:rPr>
          <w:rFonts w:ascii="Arial" w:hAnsi="Arial" w:cs="Arial"/>
          <w:color w:val="1C1C26"/>
          <w:w w:val="105"/>
        </w:rPr>
        <w:t xml:space="preserve">ne quotité couverte à </w:t>
      </w:r>
      <w:r w:rsidRPr="00183344">
        <w:rPr>
          <w:rFonts w:ascii="Arial" w:hAnsi="Arial" w:cs="Arial"/>
          <w:color w:val="1C1C26"/>
          <w:spacing w:val="-3"/>
          <w:w w:val="105"/>
        </w:rPr>
        <w:t>100</w:t>
      </w:r>
      <w:r w:rsidRPr="00183344">
        <w:rPr>
          <w:rFonts w:ascii="Arial" w:hAnsi="Arial" w:cs="Arial"/>
          <w:color w:val="42424B"/>
          <w:spacing w:val="-3"/>
          <w:w w:val="105"/>
        </w:rPr>
        <w:t>,</w:t>
      </w:r>
      <w:r w:rsidRPr="00183344">
        <w:rPr>
          <w:rFonts w:ascii="Arial" w:hAnsi="Arial" w:cs="Arial"/>
          <w:color w:val="1C1C26"/>
          <w:spacing w:val="-3"/>
          <w:w w:val="105"/>
        </w:rPr>
        <w:t>00</w:t>
      </w:r>
      <w:r w:rsidRPr="00183344">
        <w:rPr>
          <w:rFonts w:ascii="Arial" w:hAnsi="Arial" w:cs="Arial"/>
          <w:color w:val="1C1C26"/>
          <w:spacing w:val="-41"/>
          <w:w w:val="105"/>
        </w:rPr>
        <w:t xml:space="preserve"> </w:t>
      </w:r>
      <w:r w:rsidRPr="00183344">
        <w:rPr>
          <w:rFonts w:ascii="Arial" w:hAnsi="Arial" w:cs="Arial"/>
          <w:color w:val="1C1C26"/>
          <w:spacing w:val="-3"/>
          <w:w w:val="105"/>
        </w:rPr>
        <w:t>%</w:t>
      </w:r>
      <w:r w:rsidRPr="00183344">
        <w:rPr>
          <w:rFonts w:ascii="Arial" w:hAnsi="Arial" w:cs="Arial"/>
          <w:color w:val="42424B"/>
          <w:spacing w:val="-3"/>
          <w:w w:val="105"/>
        </w:rPr>
        <w:t>.</w:t>
      </w:r>
    </w:p>
    <w:p w14:paraId="0DC17168" w14:textId="77777777" w:rsidR="00F25C70" w:rsidRDefault="00F25C70">
      <w:pPr>
        <w:spacing w:after="160" w:line="259" w:lineRule="auto"/>
        <w:rPr>
          <w:rFonts w:ascii="Arial" w:hAnsi="Arial" w:cs="Arial"/>
          <w:color w:val="1C1C26"/>
          <w:w w:val="105"/>
          <w:u w:val="single" w:color="000000"/>
        </w:rPr>
      </w:pPr>
      <w:r>
        <w:rPr>
          <w:rFonts w:ascii="Arial" w:hAnsi="Arial" w:cs="Arial"/>
          <w:color w:val="1C1C26"/>
          <w:w w:val="105"/>
          <w:u w:val="single" w:color="000000"/>
        </w:rPr>
        <w:br w:type="page"/>
      </w:r>
    </w:p>
    <w:p w14:paraId="0104E65C" w14:textId="3D2D4BCB" w:rsidR="00F045AF" w:rsidRDefault="00F045AF" w:rsidP="00F045AF">
      <w:pPr>
        <w:rPr>
          <w:rFonts w:ascii="Arial" w:hAnsi="Arial" w:cs="Arial"/>
          <w:color w:val="1C1C26"/>
          <w:w w:val="105"/>
          <w:u w:val="single" w:color="000000"/>
        </w:rPr>
      </w:pPr>
      <w:r w:rsidRPr="00183344">
        <w:rPr>
          <w:rFonts w:ascii="Arial" w:hAnsi="Arial" w:cs="Arial"/>
          <w:color w:val="1C1C26"/>
          <w:w w:val="105"/>
          <w:u w:val="single" w:color="000000"/>
        </w:rPr>
        <w:lastRenderedPageBreak/>
        <w:t>Formalisation du devoir de</w:t>
      </w:r>
      <w:r w:rsidRPr="00183344">
        <w:rPr>
          <w:rFonts w:ascii="Arial" w:hAnsi="Arial" w:cs="Arial"/>
          <w:color w:val="1C1C26"/>
          <w:spacing w:val="-20"/>
          <w:w w:val="105"/>
          <w:u w:val="single" w:color="000000"/>
        </w:rPr>
        <w:t xml:space="preserve"> </w:t>
      </w:r>
      <w:r w:rsidRPr="00183344">
        <w:rPr>
          <w:rFonts w:ascii="Arial" w:hAnsi="Arial" w:cs="Arial"/>
          <w:color w:val="1C1C26"/>
          <w:w w:val="105"/>
          <w:u w:val="single" w:color="000000"/>
        </w:rPr>
        <w:t>conseil</w:t>
      </w:r>
    </w:p>
    <w:p w14:paraId="64C92327" w14:textId="77777777" w:rsidR="002E16A7" w:rsidRDefault="002E16A7" w:rsidP="00F045AF">
      <w:pPr>
        <w:rPr>
          <w:rFonts w:ascii="Arial" w:hAnsi="Arial" w:cs="Arial"/>
          <w:color w:val="1C1C26"/>
          <w:w w:val="105"/>
          <w:u w:val="single" w:color="000000"/>
        </w:rPr>
      </w:pPr>
    </w:p>
    <w:p w14:paraId="13566F31" w14:textId="77777777" w:rsidR="002E16A7" w:rsidRPr="00183344" w:rsidRDefault="002E16A7" w:rsidP="00F045AF">
      <w:pPr>
        <w:rPr>
          <w:rFonts w:ascii="Arial" w:hAnsi="Arial" w:cs="Arial"/>
          <w:color w:val="1C1C26"/>
        </w:rPr>
      </w:pPr>
    </w:p>
    <w:tbl>
      <w:tblPr>
        <w:tblStyle w:val="TableNormal"/>
        <w:tblW w:w="10134"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3"/>
        <w:gridCol w:w="2245"/>
        <w:gridCol w:w="1865"/>
        <w:gridCol w:w="2621"/>
      </w:tblGrid>
      <w:tr w:rsidR="00F045AF" w:rsidRPr="00183344" w14:paraId="5ABF31D8" w14:textId="77777777" w:rsidTr="00082801">
        <w:trPr>
          <w:trHeight w:val="340"/>
        </w:trPr>
        <w:tc>
          <w:tcPr>
            <w:tcW w:w="3403" w:type="dxa"/>
            <w:vMerge w:val="restart"/>
            <w:tcBorders>
              <w:top w:val="nil"/>
              <w:left w:val="nil"/>
            </w:tcBorders>
          </w:tcPr>
          <w:p w14:paraId="75F468B0" w14:textId="77777777" w:rsidR="00F045AF" w:rsidRPr="00183344" w:rsidRDefault="00F045AF" w:rsidP="00F045AF">
            <w:pPr>
              <w:rPr>
                <w:rFonts w:ascii="Arial" w:hAnsi="Arial" w:cs="Arial"/>
                <w:lang w:val="fr-FR"/>
              </w:rPr>
            </w:pPr>
          </w:p>
        </w:tc>
        <w:tc>
          <w:tcPr>
            <w:tcW w:w="4110" w:type="dxa"/>
            <w:gridSpan w:val="2"/>
          </w:tcPr>
          <w:p w14:paraId="3C61297D" w14:textId="77777777" w:rsidR="00F045AF" w:rsidRPr="00183344" w:rsidRDefault="00082801" w:rsidP="00F045AF">
            <w:pPr>
              <w:jc w:val="center"/>
              <w:rPr>
                <w:rFonts w:ascii="Arial" w:hAnsi="Arial" w:cs="Arial"/>
              </w:rPr>
            </w:pPr>
            <w:r w:rsidRPr="00183344">
              <w:rPr>
                <w:rFonts w:ascii="Arial" w:hAnsi="Arial" w:cs="Arial"/>
                <w:color w:val="1C1C26"/>
                <w:w w:val="105"/>
              </w:rPr>
              <w:t>Assurance décès invalidité</w:t>
            </w:r>
          </w:p>
        </w:tc>
        <w:tc>
          <w:tcPr>
            <w:tcW w:w="2621" w:type="dxa"/>
          </w:tcPr>
          <w:p w14:paraId="76817C7E" w14:textId="77777777" w:rsidR="00082801" w:rsidRPr="00183344" w:rsidRDefault="00F045AF" w:rsidP="00F045AF">
            <w:pPr>
              <w:jc w:val="center"/>
              <w:rPr>
                <w:rFonts w:ascii="Arial" w:hAnsi="Arial" w:cs="Arial"/>
                <w:color w:val="1C1C26"/>
                <w:w w:val="105"/>
              </w:rPr>
            </w:pPr>
            <w:r w:rsidRPr="00183344">
              <w:rPr>
                <w:rFonts w:ascii="Arial" w:hAnsi="Arial" w:cs="Arial"/>
                <w:color w:val="1C1C26"/>
                <w:w w:val="105"/>
              </w:rPr>
              <w:t xml:space="preserve">Perte d'Emploi </w:t>
            </w:r>
          </w:p>
          <w:p w14:paraId="6091F70A" w14:textId="77777777" w:rsidR="00F045AF" w:rsidRPr="00183344" w:rsidRDefault="00F045AF" w:rsidP="00F045AF">
            <w:pPr>
              <w:jc w:val="center"/>
              <w:rPr>
                <w:rFonts w:ascii="Arial" w:hAnsi="Arial" w:cs="Arial"/>
              </w:rPr>
            </w:pPr>
            <w:r w:rsidRPr="00183344">
              <w:rPr>
                <w:rFonts w:ascii="Arial" w:hAnsi="Arial" w:cs="Arial"/>
                <w:color w:val="1C1C26"/>
                <w:w w:val="105"/>
              </w:rPr>
              <w:t>(quotité 100%)</w:t>
            </w:r>
          </w:p>
        </w:tc>
      </w:tr>
      <w:tr w:rsidR="00F045AF" w:rsidRPr="00183344" w14:paraId="2165A23E" w14:textId="77777777" w:rsidTr="00082801">
        <w:trPr>
          <w:trHeight w:val="335"/>
        </w:trPr>
        <w:tc>
          <w:tcPr>
            <w:tcW w:w="3403" w:type="dxa"/>
            <w:vMerge/>
            <w:tcBorders>
              <w:top w:val="nil"/>
              <w:left w:val="nil"/>
            </w:tcBorders>
          </w:tcPr>
          <w:p w14:paraId="73E804EE" w14:textId="77777777" w:rsidR="00F045AF" w:rsidRPr="00183344" w:rsidRDefault="00F045AF" w:rsidP="00F045AF">
            <w:pPr>
              <w:rPr>
                <w:rFonts w:ascii="Arial" w:hAnsi="Arial" w:cs="Arial"/>
              </w:rPr>
            </w:pPr>
          </w:p>
        </w:tc>
        <w:tc>
          <w:tcPr>
            <w:tcW w:w="2245" w:type="dxa"/>
          </w:tcPr>
          <w:p w14:paraId="27121A05" w14:textId="77777777" w:rsidR="00F045AF" w:rsidRPr="00183344" w:rsidRDefault="00F045AF" w:rsidP="00082801">
            <w:pPr>
              <w:jc w:val="center"/>
              <w:rPr>
                <w:rFonts w:ascii="Arial" w:hAnsi="Arial" w:cs="Arial"/>
              </w:rPr>
            </w:pPr>
            <w:r w:rsidRPr="00183344">
              <w:rPr>
                <w:rFonts w:ascii="Arial" w:hAnsi="Arial" w:cs="Arial"/>
                <w:color w:val="1C1C26"/>
              </w:rPr>
              <w:t>Garanties préconisées</w:t>
            </w:r>
          </w:p>
        </w:tc>
        <w:tc>
          <w:tcPr>
            <w:tcW w:w="1865" w:type="dxa"/>
          </w:tcPr>
          <w:p w14:paraId="7C7CF985" w14:textId="77777777" w:rsidR="00F045AF" w:rsidRPr="00183344" w:rsidRDefault="00F045AF" w:rsidP="00082801">
            <w:pPr>
              <w:jc w:val="center"/>
              <w:rPr>
                <w:rFonts w:ascii="Arial" w:hAnsi="Arial" w:cs="Arial"/>
              </w:rPr>
            </w:pPr>
            <w:r w:rsidRPr="00183344">
              <w:rPr>
                <w:rFonts w:ascii="Arial" w:hAnsi="Arial" w:cs="Arial"/>
                <w:color w:val="1C1C26"/>
                <w:w w:val="105"/>
              </w:rPr>
              <w:t>Quotité préconisée</w:t>
            </w:r>
          </w:p>
        </w:tc>
        <w:tc>
          <w:tcPr>
            <w:tcW w:w="2621" w:type="dxa"/>
            <w:tcBorders>
              <w:top w:val="nil"/>
            </w:tcBorders>
          </w:tcPr>
          <w:p w14:paraId="617D5D00" w14:textId="77777777" w:rsidR="00F045AF" w:rsidRPr="00183344" w:rsidRDefault="00F045AF" w:rsidP="00F045AF">
            <w:pPr>
              <w:rPr>
                <w:rFonts w:ascii="Arial" w:hAnsi="Arial" w:cs="Arial"/>
              </w:rPr>
            </w:pPr>
          </w:p>
        </w:tc>
      </w:tr>
      <w:tr w:rsidR="00F045AF" w:rsidRPr="00183344" w14:paraId="247C4FF7" w14:textId="77777777" w:rsidTr="00082801">
        <w:trPr>
          <w:trHeight w:val="492"/>
        </w:trPr>
        <w:tc>
          <w:tcPr>
            <w:tcW w:w="3403" w:type="dxa"/>
          </w:tcPr>
          <w:p w14:paraId="530DE4D0" w14:textId="77777777" w:rsidR="001B105C" w:rsidRPr="00183344" w:rsidRDefault="00F045AF" w:rsidP="00F045AF">
            <w:pPr>
              <w:rPr>
                <w:rFonts w:ascii="Arial" w:hAnsi="Arial" w:cs="Arial"/>
                <w:color w:val="1C1C26"/>
                <w:w w:val="105"/>
              </w:rPr>
            </w:pPr>
            <w:r w:rsidRPr="00183344">
              <w:rPr>
                <w:rFonts w:ascii="Arial" w:hAnsi="Arial" w:cs="Arial"/>
                <w:color w:val="1C1C26"/>
                <w:w w:val="105"/>
              </w:rPr>
              <w:t xml:space="preserve">Habitat Taux Fixe </w:t>
            </w:r>
          </w:p>
          <w:p w14:paraId="570FD38E" w14:textId="77777777" w:rsidR="00F045AF" w:rsidRPr="00183344" w:rsidRDefault="00F045AF" w:rsidP="00F045AF">
            <w:pPr>
              <w:rPr>
                <w:rFonts w:ascii="Arial" w:hAnsi="Arial" w:cs="Arial"/>
              </w:rPr>
            </w:pPr>
            <w:r w:rsidRPr="00183344">
              <w:rPr>
                <w:rFonts w:ascii="Arial" w:hAnsi="Arial" w:cs="Arial"/>
                <w:color w:val="1C1C26"/>
                <w:w w:val="105"/>
              </w:rPr>
              <w:t>150 000</w:t>
            </w:r>
            <w:r w:rsidRPr="00183344">
              <w:rPr>
                <w:rFonts w:ascii="Arial" w:hAnsi="Arial" w:cs="Arial"/>
                <w:color w:val="42424B"/>
                <w:w w:val="105"/>
              </w:rPr>
              <w:t>,</w:t>
            </w:r>
            <w:r w:rsidRPr="00183344">
              <w:rPr>
                <w:rFonts w:ascii="Arial" w:hAnsi="Arial" w:cs="Arial"/>
                <w:color w:val="1C1C26"/>
                <w:w w:val="105"/>
              </w:rPr>
              <w:t>00 €</w:t>
            </w:r>
          </w:p>
          <w:p w14:paraId="1533E02E" w14:textId="77777777" w:rsidR="00F045AF" w:rsidRPr="00183344" w:rsidRDefault="00F045AF" w:rsidP="00F045AF">
            <w:pPr>
              <w:rPr>
                <w:rFonts w:ascii="Arial" w:hAnsi="Arial" w:cs="Arial"/>
              </w:rPr>
            </w:pPr>
            <w:r w:rsidRPr="00183344">
              <w:rPr>
                <w:rFonts w:ascii="Arial" w:hAnsi="Arial" w:cs="Arial"/>
                <w:color w:val="1C1C26"/>
                <w:w w:val="105"/>
              </w:rPr>
              <w:t>180 mois</w:t>
            </w:r>
          </w:p>
        </w:tc>
        <w:tc>
          <w:tcPr>
            <w:tcW w:w="2245" w:type="dxa"/>
          </w:tcPr>
          <w:p w14:paraId="022C0647" w14:textId="77777777" w:rsidR="00F045AF" w:rsidRPr="00183344" w:rsidRDefault="00F045AF" w:rsidP="00F045AF">
            <w:pPr>
              <w:rPr>
                <w:rFonts w:ascii="Arial" w:hAnsi="Arial" w:cs="Arial"/>
                <w:color w:val="1C1C26"/>
                <w:w w:val="105"/>
              </w:rPr>
            </w:pPr>
          </w:p>
          <w:p w14:paraId="6DF982CB" w14:textId="77777777" w:rsidR="00F045AF" w:rsidRPr="00183344" w:rsidRDefault="0068072C" w:rsidP="00F045AF">
            <w:pPr>
              <w:rPr>
                <w:rFonts w:ascii="Arial" w:hAnsi="Arial" w:cs="Arial"/>
              </w:rPr>
            </w:pPr>
            <w:sdt>
              <w:sdtPr>
                <w:rPr>
                  <w:rFonts w:ascii="Segoe UI Symbol" w:eastAsia="MS Gothic" w:hAnsi="Segoe UI Symbol" w:cs="Segoe UI Symbol"/>
                  <w:color w:val="1C1C26"/>
                  <w:w w:val="105"/>
                </w:rPr>
                <w:id w:val="933403302"/>
              </w:sdtPr>
              <w:sdtEndPr/>
              <w:sdtContent>
                <w:r w:rsidR="00F045AF" w:rsidRPr="00183344">
                  <w:rPr>
                    <w:rFonts w:ascii="Segoe UI Symbol" w:eastAsia="MS Gothic" w:hAnsi="Segoe UI Symbol" w:cs="Segoe UI Symbol"/>
                    <w:color w:val="1C1C26"/>
                    <w:w w:val="105"/>
                  </w:rPr>
                  <w:t>☒</w:t>
                </w:r>
              </w:sdtContent>
            </w:sdt>
            <w:r w:rsidR="00F045AF" w:rsidRPr="00183344">
              <w:rPr>
                <w:rFonts w:ascii="Arial" w:hAnsi="Arial" w:cs="Arial"/>
                <w:color w:val="1C1C26"/>
                <w:w w:val="105"/>
              </w:rPr>
              <w:t>Décès</w:t>
            </w:r>
            <w:r w:rsidR="00F045AF" w:rsidRPr="00183344">
              <w:rPr>
                <w:rFonts w:ascii="Arial" w:hAnsi="Arial" w:cs="Arial"/>
                <w:color w:val="1C1C26"/>
                <w:spacing w:val="1"/>
                <w:w w:val="105"/>
              </w:rPr>
              <w:t xml:space="preserve"> </w:t>
            </w:r>
            <w:r w:rsidR="00F045AF" w:rsidRPr="00183344">
              <w:rPr>
                <w:rFonts w:ascii="Arial" w:hAnsi="Arial" w:cs="Arial"/>
                <w:color w:val="1C1C26"/>
                <w:w w:val="105"/>
              </w:rPr>
              <w:t>/PTIA/ITT</w:t>
            </w:r>
          </w:p>
        </w:tc>
        <w:tc>
          <w:tcPr>
            <w:tcW w:w="1865" w:type="dxa"/>
          </w:tcPr>
          <w:p w14:paraId="181B9E03" w14:textId="77777777" w:rsidR="00F045AF" w:rsidRPr="00183344" w:rsidRDefault="00F045AF" w:rsidP="00F045AF">
            <w:pPr>
              <w:rPr>
                <w:rFonts w:ascii="Arial" w:hAnsi="Arial" w:cs="Arial"/>
                <w:color w:val="1C1C26"/>
                <w:w w:val="105"/>
              </w:rPr>
            </w:pPr>
          </w:p>
          <w:p w14:paraId="768991A8" w14:textId="77777777" w:rsidR="00F045AF" w:rsidRPr="00183344" w:rsidRDefault="00F045AF" w:rsidP="00F045AF">
            <w:pPr>
              <w:jc w:val="center"/>
              <w:rPr>
                <w:rFonts w:ascii="Arial" w:hAnsi="Arial" w:cs="Arial"/>
              </w:rPr>
            </w:pPr>
            <w:r w:rsidRPr="00183344">
              <w:rPr>
                <w:rFonts w:ascii="Arial" w:hAnsi="Arial" w:cs="Arial"/>
                <w:color w:val="1C1C26"/>
                <w:w w:val="105"/>
              </w:rPr>
              <w:t>100 %</w:t>
            </w:r>
          </w:p>
        </w:tc>
        <w:tc>
          <w:tcPr>
            <w:tcW w:w="2621" w:type="dxa"/>
          </w:tcPr>
          <w:p w14:paraId="16A5DF8E" w14:textId="77777777" w:rsidR="00F045AF" w:rsidRPr="00183344" w:rsidRDefault="0068072C" w:rsidP="00082801">
            <w:pPr>
              <w:jc w:val="center"/>
              <w:rPr>
                <w:rFonts w:ascii="Arial" w:hAnsi="Arial" w:cs="Arial"/>
              </w:rPr>
            </w:pPr>
            <w:sdt>
              <w:sdtPr>
                <w:rPr>
                  <w:rFonts w:ascii="Segoe UI Symbol" w:eastAsia="MS Gothic" w:hAnsi="Segoe UI Symbol" w:cs="Segoe UI Symbol"/>
                  <w:color w:val="1C1C26"/>
                  <w:w w:val="105"/>
                </w:rPr>
                <w:id w:val="1077634008"/>
              </w:sdtPr>
              <w:sdtEndPr/>
              <w:sdtContent>
                <w:r w:rsidR="00F045AF" w:rsidRPr="00183344">
                  <w:rPr>
                    <w:rFonts w:ascii="Segoe UI Symbol" w:eastAsia="MS Gothic" w:hAnsi="Segoe UI Symbol" w:cs="Segoe UI Symbol"/>
                    <w:color w:val="1C1C26"/>
                    <w:w w:val="105"/>
                  </w:rPr>
                  <w:t>☐</w:t>
                </w:r>
              </w:sdtContent>
            </w:sdt>
            <w:r w:rsidR="00F045AF" w:rsidRPr="00183344">
              <w:rPr>
                <w:rFonts w:ascii="Arial" w:hAnsi="Arial" w:cs="Arial"/>
                <w:color w:val="1C1C26"/>
                <w:w w:val="105"/>
              </w:rPr>
              <w:t>Oui</w:t>
            </w:r>
          </w:p>
          <w:p w14:paraId="747E186F" w14:textId="77777777" w:rsidR="00F045AF" w:rsidRPr="00183344" w:rsidRDefault="0068072C" w:rsidP="00082801">
            <w:pPr>
              <w:jc w:val="center"/>
              <w:rPr>
                <w:rFonts w:ascii="Arial" w:hAnsi="Arial" w:cs="Arial"/>
              </w:rPr>
            </w:pPr>
            <w:sdt>
              <w:sdtPr>
                <w:rPr>
                  <w:rFonts w:ascii="Segoe UI Symbol" w:eastAsia="MS Gothic" w:hAnsi="Segoe UI Symbol" w:cs="Segoe UI Symbol"/>
                  <w:color w:val="1C1C26"/>
                  <w:w w:val="105"/>
                </w:rPr>
                <w:id w:val="-1244566489"/>
              </w:sdtPr>
              <w:sdtEndPr/>
              <w:sdtContent>
                <w:r w:rsidR="00F045AF" w:rsidRPr="00183344">
                  <w:rPr>
                    <w:rFonts w:ascii="Segoe UI Symbol" w:eastAsia="MS Gothic" w:hAnsi="Segoe UI Symbol" w:cs="Segoe UI Symbol"/>
                    <w:color w:val="1C1C26"/>
                    <w:w w:val="105"/>
                  </w:rPr>
                  <w:t>☒</w:t>
                </w:r>
              </w:sdtContent>
            </w:sdt>
            <w:r w:rsidR="00F045AF" w:rsidRPr="00183344">
              <w:rPr>
                <w:rFonts w:ascii="Arial" w:hAnsi="Arial" w:cs="Arial"/>
                <w:color w:val="1C1C26"/>
                <w:w w:val="105"/>
              </w:rPr>
              <w:t>Non</w:t>
            </w:r>
          </w:p>
        </w:tc>
      </w:tr>
    </w:tbl>
    <w:p w14:paraId="50147119" w14:textId="77777777" w:rsidR="00F045AF" w:rsidRPr="00183344" w:rsidRDefault="00C21B35" w:rsidP="00F045AF">
      <w:pPr>
        <w:rPr>
          <w:rFonts w:ascii="Arial" w:hAnsi="Arial" w:cs="Arial"/>
          <w:w w:val="95"/>
        </w:rPr>
      </w:pPr>
      <w:r w:rsidRPr="00183344">
        <w:rPr>
          <w:rFonts w:ascii="Arial" w:hAnsi="Arial" w:cs="Arial"/>
          <w:color w:val="1D1D26"/>
        </w:rPr>
        <w:t>(…)</w:t>
      </w:r>
      <w:r w:rsidRPr="00183344">
        <w:rPr>
          <w:rFonts w:ascii="Arial" w:hAnsi="Arial" w:cs="Arial"/>
          <w:w w:val="95"/>
        </w:rPr>
        <w:t xml:space="preserve"> </w:t>
      </w:r>
      <w:r w:rsidR="00F045AF" w:rsidRPr="00183344">
        <w:rPr>
          <w:rFonts w:ascii="Arial" w:hAnsi="Arial" w:cs="Arial"/>
          <w:color w:val="1D1D26"/>
          <w:w w:val="105"/>
          <w:u w:val="single" w:color="000000"/>
        </w:rPr>
        <w:t>Estimation</w:t>
      </w:r>
      <w:r w:rsidR="00F045AF" w:rsidRPr="00183344">
        <w:rPr>
          <w:rFonts w:ascii="Arial" w:hAnsi="Arial" w:cs="Arial"/>
          <w:color w:val="1D1D26"/>
          <w:spacing w:val="8"/>
          <w:w w:val="105"/>
          <w:u w:val="single" w:color="000000"/>
        </w:rPr>
        <w:t xml:space="preserve"> </w:t>
      </w:r>
      <w:r w:rsidR="00F045AF" w:rsidRPr="00183344">
        <w:rPr>
          <w:rFonts w:ascii="Arial" w:hAnsi="Arial" w:cs="Arial"/>
          <w:color w:val="383841"/>
          <w:spacing w:val="-6"/>
          <w:w w:val="105"/>
          <w:u w:val="single" w:color="000000"/>
        </w:rPr>
        <w:t>p</w:t>
      </w:r>
      <w:r w:rsidR="00F045AF" w:rsidRPr="00183344">
        <w:rPr>
          <w:rFonts w:ascii="Arial" w:hAnsi="Arial" w:cs="Arial"/>
          <w:color w:val="1D1D26"/>
          <w:spacing w:val="-6"/>
          <w:w w:val="105"/>
          <w:u w:val="single" w:color="000000"/>
        </w:rPr>
        <w:t>er</w:t>
      </w:r>
      <w:r w:rsidR="00F045AF" w:rsidRPr="00183344">
        <w:rPr>
          <w:rFonts w:ascii="Arial" w:hAnsi="Arial" w:cs="Arial"/>
          <w:color w:val="383841"/>
          <w:spacing w:val="-6"/>
          <w:w w:val="105"/>
          <w:u w:val="single" w:color="000000"/>
        </w:rPr>
        <w:t>s</w:t>
      </w:r>
      <w:r w:rsidR="00F045AF" w:rsidRPr="00183344">
        <w:rPr>
          <w:rFonts w:ascii="Arial" w:hAnsi="Arial" w:cs="Arial"/>
          <w:color w:val="1D1D26"/>
          <w:spacing w:val="-6"/>
          <w:w w:val="105"/>
          <w:u w:val="single" w:color="000000"/>
        </w:rPr>
        <w:t>onnalisée du</w:t>
      </w:r>
      <w:r w:rsidR="00F045AF" w:rsidRPr="00183344">
        <w:rPr>
          <w:rFonts w:ascii="Arial" w:hAnsi="Arial" w:cs="Arial"/>
          <w:color w:val="1D1D26"/>
          <w:spacing w:val="-13"/>
          <w:w w:val="105"/>
          <w:u w:val="single" w:color="000000"/>
        </w:rPr>
        <w:t xml:space="preserve"> </w:t>
      </w:r>
      <w:r w:rsidR="00F045AF" w:rsidRPr="00183344">
        <w:rPr>
          <w:rFonts w:ascii="Arial" w:hAnsi="Arial" w:cs="Arial"/>
          <w:color w:val="1D1D26"/>
          <w:w w:val="105"/>
          <w:u w:val="single" w:color="000000"/>
        </w:rPr>
        <w:t>coû</w:t>
      </w:r>
      <w:r w:rsidR="00F045AF" w:rsidRPr="00183344">
        <w:rPr>
          <w:rFonts w:ascii="Arial" w:hAnsi="Arial" w:cs="Arial"/>
          <w:color w:val="66646E"/>
          <w:w w:val="105"/>
          <w:u w:val="single" w:color="000000"/>
        </w:rPr>
        <w:t>t</w:t>
      </w:r>
      <w:r w:rsidR="00F045AF" w:rsidRPr="00183344">
        <w:rPr>
          <w:rFonts w:ascii="Arial" w:hAnsi="Arial" w:cs="Arial"/>
          <w:color w:val="66646E"/>
          <w:spacing w:val="3"/>
          <w:w w:val="105"/>
          <w:u w:val="single" w:color="000000"/>
        </w:rPr>
        <w:t xml:space="preserve"> </w:t>
      </w:r>
      <w:r w:rsidR="00F045AF" w:rsidRPr="00183344">
        <w:rPr>
          <w:rFonts w:ascii="Arial" w:hAnsi="Arial" w:cs="Arial"/>
          <w:color w:val="1D1D26"/>
          <w:w w:val="105"/>
          <w:u w:val="single" w:color="000000"/>
        </w:rPr>
        <w:t>de</w:t>
      </w:r>
      <w:r w:rsidR="00F045AF" w:rsidRPr="00183344">
        <w:rPr>
          <w:rFonts w:ascii="Arial" w:hAnsi="Arial" w:cs="Arial"/>
          <w:color w:val="1D1D26"/>
          <w:spacing w:val="-19"/>
          <w:w w:val="105"/>
          <w:u w:val="single" w:color="000000"/>
        </w:rPr>
        <w:t xml:space="preserve"> </w:t>
      </w:r>
      <w:r w:rsidR="00F045AF" w:rsidRPr="00183344">
        <w:rPr>
          <w:rFonts w:ascii="Arial" w:hAnsi="Arial" w:cs="Arial"/>
          <w:color w:val="1D1D26"/>
          <w:w w:val="105"/>
          <w:u w:val="single" w:color="000000"/>
        </w:rPr>
        <w:t>la</w:t>
      </w:r>
      <w:r w:rsidR="00F045AF" w:rsidRPr="00183344">
        <w:rPr>
          <w:rFonts w:ascii="Arial" w:hAnsi="Arial" w:cs="Arial"/>
          <w:color w:val="1D1D26"/>
          <w:spacing w:val="-9"/>
          <w:w w:val="105"/>
          <w:u w:val="single" w:color="000000"/>
        </w:rPr>
        <w:t xml:space="preserve"> </w:t>
      </w:r>
      <w:r w:rsidR="00F045AF" w:rsidRPr="00183344">
        <w:rPr>
          <w:rFonts w:ascii="Arial" w:hAnsi="Arial" w:cs="Arial"/>
          <w:color w:val="1D1D26"/>
          <w:w w:val="105"/>
          <w:u w:val="single" w:color="000000"/>
        </w:rPr>
        <w:t>solution</w:t>
      </w:r>
      <w:r w:rsidR="00F045AF" w:rsidRPr="00183344">
        <w:rPr>
          <w:rFonts w:ascii="Arial" w:hAnsi="Arial" w:cs="Arial"/>
          <w:color w:val="1D1D26"/>
          <w:spacing w:val="-7"/>
          <w:w w:val="105"/>
          <w:u w:val="single" w:color="000000"/>
        </w:rPr>
        <w:t xml:space="preserve"> </w:t>
      </w:r>
      <w:r w:rsidR="00F045AF" w:rsidRPr="00183344">
        <w:rPr>
          <w:rFonts w:ascii="Arial" w:hAnsi="Arial" w:cs="Arial"/>
          <w:color w:val="1D1D26"/>
          <w:w w:val="105"/>
          <w:u w:val="single" w:color="000000"/>
        </w:rPr>
        <w:t xml:space="preserve">d'assurance </w:t>
      </w:r>
      <w:r w:rsidR="00F045AF" w:rsidRPr="00183344">
        <w:rPr>
          <w:rFonts w:ascii="Arial" w:hAnsi="Arial" w:cs="Arial"/>
          <w:color w:val="1D1D26"/>
          <w:spacing w:val="-5"/>
          <w:w w:val="105"/>
          <w:u w:val="single" w:color="000000"/>
        </w:rPr>
        <w:t>env</w:t>
      </w:r>
      <w:r w:rsidR="00F045AF" w:rsidRPr="00183344">
        <w:rPr>
          <w:rFonts w:ascii="Arial" w:hAnsi="Arial" w:cs="Arial"/>
          <w:color w:val="383841"/>
          <w:spacing w:val="-5"/>
          <w:w w:val="105"/>
          <w:u w:val="single" w:color="000000"/>
        </w:rPr>
        <w:t>i</w:t>
      </w:r>
      <w:r w:rsidR="00F045AF" w:rsidRPr="00183344">
        <w:rPr>
          <w:rFonts w:ascii="Arial" w:hAnsi="Arial" w:cs="Arial"/>
          <w:color w:val="1D1D26"/>
          <w:spacing w:val="-5"/>
          <w:w w:val="105"/>
          <w:u w:val="single" w:color="000000"/>
        </w:rPr>
        <w:t>sagée*</w:t>
      </w:r>
    </w:p>
    <w:p w14:paraId="3B43B907" w14:textId="77777777" w:rsidR="00F045AF" w:rsidRPr="00183344" w:rsidRDefault="00F045AF" w:rsidP="00783EB8">
      <w:pPr>
        <w:jc w:val="both"/>
        <w:rPr>
          <w:rFonts w:ascii="Arial" w:hAnsi="Arial" w:cs="Arial"/>
        </w:rPr>
      </w:pPr>
      <w:r w:rsidRPr="00183344">
        <w:rPr>
          <w:rFonts w:ascii="Arial" w:hAnsi="Arial" w:cs="Arial"/>
          <w:color w:val="1D1D26"/>
        </w:rPr>
        <w:t>Compte</w:t>
      </w:r>
      <w:r w:rsidRPr="00183344">
        <w:rPr>
          <w:rFonts w:ascii="Arial" w:hAnsi="Arial" w:cs="Arial"/>
          <w:color w:val="1D1D26"/>
          <w:spacing w:val="-7"/>
        </w:rPr>
        <w:t xml:space="preserve"> </w:t>
      </w:r>
      <w:r w:rsidRPr="00183344">
        <w:rPr>
          <w:rFonts w:ascii="Arial" w:hAnsi="Arial" w:cs="Arial"/>
          <w:color w:val="1D1D26"/>
        </w:rPr>
        <w:t>tenu</w:t>
      </w:r>
      <w:r w:rsidRPr="00183344">
        <w:rPr>
          <w:rFonts w:ascii="Arial" w:hAnsi="Arial" w:cs="Arial"/>
          <w:color w:val="1D1D26"/>
          <w:spacing w:val="-6"/>
        </w:rPr>
        <w:t xml:space="preserve"> </w:t>
      </w:r>
      <w:r w:rsidRPr="00183344">
        <w:rPr>
          <w:rFonts w:ascii="Arial" w:hAnsi="Arial" w:cs="Arial"/>
          <w:color w:val="1D1D26"/>
        </w:rPr>
        <w:t>des</w:t>
      </w:r>
      <w:r w:rsidRPr="00183344">
        <w:rPr>
          <w:rFonts w:ascii="Arial" w:hAnsi="Arial" w:cs="Arial"/>
          <w:color w:val="1D1D26"/>
          <w:spacing w:val="-6"/>
        </w:rPr>
        <w:t xml:space="preserve"> </w:t>
      </w:r>
      <w:r w:rsidRPr="00183344">
        <w:rPr>
          <w:rFonts w:ascii="Arial" w:hAnsi="Arial" w:cs="Arial"/>
          <w:color w:val="1D1D26"/>
        </w:rPr>
        <w:t>caractéristiques</w:t>
      </w:r>
      <w:r w:rsidRPr="00183344">
        <w:rPr>
          <w:rFonts w:ascii="Arial" w:hAnsi="Arial" w:cs="Arial"/>
          <w:color w:val="1D1D26"/>
          <w:spacing w:val="-7"/>
        </w:rPr>
        <w:t xml:space="preserve"> </w:t>
      </w:r>
      <w:r w:rsidRPr="00183344">
        <w:rPr>
          <w:rFonts w:ascii="Arial" w:hAnsi="Arial" w:cs="Arial"/>
          <w:color w:val="1D1D26"/>
        </w:rPr>
        <w:t>connues</w:t>
      </w:r>
      <w:r w:rsidRPr="00183344">
        <w:rPr>
          <w:rFonts w:ascii="Arial" w:hAnsi="Arial" w:cs="Arial"/>
          <w:color w:val="1D1D26"/>
          <w:spacing w:val="2"/>
        </w:rPr>
        <w:t xml:space="preserve"> </w:t>
      </w:r>
      <w:r w:rsidRPr="00183344">
        <w:rPr>
          <w:rFonts w:ascii="Arial" w:hAnsi="Arial" w:cs="Arial"/>
          <w:color w:val="1D1D26"/>
        </w:rPr>
        <w:t>du</w:t>
      </w:r>
      <w:r w:rsidRPr="00183344">
        <w:rPr>
          <w:rFonts w:ascii="Arial" w:hAnsi="Arial" w:cs="Arial"/>
          <w:color w:val="1D1D26"/>
          <w:spacing w:val="-9"/>
        </w:rPr>
        <w:t xml:space="preserve"> </w:t>
      </w:r>
      <w:r w:rsidRPr="00183344">
        <w:rPr>
          <w:rFonts w:ascii="Arial" w:hAnsi="Arial" w:cs="Arial"/>
          <w:color w:val="1D1D26"/>
        </w:rPr>
        <w:t>ou</w:t>
      </w:r>
      <w:r w:rsidRPr="00183344">
        <w:rPr>
          <w:rFonts w:ascii="Arial" w:hAnsi="Arial" w:cs="Arial"/>
          <w:color w:val="1D1D26"/>
          <w:spacing w:val="-13"/>
        </w:rPr>
        <w:t xml:space="preserve"> </w:t>
      </w:r>
      <w:r w:rsidRPr="00183344">
        <w:rPr>
          <w:rFonts w:ascii="Arial" w:hAnsi="Arial" w:cs="Arial"/>
          <w:color w:val="1D1D26"/>
        </w:rPr>
        <w:t>des</w:t>
      </w:r>
      <w:r w:rsidRPr="00183344">
        <w:rPr>
          <w:rFonts w:ascii="Arial" w:hAnsi="Arial" w:cs="Arial"/>
          <w:color w:val="1D1D26"/>
          <w:spacing w:val="-10"/>
        </w:rPr>
        <w:t xml:space="preserve"> </w:t>
      </w:r>
      <w:r w:rsidRPr="00183344">
        <w:rPr>
          <w:rFonts w:ascii="Arial" w:hAnsi="Arial" w:cs="Arial"/>
          <w:color w:val="1D1D26"/>
        </w:rPr>
        <w:t>prêt(s)</w:t>
      </w:r>
      <w:r w:rsidRPr="00183344">
        <w:rPr>
          <w:rFonts w:ascii="Arial" w:hAnsi="Arial" w:cs="Arial"/>
          <w:color w:val="525059"/>
        </w:rPr>
        <w:t>,</w:t>
      </w:r>
      <w:r w:rsidRPr="00183344">
        <w:rPr>
          <w:rFonts w:ascii="Arial" w:hAnsi="Arial" w:cs="Arial"/>
          <w:color w:val="525059"/>
          <w:spacing w:val="-14"/>
        </w:rPr>
        <w:t xml:space="preserve"> </w:t>
      </w:r>
      <w:r w:rsidRPr="00183344">
        <w:rPr>
          <w:rFonts w:ascii="Arial" w:hAnsi="Arial" w:cs="Arial"/>
          <w:color w:val="1D1D26"/>
        </w:rPr>
        <w:t>de</w:t>
      </w:r>
      <w:r w:rsidRPr="00183344">
        <w:rPr>
          <w:rFonts w:ascii="Arial" w:hAnsi="Arial" w:cs="Arial"/>
          <w:color w:val="1D1D26"/>
          <w:spacing w:val="-18"/>
        </w:rPr>
        <w:t xml:space="preserve"> </w:t>
      </w:r>
      <w:r w:rsidRPr="00183344">
        <w:rPr>
          <w:rFonts w:ascii="Arial" w:hAnsi="Arial" w:cs="Arial"/>
          <w:color w:val="1D1D26"/>
        </w:rPr>
        <w:t>votre</w:t>
      </w:r>
      <w:r w:rsidRPr="00183344">
        <w:rPr>
          <w:rFonts w:ascii="Arial" w:hAnsi="Arial" w:cs="Arial"/>
          <w:color w:val="1D1D26"/>
          <w:spacing w:val="-8"/>
        </w:rPr>
        <w:t xml:space="preserve"> </w:t>
      </w:r>
      <w:r w:rsidRPr="00183344">
        <w:rPr>
          <w:rFonts w:ascii="Arial" w:hAnsi="Arial" w:cs="Arial"/>
          <w:color w:val="1D1D26"/>
        </w:rPr>
        <w:t>âge</w:t>
      </w:r>
      <w:r w:rsidRPr="00183344">
        <w:rPr>
          <w:rFonts w:ascii="Arial" w:hAnsi="Arial" w:cs="Arial"/>
          <w:color w:val="1D1D26"/>
          <w:spacing w:val="-16"/>
        </w:rPr>
        <w:t xml:space="preserve"> </w:t>
      </w:r>
      <w:r w:rsidRPr="00183344">
        <w:rPr>
          <w:rFonts w:ascii="Arial" w:hAnsi="Arial" w:cs="Arial"/>
          <w:color w:val="1D1D26"/>
        </w:rPr>
        <w:t>de</w:t>
      </w:r>
      <w:r w:rsidRPr="00183344">
        <w:rPr>
          <w:rFonts w:ascii="Arial" w:hAnsi="Arial" w:cs="Arial"/>
          <w:color w:val="1D1D26"/>
          <w:spacing w:val="-21"/>
        </w:rPr>
        <w:t xml:space="preserve"> </w:t>
      </w:r>
      <w:r w:rsidRPr="00183344">
        <w:rPr>
          <w:rFonts w:ascii="Arial" w:hAnsi="Arial" w:cs="Arial"/>
          <w:color w:val="1D1D26"/>
        </w:rPr>
        <w:t>32</w:t>
      </w:r>
      <w:r w:rsidRPr="00183344">
        <w:rPr>
          <w:rFonts w:ascii="Arial" w:hAnsi="Arial" w:cs="Arial"/>
          <w:color w:val="1D1D26"/>
          <w:spacing w:val="-10"/>
        </w:rPr>
        <w:t xml:space="preserve"> </w:t>
      </w:r>
      <w:r w:rsidRPr="00183344">
        <w:rPr>
          <w:rFonts w:ascii="Arial" w:hAnsi="Arial" w:cs="Arial"/>
          <w:color w:val="1D1D26"/>
          <w:spacing w:val="-8"/>
        </w:rPr>
        <w:t>ans</w:t>
      </w:r>
      <w:r w:rsidRPr="00183344">
        <w:rPr>
          <w:rFonts w:ascii="Arial" w:hAnsi="Arial" w:cs="Arial"/>
          <w:color w:val="383841"/>
          <w:spacing w:val="-8"/>
        </w:rPr>
        <w:t>,</w:t>
      </w:r>
      <w:r w:rsidRPr="00183344">
        <w:rPr>
          <w:rFonts w:ascii="Arial" w:hAnsi="Arial" w:cs="Arial"/>
          <w:color w:val="383841"/>
          <w:spacing w:val="-3"/>
        </w:rPr>
        <w:t xml:space="preserve"> </w:t>
      </w:r>
      <w:r w:rsidRPr="00183344">
        <w:rPr>
          <w:rFonts w:ascii="Arial" w:hAnsi="Arial" w:cs="Arial"/>
          <w:color w:val="1D1D26"/>
        </w:rPr>
        <w:t>des</w:t>
      </w:r>
      <w:r w:rsidRPr="00183344">
        <w:rPr>
          <w:rFonts w:ascii="Arial" w:hAnsi="Arial" w:cs="Arial"/>
          <w:color w:val="1D1D26"/>
          <w:spacing w:val="-7"/>
        </w:rPr>
        <w:t xml:space="preserve"> </w:t>
      </w:r>
      <w:r w:rsidRPr="00183344">
        <w:rPr>
          <w:rFonts w:ascii="Arial" w:hAnsi="Arial" w:cs="Arial"/>
          <w:color w:val="1D1D26"/>
        </w:rPr>
        <w:t>types</w:t>
      </w:r>
      <w:r w:rsidRPr="00183344">
        <w:rPr>
          <w:rFonts w:ascii="Arial" w:hAnsi="Arial" w:cs="Arial"/>
          <w:color w:val="1D1D26"/>
          <w:spacing w:val="-8"/>
        </w:rPr>
        <w:t xml:space="preserve"> </w:t>
      </w:r>
      <w:r w:rsidRPr="00183344">
        <w:rPr>
          <w:rFonts w:ascii="Arial" w:hAnsi="Arial" w:cs="Arial"/>
          <w:color w:val="1D1D26"/>
        </w:rPr>
        <w:t>de</w:t>
      </w:r>
      <w:r w:rsidRPr="00183344">
        <w:rPr>
          <w:rFonts w:ascii="Arial" w:hAnsi="Arial" w:cs="Arial"/>
          <w:color w:val="1D1D26"/>
          <w:spacing w:val="-13"/>
        </w:rPr>
        <w:t xml:space="preserve"> </w:t>
      </w:r>
      <w:r w:rsidRPr="00183344">
        <w:rPr>
          <w:rFonts w:ascii="Arial" w:hAnsi="Arial" w:cs="Arial"/>
          <w:color w:val="1D1D26"/>
        </w:rPr>
        <w:t>garanties</w:t>
      </w:r>
      <w:r w:rsidRPr="00183344">
        <w:rPr>
          <w:rFonts w:ascii="Arial" w:hAnsi="Arial" w:cs="Arial"/>
          <w:color w:val="1D1D26"/>
          <w:spacing w:val="-3"/>
        </w:rPr>
        <w:t xml:space="preserve"> </w:t>
      </w:r>
      <w:r w:rsidRPr="00183344">
        <w:rPr>
          <w:rFonts w:ascii="Arial" w:hAnsi="Arial" w:cs="Arial"/>
          <w:color w:val="1D1D26"/>
        </w:rPr>
        <w:t>env</w:t>
      </w:r>
      <w:r w:rsidRPr="00183344">
        <w:rPr>
          <w:rFonts w:ascii="Arial" w:hAnsi="Arial" w:cs="Arial"/>
          <w:color w:val="383841"/>
        </w:rPr>
        <w:t>i</w:t>
      </w:r>
      <w:r w:rsidRPr="00183344">
        <w:rPr>
          <w:rFonts w:ascii="Arial" w:hAnsi="Arial" w:cs="Arial"/>
          <w:color w:val="1D1D26"/>
        </w:rPr>
        <w:t>sagées et</w:t>
      </w:r>
      <w:r w:rsidRPr="00183344">
        <w:rPr>
          <w:rFonts w:ascii="Arial" w:hAnsi="Arial" w:cs="Arial"/>
          <w:color w:val="1D1D26"/>
          <w:spacing w:val="-13"/>
        </w:rPr>
        <w:t xml:space="preserve"> </w:t>
      </w:r>
      <w:r w:rsidRPr="00183344">
        <w:rPr>
          <w:rFonts w:ascii="Arial" w:hAnsi="Arial" w:cs="Arial"/>
          <w:color w:val="1D1D26"/>
        </w:rPr>
        <w:t xml:space="preserve">de la part du capital à </w:t>
      </w:r>
      <w:r w:rsidRPr="00183344">
        <w:rPr>
          <w:rFonts w:ascii="Arial" w:hAnsi="Arial" w:cs="Arial"/>
          <w:color w:val="1D1D26"/>
          <w:spacing w:val="-8"/>
        </w:rPr>
        <w:t>couvrir</w:t>
      </w:r>
      <w:r w:rsidRPr="00183344">
        <w:rPr>
          <w:rFonts w:ascii="Arial" w:hAnsi="Arial" w:cs="Arial"/>
          <w:color w:val="525059"/>
          <w:spacing w:val="-8"/>
        </w:rPr>
        <w:t xml:space="preserve">, </w:t>
      </w:r>
      <w:r w:rsidRPr="00183344">
        <w:rPr>
          <w:rFonts w:ascii="Arial" w:hAnsi="Arial" w:cs="Arial"/>
          <w:color w:val="1D1D26"/>
        </w:rPr>
        <w:t xml:space="preserve">le </w:t>
      </w:r>
      <w:r w:rsidRPr="00183344">
        <w:rPr>
          <w:rFonts w:ascii="Arial" w:hAnsi="Arial" w:cs="Arial"/>
          <w:color w:val="383841"/>
        </w:rPr>
        <w:t>t</w:t>
      </w:r>
      <w:r w:rsidRPr="00183344">
        <w:rPr>
          <w:rFonts w:ascii="Arial" w:hAnsi="Arial" w:cs="Arial"/>
          <w:color w:val="1D1D26"/>
        </w:rPr>
        <w:t>ableau c</w:t>
      </w:r>
      <w:r w:rsidRPr="00183344">
        <w:rPr>
          <w:rFonts w:ascii="Arial" w:hAnsi="Arial" w:cs="Arial"/>
          <w:color w:val="909095"/>
        </w:rPr>
        <w:t>i</w:t>
      </w:r>
      <w:r w:rsidRPr="00183344">
        <w:rPr>
          <w:rFonts w:ascii="Arial" w:hAnsi="Arial" w:cs="Arial"/>
          <w:color w:val="1D1D26"/>
        </w:rPr>
        <w:t xml:space="preserve">-dessous propose une estimation du coût de </w:t>
      </w:r>
      <w:r w:rsidRPr="00183344">
        <w:rPr>
          <w:rFonts w:ascii="Arial" w:hAnsi="Arial" w:cs="Arial"/>
          <w:color w:val="1D1D26"/>
          <w:spacing w:val="-5"/>
        </w:rPr>
        <w:t>l</w:t>
      </w:r>
      <w:r w:rsidRPr="00183344">
        <w:rPr>
          <w:rFonts w:ascii="Arial" w:hAnsi="Arial" w:cs="Arial"/>
          <w:color w:val="525059"/>
          <w:spacing w:val="-5"/>
        </w:rPr>
        <w:t>'</w:t>
      </w:r>
      <w:r w:rsidRPr="00183344">
        <w:rPr>
          <w:rFonts w:ascii="Arial" w:hAnsi="Arial" w:cs="Arial"/>
          <w:color w:val="1D1D26"/>
          <w:spacing w:val="-5"/>
        </w:rPr>
        <w:t>assurance</w:t>
      </w:r>
      <w:r w:rsidRPr="00183344">
        <w:rPr>
          <w:rFonts w:ascii="Arial" w:hAnsi="Arial" w:cs="Arial"/>
          <w:color w:val="383841"/>
          <w:spacing w:val="-5"/>
        </w:rPr>
        <w:t xml:space="preserve">. </w:t>
      </w:r>
      <w:r w:rsidRPr="00183344">
        <w:rPr>
          <w:rFonts w:ascii="Arial" w:hAnsi="Arial" w:cs="Arial"/>
          <w:color w:val="1D1D26"/>
        </w:rPr>
        <w:t xml:space="preserve">Il </w:t>
      </w:r>
      <w:r w:rsidRPr="00183344">
        <w:rPr>
          <w:rFonts w:ascii="Arial" w:hAnsi="Arial" w:cs="Arial"/>
          <w:color w:val="1D1D26"/>
          <w:spacing w:val="-5"/>
        </w:rPr>
        <w:t>s</w:t>
      </w:r>
      <w:r w:rsidRPr="00183344">
        <w:rPr>
          <w:rFonts w:ascii="Arial" w:hAnsi="Arial" w:cs="Arial"/>
          <w:color w:val="383841"/>
          <w:spacing w:val="-5"/>
        </w:rPr>
        <w:t>'</w:t>
      </w:r>
      <w:r w:rsidRPr="00183344">
        <w:rPr>
          <w:rFonts w:ascii="Arial" w:hAnsi="Arial" w:cs="Arial"/>
          <w:color w:val="1D1D26"/>
          <w:spacing w:val="-5"/>
        </w:rPr>
        <w:t>agi</w:t>
      </w:r>
      <w:r w:rsidRPr="00183344">
        <w:rPr>
          <w:rFonts w:ascii="Arial" w:hAnsi="Arial" w:cs="Arial"/>
          <w:color w:val="383841"/>
          <w:spacing w:val="-5"/>
        </w:rPr>
        <w:t xml:space="preserve">t </w:t>
      </w:r>
      <w:r w:rsidRPr="00183344">
        <w:rPr>
          <w:rFonts w:ascii="Arial" w:hAnsi="Arial" w:cs="Arial"/>
          <w:color w:val="1D1D26"/>
        </w:rPr>
        <w:t>d</w:t>
      </w:r>
      <w:r w:rsidRPr="00183344">
        <w:rPr>
          <w:rFonts w:ascii="Arial" w:hAnsi="Arial" w:cs="Arial"/>
          <w:color w:val="383841"/>
        </w:rPr>
        <w:t>'</w:t>
      </w:r>
      <w:r w:rsidRPr="00183344">
        <w:rPr>
          <w:rFonts w:ascii="Arial" w:hAnsi="Arial" w:cs="Arial"/>
          <w:color w:val="1D1D26"/>
        </w:rPr>
        <w:t xml:space="preserve">un </w:t>
      </w:r>
      <w:r w:rsidRPr="00183344">
        <w:rPr>
          <w:rFonts w:ascii="Arial" w:hAnsi="Arial" w:cs="Arial"/>
          <w:color w:val="383841"/>
          <w:spacing w:val="-6"/>
        </w:rPr>
        <w:t>t</w:t>
      </w:r>
      <w:r w:rsidRPr="00183344">
        <w:rPr>
          <w:rFonts w:ascii="Arial" w:hAnsi="Arial" w:cs="Arial"/>
          <w:color w:val="1D1D26"/>
          <w:spacing w:val="-6"/>
        </w:rPr>
        <w:t>ar</w:t>
      </w:r>
      <w:r w:rsidRPr="00183344">
        <w:rPr>
          <w:rFonts w:ascii="Arial" w:hAnsi="Arial" w:cs="Arial"/>
          <w:color w:val="383841"/>
          <w:spacing w:val="-6"/>
        </w:rPr>
        <w:t>i</w:t>
      </w:r>
      <w:r w:rsidRPr="00183344">
        <w:rPr>
          <w:rFonts w:ascii="Arial" w:hAnsi="Arial" w:cs="Arial"/>
          <w:color w:val="1D1D26"/>
          <w:spacing w:val="-6"/>
        </w:rPr>
        <w:t>f indicatif</w:t>
      </w:r>
      <w:r w:rsidRPr="00183344">
        <w:rPr>
          <w:rFonts w:ascii="Arial" w:hAnsi="Arial" w:cs="Arial"/>
          <w:color w:val="1D1D26"/>
          <w:spacing w:val="-3"/>
        </w:rPr>
        <w:t xml:space="preserve"> avant</w:t>
      </w:r>
      <w:r w:rsidRPr="00183344">
        <w:rPr>
          <w:rFonts w:ascii="Arial" w:hAnsi="Arial" w:cs="Arial"/>
          <w:color w:val="1D1D26"/>
        </w:rPr>
        <w:t xml:space="preserve"> examen du dossier et </w:t>
      </w:r>
      <w:r w:rsidRPr="00183344">
        <w:rPr>
          <w:rFonts w:ascii="Arial" w:hAnsi="Arial" w:cs="Arial"/>
          <w:color w:val="1D1D26"/>
          <w:spacing w:val="-7"/>
        </w:rPr>
        <w:t>d</w:t>
      </w:r>
      <w:r w:rsidRPr="00183344">
        <w:rPr>
          <w:rFonts w:ascii="Arial" w:hAnsi="Arial" w:cs="Arial"/>
          <w:color w:val="383841"/>
          <w:spacing w:val="-7"/>
        </w:rPr>
        <w:t xml:space="preserve">u </w:t>
      </w:r>
      <w:r w:rsidRPr="00183344">
        <w:rPr>
          <w:rFonts w:ascii="Arial" w:hAnsi="Arial" w:cs="Arial"/>
          <w:color w:val="1D1D26"/>
          <w:spacing w:val="-4"/>
        </w:rPr>
        <w:t>q</w:t>
      </w:r>
      <w:r w:rsidRPr="00183344">
        <w:rPr>
          <w:rFonts w:ascii="Arial" w:hAnsi="Arial" w:cs="Arial"/>
          <w:color w:val="383841"/>
          <w:spacing w:val="-4"/>
        </w:rPr>
        <w:t>u</w:t>
      </w:r>
      <w:r w:rsidRPr="00183344">
        <w:rPr>
          <w:rFonts w:ascii="Arial" w:hAnsi="Arial" w:cs="Arial"/>
          <w:color w:val="1D1D26"/>
          <w:spacing w:val="-4"/>
        </w:rPr>
        <w:t>estio</w:t>
      </w:r>
      <w:r w:rsidRPr="00183344">
        <w:rPr>
          <w:rFonts w:ascii="Arial" w:hAnsi="Arial" w:cs="Arial"/>
          <w:color w:val="383841"/>
          <w:spacing w:val="-4"/>
        </w:rPr>
        <w:t>n</w:t>
      </w:r>
      <w:r w:rsidRPr="00183344">
        <w:rPr>
          <w:rFonts w:ascii="Arial" w:hAnsi="Arial" w:cs="Arial"/>
          <w:color w:val="1D1D26"/>
          <w:spacing w:val="-4"/>
        </w:rPr>
        <w:t xml:space="preserve">naire médical </w:t>
      </w:r>
      <w:r w:rsidRPr="00183344">
        <w:rPr>
          <w:rFonts w:ascii="Arial" w:hAnsi="Arial" w:cs="Arial"/>
          <w:color w:val="1D1D26"/>
        </w:rPr>
        <w:t xml:space="preserve">par </w:t>
      </w:r>
      <w:r w:rsidRPr="00183344">
        <w:rPr>
          <w:rFonts w:ascii="Arial" w:hAnsi="Arial" w:cs="Arial"/>
          <w:color w:val="1D1D26"/>
          <w:spacing w:val="-5"/>
        </w:rPr>
        <w:t>l</w:t>
      </w:r>
      <w:r w:rsidRPr="00183344">
        <w:rPr>
          <w:rFonts w:ascii="Arial" w:hAnsi="Arial" w:cs="Arial"/>
          <w:color w:val="525059"/>
          <w:spacing w:val="-5"/>
        </w:rPr>
        <w:t>'</w:t>
      </w:r>
      <w:r w:rsidRPr="00183344">
        <w:rPr>
          <w:rFonts w:ascii="Arial" w:hAnsi="Arial" w:cs="Arial"/>
          <w:color w:val="1D1D26"/>
          <w:spacing w:val="-5"/>
        </w:rPr>
        <w:t>organisme d</w:t>
      </w:r>
      <w:r w:rsidRPr="00183344">
        <w:rPr>
          <w:rFonts w:ascii="Arial" w:hAnsi="Arial" w:cs="Arial"/>
          <w:color w:val="525059"/>
          <w:spacing w:val="-5"/>
        </w:rPr>
        <w:t>'</w:t>
      </w:r>
      <w:r w:rsidRPr="00183344">
        <w:rPr>
          <w:rFonts w:ascii="Arial" w:hAnsi="Arial" w:cs="Arial"/>
          <w:color w:val="1D1D26"/>
          <w:spacing w:val="-5"/>
        </w:rPr>
        <w:t>assurance. (…)</w:t>
      </w:r>
    </w:p>
    <w:tbl>
      <w:tblPr>
        <w:tblStyle w:val="TableNormal"/>
        <w:tblW w:w="9923"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85"/>
        <w:gridCol w:w="1559"/>
        <w:gridCol w:w="1418"/>
        <w:gridCol w:w="1701"/>
        <w:gridCol w:w="1843"/>
        <w:gridCol w:w="1417"/>
      </w:tblGrid>
      <w:tr w:rsidR="00183344" w:rsidRPr="00183344" w14:paraId="55C2C4B2" w14:textId="77777777" w:rsidTr="00183344">
        <w:trPr>
          <w:trHeight w:val="1405"/>
        </w:trPr>
        <w:tc>
          <w:tcPr>
            <w:tcW w:w="1985" w:type="dxa"/>
            <w:vAlign w:val="center"/>
          </w:tcPr>
          <w:p w14:paraId="301E1F6E" w14:textId="77777777" w:rsidR="00F045AF" w:rsidRPr="00183344" w:rsidRDefault="00F045AF" w:rsidP="00783EB8">
            <w:pPr>
              <w:jc w:val="center"/>
              <w:rPr>
                <w:rFonts w:ascii="Arial" w:hAnsi="Arial" w:cs="Arial"/>
                <w:lang w:val="fr-FR"/>
              </w:rPr>
            </w:pPr>
          </w:p>
        </w:tc>
        <w:tc>
          <w:tcPr>
            <w:tcW w:w="1559" w:type="dxa"/>
            <w:vAlign w:val="center"/>
          </w:tcPr>
          <w:p w14:paraId="0EA8894B" w14:textId="77777777" w:rsidR="00F045AF" w:rsidRPr="00183344" w:rsidRDefault="00783EB8" w:rsidP="00954FA2">
            <w:pPr>
              <w:jc w:val="center"/>
              <w:rPr>
                <w:rFonts w:ascii="Arial" w:hAnsi="Arial" w:cs="Arial"/>
                <w:lang w:val="fr-FR"/>
              </w:rPr>
            </w:pPr>
            <w:r w:rsidRPr="00183344">
              <w:rPr>
                <w:rFonts w:ascii="Arial" w:hAnsi="Arial" w:cs="Arial"/>
                <w:color w:val="1D1D26"/>
                <w:lang w:val="fr-FR"/>
              </w:rPr>
              <w:t>Part du capital</w:t>
            </w:r>
            <w:r w:rsidR="00F045AF" w:rsidRPr="00183344">
              <w:rPr>
                <w:rFonts w:ascii="Arial" w:hAnsi="Arial" w:cs="Arial"/>
                <w:color w:val="1D1D26"/>
                <w:lang w:val="fr-FR"/>
              </w:rPr>
              <w:t xml:space="preserve"> assuré pour chaque</w:t>
            </w:r>
            <w:r w:rsidR="00F045AF" w:rsidRPr="00183344">
              <w:rPr>
                <w:rFonts w:ascii="Arial" w:hAnsi="Arial" w:cs="Arial"/>
                <w:color w:val="1D1D26"/>
                <w:spacing w:val="-23"/>
                <w:lang w:val="fr-FR"/>
              </w:rPr>
              <w:t xml:space="preserve"> </w:t>
            </w:r>
            <w:r w:rsidR="00F045AF" w:rsidRPr="00183344">
              <w:rPr>
                <w:rFonts w:ascii="Arial" w:hAnsi="Arial" w:cs="Arial"/>
                <w:color w:val="383841"/>
                <w:lang w:val="fr-FR"/>
              </w:rPr>
              <w:t>t</w:t>
            </w:r>
            <w:r w:rsidR="00F045AF" w:rsidRPr="00183344">
              <w:rPr>
                <w:rFonts w:ascii="Arial" w:hAnsi="Arial" w:cs="Arial"/>
                <w:color w:val="1D1D26"/>
                <w:lang w:val="fr-FR"/>
              </w:rPr>
              <w:t>ype de</w:t>
            </w:r>
            <w:r w:rsidR="00F045AF" w:rsidRPr="00183344">
              <w:rPr>
                <w:rFonts w:ascii="Arial" w:hAnsi="Arial" w:cs="Arial"/>
                <w:color w:val="1D1D26"/>
                <w:spacing w:val="-18"/>
                <w:lang w:val="fr-FR"/>
              </w:rPr>
              <w:t xml:space="preserve"> </w:t>
            </w:r>
            <w:r w:rsidR="00F045AF" w:rsidRPr="00183344">
              <w:rPr>
                <w:rFonts w:ascii="Arial" w:hAnsi="Arial" w:cs="Arial"/>
                <w:color w:val="1D1D26"/>
                <w:lang w:val="fr-FR"/>
              </w:rPr>
              <w:t>garantie (</w:t>
            </w:r>
            <w:r w:rsidR="00F045AF" w:rsidRPr="00183344">
              <w:rPr>
                <w:rFonts w:ascii="Arial" w:hAnsi="Arial" w:cs="Arial"/>
                <w:color w:val="383841"/>
                <w:lang w:val="fr-FR"/>
              </w:rPr>
              <w:t>%)</w:t>
            </w:r>
          </w:p>
        </w:tc>
        <w:tc>
          <w:tcPr>
            <w:tcW w:w="1418" w:type="dxa"/>
            <w:vAlign w:val="center"/>
          </w:tcPr>
          <w:p w14:paraId="72A7BCEA" w14:textId="77777777" w:rsidR="00F045AF" w:rsidRPr="00183344" w:rsidRDefault="00F045AF" w:rsidP="00954FA2">
            <w:pPr>
              <w:jc w:val="center"/>
              <w:rPr>
                <w:rFonts w:ascii="Arial" w:hAnsi="Arial" w:cs="Arial"/>
              </w:rPr>
            </w:pPr>
            <w:r w:rsidRPr="00183344">
              <w:rPr>
                <w:rFonts w:ascii="Arial" w:hAnsi="Arial" w:cs="Arial"/>
                <w:color w:val="1D1D26"/>
                <w:w w:val="105"/>
              </w:rPr>
              <w:t xml:space="preserve">Types de </w:t>
            </w:r>
            <w:r w:rsidRPr="00183344">
              <w:rPr>
                <w:rFonts w:ascii="Arial" w:hAnsi="Arial" w:cs="Arial"/>
                <w:color w:val="1D1D26"/>
                <w:spacing w:val="-47"/>
                <w:w w:val="105"/>
              </w:rPr>
              <w:t xml:space="preserve"> </w:t>
            </w:r>
            <w:r w:rsidRPr="00183344">
              <w:rPr>
                <w:rFonts w:ascii="Arial" w:hAnsi="Arial" w:cs="Arial"/>
                <w:color w:val="1D1D26"/>
                <w:spacing w:val="-6"/>
                <w:w w:val="105"/>
              </w:rPr>
              <w:t>garant</w:t>
            </w:r>
            <w:r w:rsidRPr="00183344">
              <w:rPr>
                <w:rFonts w:ascii="Arial" w:hAnsi="Arial" w:cs="Arial"/>
                <w:color w:val="383841"/>
                <w:spacing w:val="-6"/>
                <w:w w:val="105"/>
              </w:rPr>
              <w:t>i</w:t>
            </w:r>
            <w:r w:rsidRPr="00183344">
              <w:rPr>
                <w:rFonts w:ascii="Arial" w:hAnsi="Arial" w:cs="Arial"/>
                <w:color w:val="1D1D26"/>
                <w:spacing w:val="-6"/>
                <w:w w:val="105"/>
              </w:rPr>
              <w:t>es</w:t>
            </w:r>
          </w:p>
        </w:tc>
        <w:tc>
          <w:tcPr>
            <w:tcW w:w="1701" w:type="dxa"/>
            <w:vAlign w:val="center"/>
          </w:tcPr>
          <w:p w14:paraId="28073F77" w14:textId="77777777" w:rsidR="00F045AF" w:rsidRDefault="00783EB8" w:rsidP="00954FA2">
            <w:pPr>
              <w:jc w:val="center"/>
              <w:rPr>
                <w:rFonts w:ascii="Arial" w:hAnsi="Arial" w:cs="Arial"/>
                <w:color w:val="1D1D26"/>
                <w:w w:val="105"/>
                <w:lang w:val="fr-FR"/>
              </w:rPr>
            </w:pPr>
            <w:r w:rsidRPr="00183344">
              <w:rPr>
                <w:rFonts w:ascii="Arial" w:hAnsi="Arial" w:cs="Arial"/>
                <w:color w:val="1D1D26"/>
                <w:lang w:val="fr-FR"/>
              </w:rPr>
              <w:t>Cotisation</w:t>
            </w:r>
            <w:r w:rsidR="00F045AF" w:rsidRPr="00183344">
              <w:rPr>
                <w:rFonts w:ascii="Arial" w:hAnsi="Arial" w:cs="Arial"/>
                <w:color w:val="1D1D26"/>
                <w:lang w:val="fr-FR"/>
              </w:rPr>
              <w:t xml:space="preserve"> de</w:t>
            </w:r>
            <w:r w:rsidR="00F045AF" w:rsidRPr="00183344">
              <w:rPr>
                <w:rFonts w:ascii="Arial" w:hAnsi="Arial" w:cs="Arial"/>
                <w:lang w:val="fr-FR"/>
              </w:rPr>
              <w:t xml:space="preserve"> </w:t>
            </w:r>
            <w:r w:rsidR="00F045AF" w:rsidRPr="00183344">
              <w:rPr>
                <w:rFonts w:ascii="Arial" w:hAnsi="Arial" w:cs="Arial"/>
                <w:color w:val="1D1D26"/>
                <w:lang w:val="fr-FR"/>
              </w:rPr>
              <w:t>l</w:t>
            </w:r>
            <w:r w:rsidR="00F045AF" w:rsidRPr="00183344">
              <w:rPr>
                <w:rFonts w:ascii="Arial" w:hAnsi="Arial" w:cs="Arial"/>
                <w:color w:val="383841"/>
                <w:lang w:val="fr-FR"/>
              </w:rPr>
              <w:t>'</w:t>
            </w:r>
            <w:r w:rsidR="00F045AF" w:rsidRPr="00183344">
              <w:rPr>
                <w:rFonts w:ascii="Arial" w:hAnsi="Arial" w:cs="Arial"/>
                <w:color w:val="1D1D26"/>
                <w:lang w:val="fr-FR"/>
              </w:rPr>
              <w:t xml:space="preserve">assurance de </w:t>
            </w:r>
            <w:r w:rsidR="00F045AF" w:rsidRPr="00183344">
              <w:rPr>
                <w:rFonts w:ascii="Arial" w:hAnsi="Arial" w:cs="Arial"/>
                <w:color w:val="1D1D26"/>
                <w:w w:val="105"/>
                <w:lang w:val="fr-FR"/>
              </w:rPr>
              <w:t>l</w:t>
            </w:r>
            <w:r w:rsidR="00F045AF" w:rsidRPr="00183344">
              <w:rPr>
                <w:rFonts w:ascii="Arial" w:hAnsi="Arial" w:cs="Arial"/>
                <w:color w:val="383841"/>
                <w:w w:val="105"/>
                <w:lang w:val="fr-FR"/>
              </w:rPr>
              <w:t>'</w:t>
            </w:r>
            <w:r w:rsidR="00F045AF" w:rsidRPr="00183344">
              <w:rPr>
                <w:rFonts w:ascii="Arial" w:hAnsi="Arial" w:cs="Arial"/>
                <w:color w:val="1D1D26"/>
                <w:w w:val="105"/>
                <w:lang w:val="fr-FR"/>
              </w:rPr>
              <w:t>emprunteur</w:t>
            </w:r>
          </w:p>
          <w:p w14:paraId="391A85C8" w14:textId="77777777" w:rsidR="009E0E48" w:rsidRPr="00183344" w:rsidRDefault="009E0E48" w:rsidP="00954FA2">
            <w:pPr>
              <w:jc w:val="center"/>
              <w:rPr>
                <w:rFonts w:ascii="Arial" w:hAnsi="Arial" w:cs="Arial"/>
                <w:lang w:val="fr-FR"/>
              </w:rPr>
            </w:pPr>
            <w:r w:rsidRPr="00183344">
              <w:rPr>
                <w:rFonts w:ascii="Arial" w:hAnsi="Arial" w:cs="Arial"/>
                <w:color w:val="383841"/>
                <w:w w:val="105"/>
                <w:lang w:val="fr-FR"/>
              </w:rPr>
              <w:t>(</w:t>
            </w:r>
            <w:r w:rsidRPr="00183344">
              <w:rPr>
                <w:rFonts w:ascii="Arial" w:hAnsi="Arial" w:cs="Arial"/>
                <w:color w:val="1D1D26"/>
                <w:w w:val="105"/>
                <w:lang w:val="fr-FR"/>
              </w:rPr>
              <w:t>€)</w:t>
            </w:r>
          </w:p>
        </w:tc>
        <w:tc>
          <w:tcPr>
            <w:tcW w:w="1843" w:type="dxa"/>
            <w:vAlign w:val="center"/>
          </w:tcPr>
          <w:p w14:paraId="498B236C" w14:textId="77777777" w:rsidR="00F045AF" w:rsidRPr="00183344" w:rsidRDefault="00783EB8" w:rsidP="00954FA2">
            <w:pPr>
              <w:jc w:val="center"/>
              <w:rPr>
                <w:rFonts w:ascii="Arial" w:hAnsi="Arial" w:cs="Arial"/>
                <w:lang w:val="fr-FR"/>
              </w:rPr>
            </w:pPr>
            <w:r w:rsidRPr="00183344">
              <w:rPr>
                <w:rFonts w:ascii="Arial" w:hAnsi="Arial" w:cs="Arial"/>
                <w:color w:val="1D1D26"/>
                <w:w w:val="105"/>
                <w:lang w:val="fr-FR"/>
              </w:rPr>
              <w:t>Coût Total</w:t>
            </w:r>
            <w:r w:rsidR="00F045AF" w:rsidRPr="00183344">
              <w:rPr>
                <w:rFonts w:ascii="Arial" w:hAnsi="Arial" w:cs="Arial"/>
                <w:color w:val="1D1D26"/>
                <w:w w:val="105"/>
                <w:lang w:val="fr-FR"/>
              </w:rPr>
              <w:t xml:space="preserve"> de</w:t>
            </w:r>
            <w:r w:rsidR="00F045AF" w:rsidRPr="00183344">
              <w:rPr>
                <w:rFonts w:ascii="Arial" w:hAnsi="Arial" w:cs="Arial"/>
                <w:lang w:val="fr-FR"/>
              </w:rPr>
              <w:t xml:space="preserve"> </w:t>
            </w:r>
            <w:r w:rsidR="00F045AF" w:rsidRPr="00183344">
              <w:rPr>
                <w:rFonts w:ascii="Arial" w:hAnsi="Arial" w:cs="Arial"/>
                <w:color w:val="1D1D26"/>
                <w:spacing w:val="-5"/>
                <w:w w:val="105"/>
                <w:lang w:val="fr-FR"/>
              </w:rPr>
              <w:t>l</w:t>
            </w:r>
            <w:r w:rsidR="00F045AF" w:rsidRPr="00183344">
              <w:rPr>
                <w:rFonts w:ascii="Arial" w:hAnsi="Arial" w:cs="Arial"/>
                <w:color w:val="383841"/>
                <w:spacing w:val="-5"/>
                <w:w w:val="105"/>
                <w:lang w:val="fr-FR"/>
              </w:rPr>
              <w:t>'</w:t>
            </w:r>
            <w:r w:rsidR="00F045AF" w:rsidRPr="00183344">
              <w:rPr>
                <w:rFonts w:ascii="Arial" w:hAnsi="Arial" w:cs="Arial"/>
                <w:color w:val="1D1D26"/>
                <w:spacing w:val="-5"/>
                <w:w w:val="105"/>
                <w:lang w:val="fr-FR"/>
              </w:rPr>
              <w:t>assura</w:t>
            </w:r>
            <w:r w:rsidR="00F045AF" w:rsidRPr="00183344">
              <w:rPr>
                <w:rFonts w:ascii="Arial" w:hAnsi="Arial" w:cs="Arial"/>
                <w:color w:val="383841"/>
                <w:spacing w:val="-5"/>
                <w:w w:val="105"/>
                <w:lang w:val="fr-FR"/>
              </w:rPr>
              <w:t>n</w:t>
            </w:r>
            <w:r w:rsidR="00F045AF" w:rsidRPr="00183344">
              <w:rPr>
                <w:rFonts w:ascii="Arial" w:hAnsi="Arial" w:cs="Arial"/>
                <w:color w:val="1D1D26"/>
                <w:spacing w:val="-5"/>
                <w:w w:val="105"/>
                <w:lang w:val="fr-FR"/>
              </w:rPr>
              <w:t xml:space="preserve">ce </w:t>
            </w:r>
            <w:r w:rsidR="00F045AF" w:rsidRPr="00183344">
              <w:rPr>
                <w:rFonts w:ascii="Arial" w:hAnsi="Arial" w:cs="Arial"/>
                <w:color w:val="1D1D26"/>
                <w:w w:val="105"/>
                <w:lang w:val="fr-FR"/>
              </w:rPr>
              <w:t>de l</w:t>
            </w:r>
            <w:r w:rsidR="00F045AF" w:rsidRPr="00183344">
              <w:rPr>
                <w:rFonts w:ascii="Arial" w:hAnsi="Arial" w:cs="Arial"/>
                <w:color w:val="525059"/>
                <w:w w:val="105"/>
                <w:lang w:val="fr-FR"/>
              </w:rPr>
              <w:t>'</w:t>
            </w:r>
            <w:r w:rsidR="00F045AF" w:rsidRPr="00183344">
              <w:rPr>
                <w:rFonts w:ascii="Arial" w:hAnsi="Arial" w:cs="Arial"/>
                <w:color w:val="1D1D26"/>
                <w:w w:val="105"/>
                <w:lang w:val="fr-FR"/>
              </w:rPr>
              <w:t>emprunteur s</w:t>
            </w:r>
            <w:r w:rsidR="00F045AF" w:rsidRPr="00183344">
              <w:rPr>
                <w:rFonts w:ascii="Arial" w:hAnsi="Arial" w:cs="Arial"/>
                <w:color w:val="383841"/>
                <w:w w:val="105"/>
                <w:lang w:val="fr-FR"/>
              </w:rPr>
              <w:t>u</w:t>
            </w:r>
            <w:r w:rsidR="00F045AF" w:rsidRPr="00183344">
              <w:rPr>
                <w:rFonts w:ascii="Arial" w:hAnsi="Arial" w:cs="Arial"/>
                <w:color w:val="1D1D26"/>
                <w:w w:val="105"/>
                <w:lang w:val="fr-FR"/>
              </w:rPr>
              <w:t>r</w:t>
            </w:r>
            <w:r w:rsidR="00F045AF" w:rsidRPr="00183344">
              <w:rPr>
                <w:rFonts w:ascii="Arial" w:hAnsi="Arial" w:cs="Arial"/>
                <w:color w:val="1D1D26"/>
                <w:spacing w:val="-35"/>
                <w:w w:val="105"/>
                <w:lang w:val="fr-FR"/>
              </w:rPr>
              <w:t xml:space="preserve"> </w:t>
            </w:r>
            <w:r w:rsidR="00F045AF" w:rsidRPr="00183344">
              <w:rPr>
                <w:rFonts w:ascii="Arial" w:hAnsi="Arial" w:cs="Arial"/>
                <w:color w:val="1D1D26"/>
                <w:w w:val="105"/>
                <w:lang w:val="fr-FR"/>
              </w:rPr>
              <w:t>la durée</w:t>
            </w:r>
            <w:r w:rsidR="00F045AF" w:rsidRPr="00183344">
              <w:rPr>
                <w:rFonts w:ascii="Arial" w:hAnsi="Arial" w:cs="Arial"/>
                <w:color w:val="1D1D26"/>
                <w:spacing w:val="-15"/>
                <w:w w:val="105"/>
                <w:lang w:val="fr-FR"/>
              </w:rPr>
              <w:t xml:space="preserve"> </w:t>
            </w:r>
            <w:r w:rsidR="00F045AF" w:rsidRPr="00183344">
              <w:rPr>
                <w:rFonts w:ascii="Arial" w:hAnsi="Arial" w:cs="Arial"/>
                <w:color w:val="1D1D26"/>
                <w:w w:val="105"/>
                <w:lang w:val="fr-FR"/>
              </w:rPr>
              <w:t>du</w:t>
            </w:r>
            <w:r w:rsidR="00F045AF" w:rsidRPr="00183344">
              <w:rPr>
                <w:rFonts w:ascii="Arial" w:hAnsi="Arial" w:cs="Arial"/>
                <w:color w:val="1D1D26"/>
                <w:spacing w:val="-19"/>
                <w:w w:val="105"/>
                <w:lang w:val="fr-FR"/>
              </w:rPr>
              <w:t xml:space="preserve"> </w:t>
            </w:r>
            <w:r w:rsidR="00F045AF" w:rsidRPr="00183344">
              <w:rPr>
                <w:rFonts w:ascii="Arial" w:hAnsi="Arial" w:cs="Arial"/>
                <w:color w:val="1D1D26"/>
                <w:spacing w:val="-5"/>
                <w:w w:val="105"/>
                <w:lang w:val="fr-FR"/>
              </w:rPr>
              <w:t>p</w:t>
            </w:r>
            <w:r w:rsidR="00F045AF" w:rsidRPr="00183344">
              <w:rPr>
                <w:rFonts w:ascii="Arial" w:hAnsi="Arial" w:cs="Arial"/>
                <w:color w:val="383841"/>
                <w:spacing w:val="-5"/>
                <w:w w:val="105"/>
                <w:lang w:val="fr-FR"/>
              </w:rPr>
              <w:t>r</w:t>
            </w:r>
            <w:r w:rsidR="00F045AF" w:rsidRPr="00183344">
              <w:rPr>
                <w:rFonts w:ascii="Arial" w:hAnsi="Arial" w:cs="Arial"/>
                <w:color w:val="1D1D26"/>
                <w:spacing w:val="-5"/>
                <w:w w:val="105"/>
                <w:lang w:val="fr-FR"/>
              </w:rPr>
              <w:t>êt</w:t>
            </w:r>
            <w:r w:rsidR="00F045AF" w:rsidRPr="00183344">
              <w:rPr>
                <w:rFonts w:ascii="Arial" w:hAnsi="Arial" w:cs="Arial"/>
                <w:color w:val="1D1D26"/>
                <w:spacing w:val="-31"/>
                <w:w w:val="105"/>
                <w:lang w:val="fr-FR"/>
              </w:rPr>
              <w:t xml:space="preserve"> </w:t>
            </w:r>
            <w:r w:rsidR="00F045AF" w:rsidRPr="00183344">
              <w:rPr>
                <w:rFonts w:ascii="Arial" w:hAnsi="Arial" w:cs="Arial"/>
                <w:color w:val="383841"/>
                <w:w w:val="105"/>
                <w:lang w:val="fr-FR"/>
              </w:rPr>
              <w:t>(</w:t>
            </w:r>
            <w:r w:rsidR="00F045AF" w:rsidRPr="00183344">
              <w:rPr>
                <w:rFonts w:ascii="Arial" w:hAnsi="Arial" w:cs="Arial"/>
                <w:color w:val="1D1D26"/>
                <w:w w:val="105"/>
                <w:lang w:val="fr-FR"/>
              </w:rPr>
              <w:t>€)</w:t>
            </w:r>
          </w:p>
        </w:tc>
        <w:tc>
          <w:tcPr>
            <w:tcW w:w="1417" w:type="dxa"/>
            <w:vAlign w:val="center"/>
          </w:tcPr>
          <w:p w14:paraId="79DAB0EF" w14:textId="77777777" w:rsidR="00F045AF" w:rsidRPr="00183344" w:rsidRDefault="00783EB8" w:rsidP="00954FA2">
            <w:pPr>
              <w:jc w:val="center"/>
              <w:rPr>
                <w:rFonts w:ascii="Arial" w:hAnsi="Arial" w:cs="Arial"/>
                <w:lang w:val="fr-FR"/>
              </w:rPr>
            </w:pPr>
            <w:r w:rsidRPr="00183344">
              <w:rPr>
                <w:rFonts w:ascii="Arial" w:hAnsi="Arial" w:cs="Arial"/>
                <w:color w:val="1D1D26"/>
                <w:lang w:val="fr-FR"/>
              </w:rPr>
              <w:t>Estimation</w:t>
            </w:r>
            <w:r w:rsidR="00F045AF" w:rsidRPr="00183344">
              <w:rPr>
                <w:rFonts w:ascii="Arial" w:hAnsi="Arial" w:cs="Arial"/>
                <w:color w:val="1D1D26"/>
                <w:lang w:val="fr-FR"/>
              </w:rPr>
              <w:t xml:space="preserve"> du</w:t>
            </w:r>
            <w:r w:rsidRPr="00183344">
              <w:rPr>
                <w:rFonts w:ascii="Arial" w:hAnsi="Arial" w:cs="Arial"/>
                <w:lang w:val="fr-FR"/>
              </w:rPr>
              <w:t xml:space="preserve"> </w:t>
            </w:r>
            <w:r w:rsidRPr="00183344">
              <w:rPr>
                <w:rFonts w:ascii="Arial" w:hAnsi="Arial" w:cs="Arial"/>
                <w:color w:val="383841"/>
                <w:w w:val="105"/>
                <w:lang w:val="fr-FR"/>
              </w:rPr>
              <w:t>TAEA</w:t>
            </w:r>
            <w:r w:rsidR="00F045AF" w:rsidRPr="00183344">
              <w:rPr>
                <w:rFonts w:ascii="Arial" w:hAnsi="Arial" w:cs="Arial"/>
                <w:color w:val="1D1D26"/>
                <w:spacing w:val="-4"/>
                <w:w w:val="105"/>
                <w:lang w:val="fr-FR"/>
              </w:rPr>
              <w:t xml:space="preserve"> </w:t>
            </w:r>
            <w:r w:rsidR="00F045AF" w:rsidRPr="00183344">
              <w:rPr>
                <w:rFonts w:ascii="Arial" w:hAnsi="Arial" w:cs="Arial"/>
                <w:color w:val="383841"/>
                <w:spacing w:val="-4"/>
                <w:w w:val="105"/>
                <w:lang w:val="fr-FR"/>
              </w:rPr>
              <w:t>r</w:t>
            </w:r>
            <w:r w:rsidR="00F045AF" w:rsidRPr="00183344">
              <w:rPr>
                <w:rFonts w:ascii="Arial" w:hAnsi="Arial" w:cs="Arial"/>
                <w:color w:val="1D1D26"/>
                <w:spacing w:val="-4"/>
                <w:w w:val="105"/>
                <w:lang w:val="fr-FR"/>
              </w:rPr>
              <w:t xml:space="preserve">elatif </w:t>
            </w:r>
            <w:r w:rsidR="00F045AF" w:rsidRPr="00183344">
              <w:rPr>
                <w:rFonts w:ascii="Arial" w:hAnsi="Arial" w:cs="Arial"/>
                <w:color w:val="1D1D26"/>
                <w:w w:val="105"/>
                <w:lang w:val="fr-FR"/>
              </w:rPr>
              <w:t>à</w:t>
            </w:r>
            <w:r w:rsidR="00F045AF" w:rsidRPr="00183344">
              <w:rPr>
                <w:rFonts w:ascii="Arial" w:hAnsi="Arial" w:cs="Arial"/>
                <w:color w:val="1D1D26"/>
                <w:spacing w:val="-21"/>
                <w:w w:val="105"/>
                <w:lang w:val="fr-FR"/>
              </w:rPr>
              <w:t xml:space="preserve"> </w:t>
            </w:r>
            <w:r w:rsidR="00F045AF" w:rsidRPr="00183344">
              <w:rPr>
                <w:rFonts w:ascii="Arial" w:hAnsi="Arial" w:cs="Arial"/>
                <w:color w:val="1D1D26"/>
                <w:w w:val="105"/>
                <w:lang w:val="fr-FR"/>
              </w:rPr>
              <w:t>la</w:t>
            </w:r>
            <w:r w:rsidR="00F045AF" w:rsidRPr="00183344">
              <w:rPr>
                <w:rFonts w:ascii="Arial" w:hAnsi="Arial" w:cs="Arial"/>
                <w:color w:val="1D1D26"/>
                <w:spacing w:val="-25"/>
                <w:w w:val="105"/>
                <w:lang w:val="fr-FR"/>
              </w:rPr>
              <w:t xml:space="preserve"> </w:t>
            </w:r>
            <w:r w:rsidR="00F045AF" w:rsidRPr="00183344">
              <w:rPr>
                <w:rFonts w:ascii="Arial" w:hAnsi="Arial" w:cs="Arial"/>
                <w:color w:val="1D1D26"/>
                <w:spacing w:val="-6"/>
                <w:w w:val="105"/>
                <w:lang w:val="fr-FR"/>
              </w:rPr>
              <w:t>total</w:t>
            </w:r>
            <w:r w:rsidR="00F045AF" w:rsidRPr="00183344">
              <w:rPr>
                <w:rFonts w:ascii="Arial" w:hAnsi="Arial" w:cs="Arial"/>
                <w:color w:val="383841"/>
                <w:spacing w:val="-6"/>
                <w:w w:val="105"/>
                <w:lang w:val="fr-FR"/>
              </w:rPr>
              <w:t>it</w:t>
            </w:r>
            <w:r w:rsidR="00F045AF" w:rsidRPr="00183344">
              <w:rPr>
                <w:rFonts w:ascii="Arial" w:hAnsi="Arial" w:cs="Arial"/>
                <w:color w:val="1D1D26"/>
                <w:spacing w:val="-6"/>
                <w:w w:val="105"/>
                <w:lang w:val="fr-FR"/>
              </w:rPr>
              <w:t>é</w:t>
            </w:r>
            <w:r w:rsidR="00F045AF" w:rsidRPr="00183344">
              <w:rPr>
                <w:rFonts w:ascii="Arial" w:hAnsi="Arial" w:cs="Arial"/>
                <w:color w:val="1D1D26"/>
                <w:spacing w:val="-16"/>
                <w:w w:val="105"/>
                <w:lang w:val="fr-FR"/>
              </w:rPr>
              <w:t xml:space="preserve"> </w:t>
            </w:r>
            <w:r w:rsidR="00F045AF" w:rsidRPr="00183344">
              <w:rPr>
                <w:rFonts w:ascii="Arial" w:hAnsi="Arial" w:cs="Arial"/>
                <w:color w:val="1D1D26"/>
                <w:w w:val="105"/>
                <w:lang w:val="fr-FR"/>
              </w:rPr>
              <w:t>d</w:t>
            </w:r>
            <w:r w:rsidR="00F045AF" w:rsidRPr="00183344">
              <w:rPr>
                <w:rFonts w:ascii="Arial" w:hAnsi="Arial" w:cs="Arial"/>
                <w:color w:val="383841"/>
                <w:w w:val="105"/>
                <w:lang w:val="fr-FR"/>
              </w:rPr>
              <w:t>u</w:t>
            </w:r>
            <w:r w:rsidR="00F045AF" w:rsidRPr="00183344">
              <w:rPr>
                <w:rFonts w:ascii="Arial" w:hAnsi="Arial" w:cs="Arial"/>
                <w:color w:val="383841"/>
                <w:spacing w:val="-23"/>
                <w:w w:val="105"/>
                <w:lang w:val="fr-FR"/>
              </w:rPr>
              <w:t xml:space="preserve"> </w:t>
            </w:r>
            <w:r w:rsidR="00F045AF" w:rsidRPr="00183344">
              <w:rPr>
                <w:rFonts w:ascii="Arial" w:hAnsi="Arial" w:cs="Arial"/>
                <w:color w:val="1D1D26"/>
                <w:w w:val="105"/>
                <w:lang w:val="fr-FR"/>
              </w:rPr>
              <w:t>prêt</w:t>
            </w:r>
            <w:r w:rsidR="009E0E48">
              <w:rPr>
                <w:rFonts w:ascii="Arial" w:hAnsi="Arial" w:cs="Arial"/>
                <w:color w:val="1D1D26"/>
                <w:w w:val="105"/>
                <w:lang w:val="fr-FR"/>
              </w:rPr>
              <w:t xml:space="preserve"> (%)</w:t>
            </w:r>
            <w:r w:rsidR="00183344" w:rsidRPr="00183344">
              <w:rPr>
                <w:rFonts w:ascii="Arial" w:hAnsi="Arial" w:cs="Arial"/>
                <w:color w:val="1D1D26"/>
                <w:w w:val="105"/>
                <w:lang w:val="fr-FR"/>
              </w:rPr>
              <w:t xml:space="preserve"> </w:t>
            </w:r>
            <w:r w:rsidR="00F045AF" w:rsidRPr="00183344">
              <w:rPr>
                <w:rFonts w:ascii="Arial" w:hAnsi="Arial" w:cs="Arial"/>
                <w:color w:val="383841"/>
                <w:lang w:val="fr-FR"/>
              </w:rPr>
              <w:t>**</w:t>
            </w:r>
          </w:p>
        </w:tc>
      </w:tr>
      <w:tr w:rsidR="00183344" w:rsidRPr="00183344" w14:paraId="1E4F2402" w14:textId="77777777" w:rsidTr="00183344">
        <w:trPr>
          <w:trHeight w:val="762"/>
        </w:trPr>
        <w:tc>
          <w:tcPr>
            <w:tcW w:w="1985" w:type="dxa"/>
          </w:tcPr>
          <w:p w14:paraId="2C00D4E1" w14:textId="77777777" w:rsidR="00F045AF" w:rsidRPr="00183344" w:rsidRDefault="00F045AF" w:rsidP="00F045AF">
            <w:pPr>
              <w:rPr>
                <w:rFonts w:ascii="Arial" w:hAnsi="Arial" w:cs="Arial"/>
              </w:rPr>
            </w:pPr>
            <w:r w:rsidRPr="00183344">
              <w:rPr>
                <w:rFonts w:ascii="Arial" w:hAnsi="Arial" w:cs="Arial"/>
                <w:color w:val="1D1D26"/>
              </w:rPr>
              <w:t>Habitat Taux F</w:t>
            </w:r>
            <w:r w:rsidRPr="00183344">
              <w:rPr>
                <w:rFonts w:ascii="Arial" w:hAnsi="Arial" w:cs="Arial"/>
                <w:color w:val="383841"/>
              </w:rPr>
              <w:t>i</w:t>
            </w:r>
            <w:r w:rsidRPr="00183344">
              <w:rPr>
                <w:rFonts w:ascii="Arial" w:hAnsi="Arial" w:cs="Arial"/>
                <w:color w:val="1D1D26"/>
              </w:rPr>
              <w:t>xe * 150 000</w:t>
            </w:r>
            <w:r w:rsidRPr="00183344">
              <w:rPr>
                <w:rFonts w:ascii="Arial" w:hAnsi="Arial" w:cs="Arial"/>
                <w:color w:val="383841"/>
              </w:rPr>
              <w:t>,</w:t>
            </w:r>
            <w:r w:rsidRPr="00183344">
              <w:rPr>
                <w:rFonts w:ascii="Arial" w:hAnsi="Arial" w:cs="Arial"/>
                <w:color w:val="1D1D26"/>
              </w:rPr>
              <w:t>00 €</w:t>
            </w:r>
          </w:p>
          <w:p w14:paraId="36F38B03" w14:textId="77777777" w:rsidR="00F045AF" w:rsidRPr="00183344" w:rsidRDefault="00F045AF" w:rsidP="00F045AF">
            <w:pPr>
              <w:rPr>
                <w:rFonts w:ascii="Arial" w:hAnsi="Arial" w:cs="Arial"/>
              </w:rPr>
            </w:pPr>
            <w:r w:rsidRPr="00183344">
              <w:rPr>
                <w:rFonts w:ascii="Arial" w:hAnsi="Arial" w:cs="Arial"/>
                <w:color w:val="1D1D26"/>
              </w:rPr>
              <w:t>180 mois</w:t>
            </w:r>
          </w:p>
        </w:tc>
        <w:tc>
          <w:tcPr>
            <w:tcW w:w="1559" w:type="dxa"/>
            <w:vAlign w:val="center"/>
          </w:tcPr>
          <w:p w14:paraId="3828D2AC" w14:textId="77777777" w:rsidR="00F045AF" w:rsidRPr="00183344" w:rsidRDefault="00F045AF" w:rsidP="001B105C">
            <w:pPr>
              <w:jc w:val="center"/>
              <w:rPr>
                <w:rFonts w:ascii="Arial" w:hAnsi="Arial" w:cs="Arial"/>
              </w:rPr>
            </w:pPr>
          </w:p>
          <w:p w14:paraId="1126EF7F" w14:textId="77777777" w:rsidR="00F045AF" w:rsidRPr="00183344" w:rsidRDefault="00F045AF" w:rsidP="001B105C">
            <w:pPr>
              <w:jc w:val="center"/>
              <w:rPr>
                <w:rFonts w:ascii="Arial" w:hAnsi="Arial" w:cs="Arial"/>
              </w:rPr>
            </w:pPr>
            <w:r w:rsidRPr="00183344">
              <w:rPr>
                <w:rFonts w:ascii="Arial" w:hAnsi="Arial" w:cs="Arial"/>
                <w:color w:val="1D1D26"/>
                <w:w w:val="105"/>
              </w:rPr>
              <w:t>100</w:t>
            </w:r>
            <w:r w:rsidRPr="00183344">
              <w:rPr>
                <w:rFonts w:ascii="Arial" w:hAnsi="Arial" w:cs="Arial"/>
                <w:color w:val="383841"/>
                <w:w w:val="105"/>
              </w:rPr>
              <w:t>,</w:t>
            </w:r>
            <w:r w:rsidRPr="00183344">
              <w:rPr>
                <w:rFonts w:ascii="Arial" w:hAnsi="Arial" w:cs="Arial"/>
                <w:color w:val="1D1D26"/>
                <w:w w:val="105"/>
              </w:rPr>
              <w:t>00</w:t>
            </w:r>
          </w:p>
        </w:tc>
        <w:tc>
          <w:tcPr>
            <w:tcW w:w="1418" w:type="dxa"/>
            <w:vAlign w:val="center"/>
          </w:tcPr>
          <w:p w14:paraId="1DBE9AE7" w14:textId="77777777" w:rsidR="00F045AF" w:rsidRPr="00183344" w:rsidRDefault="00F045AF" w:rsidP="001B105C">
            <w:pPr>
              <w:jc w:val="center"/>
              <w:rPr>
                <w:rFonts w:ascii="Arial" w:hAnsi="Arial" w:cs="Arial"/>
              </w:rPr>
            </w:pPr>
            <w:r w:rsidRPr="00183344">
              <w:rPr>
                <w:rFonts w:ascii="Arial" w:hAnsi="Arial" w:cs="Arial"/>
                <w:color w:val="1D1D26"/>
                <w:w w:val="110"/>
              </w:rPr>
              <w:t>DC / PTIA/</w:t>
            </w:r>
          </w:p>
          <w:p w14:paraId="34495980" w14:textId="77777777" w:rsidR="00F045AF" w:rsidRPr="00183344" w:rsidRDefault="00F045AF" w:rsidP="001B105C">
            <w:pPr>
              <w:jc w:val="center"/>
              <w:rPr>
                <w:rFonts w:ascii="Arial" w:hAnsi="Arial" w:cs="Arial"/>
              </w:rPr>
            </w:pPr>
            <w:r w:rsidRPr="00183344">
              <w:rPr>
                <w:rFonts w:ascii="Arial" w:hAnsi="Arial" w:cs="Arial"/>
                <w:color w:val="1D1D26"/>
              </w:rPr>
              <w:t>ITT</w:t>
            </w:r>
          </w:p>
        </w:tc>
        <w:tc>
          <w:tcPr>
            <w:tcW w:w="1701" w:type="dxa"/>
            <w:vAlign w:val="center"/>
          </w:tcPr>
          <w:p w14:paraId="7CFB4535" w14:textId="77777777" w:rsidR="00F045AF" w:rsidRPr="00183344" w:rsidRDefault="00F045AF" w:rsidP="001B105C">
            <w:pPr>
              <w:jc w:val="center"/>
              <w:rPr>
                <w:rFonts w:ascii="Arial" w:hAnsi="Arial" w:cs="Arial"/>
              </w:rPr>
            </w:pPr>
          </w:p>
          <w:p w14:paraId="4E9B0DEB" w14:textId="77777777" w:rsidR="00F045AF" w:rsidRPr="00183344" w:rsidRDefault="00F045AF" w:rsidP="001B105C">
            <w:pPr>
              <w:jc w:val="center"/>
              <w:rPr>
                <w:rFonts w:ascii="Arial" w:hAnsi="Arial" w:cs="Arial"/>
              </w:rPr>
            </w:pPr>
            <w:r w:rsidRPr="00183344">
              <w:rPr>
                <w:rFonts w:ascii="Arial" w:hAnsi="Arial" w:cs="Arial"/>
                <w:color w:val="1D1D26"/>
                <w:w w:val="105"/>
              </w:rPr>
              <w:t>50,00 € / mo</w:t>
            </w:r>
            <w:r w:rsidRPr="00183344">
              <w:rPr>
                <w:rFonts w:ascii="Arial" w:hAnsi="Arial" w:cs="Arial"/>
                <w:color w:val="383841"/>
                <w:w w:val="105"/>
              </w:rPr>
              <w:t>i</w:t>
            </w:r>
            <w:r w:rsidRPr="00183344">
              <w:rPr>
                <w:rFonts w:ascii="Arial" w:hAnsi="Arial" w:cs="Arial"/>
                <w:color w:val="1D1D26"/>
                <w:w w:val="105"/>
              </w:rPr>
              <w:t>s</w:t>
            </w:r>
          </w:p>
        </w:tc>
        <w:tc>
          <w:tcPr>
            <w:tcW w:w="1843" w:type="dxa"/>
            <w:vAlign w:val="center"/>
          </w:tcPr>
          <w:p w14:paraId="2D71E064" w14:textId="77777777" w:rsidR="00F045AF" w:rsidRPr="00183344" w:rsidRDefault="00F045AF" w:rsidP="001B105C">
            <w:pPr>
              <w:jc w:val="center"/>
              <w:rPr>
                <w:rFonts w:ascii="Arial" w:hAnsi="Arial" w:cs="Arial"/>
              </w:rPr>
            </w:pPr>
          </w:p>
          <w:p w14:paraId="04BA2503" w14:textId="77777777" w:rsidR="00F045AF" w:rsidRPr="00183344" w:rsidRDefault="00F045AF" w:rsidP="001B105C">
            <w:pPr>
              <w:jc w:val="center"/>
              <w:rPr>
                <w:rFonts w:ascii="Arial" w:hAnsi="Arial" w:cs="Arial"/>
              </w:rPr>
            </w:pPr>
            <w:r w:rsidRPr="00183344">
              <w:rPr>
                <w:rFonts w:ascii="Arial" w:hAnsi="Arial" w:cs="Arial"/>
                <w:color w:val="1D1D26"/>
              </w:rPr>
              <w:t>9 000,00 €</w:t>
            </w:r>
          </w:p>
        </w:tc>
        <w:tc>
          <w:tcPr>
            <w:tcW w:w="1417" w:type="dxa"/>
            <w:vAlign w:val="center"/>
          </w:tcPr>
          <w:p w14:paraId="742A9EE8" w14:textId="77777777" w:rsidR="00F045AF" w:rsidRPr="00183344" w:rsidRDefault="00F045AF" w:rsidP="001B105C">
            <w:pPr>
              <w:jc w:val="center"/>
              <w:rPr>
                <w:rFonts w:ascii="Arial" w:hAnsi="Arial" w:cs="Arial"/>
              </w:rPr>
            </w:pPr>
          </w:p>
          <w:p w14:paraId="221F1AAD" w14:textId="77777777" w:rsidR="00F045AF" w:rsidRPr="00183344" w:rsidRDefault="00F045AF" w:rsidP="001B105C">
            <w:pPr>
              <w:jc w:val="center"/>
              <w:rPr>
                <w:rFonts w:ascii="Arial" w:hAnsi="Arial" w:cs="Arial"/>
              </w:rPr>
            </w:pPr>
            <w:r w:rsidRPr="00183344">
              <w:rPr>
                <w:rFonts w:ascii="Arial" w:hAnsi="Arial" w:cs="Arial"/>
                <w:color w:val="1D1D26"/>
                <w:w w:val="105"/>
              </w:rPr>
              <w:t>0</w:t>
            </w:r>
            <w:r w:rsidRPr="00183344">
              <w:rPr>
                <w:rFonts w:ascii="Arial" w:hAnsi="Arial" w:cs="Arial"/>
                <w:color w:val="66646E"/>
                <w:w w:val="105"/>
              </w:rPr>
              <w:t>,</w:t>
            </w:r>
            <w:r w:rsidRPr="00183344">
              <w:rPr>
                <w:rFonts w:ascii="Arial" w:hAnsi="Arial" w:cs="Arial"/>
                <w:color w:val="1D1D26"/>
                <w:w w:val="105"/>
              </w:rPr>
              <w:t>40</w:t>
            </w:r>
          </w:p>
        </w:tc>
      </w:tr>
    </w:tbl>
    <w:p w14:paraId="5D252D4D" w14:textId="77777777" w:rsidR="00F045AF" w:rsidRPr="00183344" w:rsidRDefault="00F045AF" w:rsidP="00F045AF">
      <w:pPr>
        <w:rPr>
          <w:rFonts w:ascii="Arial" w:hAnsi="Arial" w:cs="Arial"/>
        </w:rPr>
      </w:pPr>
      <w:r w:rsidRPr="00183344">
        <w:rPr>
          <w:rFonts w:ascii="Arial" w:hAnsi="Arial" w:cs="Arial"/>
          <w:color w:val="1D1D26"/>
        </w:rPr>
        <w:t>La cotisation d'assurance est constante sur la durée du prêt</w:t>
      </w:r>
      <w:r w:rsidR="00783EB8" w:rsidRPr="00183344">
        <w:rPr>
          <w:rFonts w:ascii="Arial" w:hAnsi="Arial" w:cs="Arial"/>
          <w:color w:val="1D1D26"/>
        </w:rPr>
        <w:t xml:space="preserve"> </w:t>
      </w:r>
    </w:p>
    <w:p w14:paraId="7647D53C" w14:textId="77777777" w:rsidR="00F045AF" w:rsidRPr="00183344" w:rsidRDefault="00F045AF" w:rsidP="00F045AF">
      <w:pPr>
        <w:rPr>
          <w:rFonts w:ascii="Arial" w:hAnsi="Arial" w:cs="Arial"/>
        </w:rPr>
      </w:pPr>
      <w:r w:rsidRPr="00183344">
        <w:rPr>
          <w:rFonts w:ascii="Arial" w:hAnsi="Arial" w:cs="Arial"/>
          <w:color w:val="1D1D26"/>
        </w:rPr>
        <w:t xml:space="preserve">DC </w:t>
      </w:r>
      <w:r w:rsidRPr="00183344">
        <w:rPr>
          <w:rFonts w:ascii="Arial" w:hAnsi="Arial" w:cs="Arial"/>
          <w:color w:val="383841"/>
        </w:rPr>
        <w:t xml:space="preserve">: </w:t>
      </w:r>
      <w:r w:rsidRPr="00183344">
        <w:rPr>
          <w:rFonts w:ascii="Arial" w:hAnsi="Arial" w:cs="Arial"/>
          <w:color w:val="1D1D26"/>
        </w:rPr>
        <w:t>Décès</w:t>
      </w:r>
    </w:p>
    <w:p w14:paraId="3CCC5F13" w14:textId="77777777" w:rsidR="00F045AF" w:rsidRPr="00183344" w:rsidRDefault="00F045AF" w:rsidP="00F045AF">
      <w:pPr>
        <w:rPr>
          <w:rFonts w:ascii="Arial" w:hAnsi="Arial" w:cs="Arial"/>
        </w:rPr>
      </w:pPr>
      <w:r w:rsidRPr="00183344">
        <w:rPr>
          <w:rFonts w:ascii="Arial" w:hAnsi="Arial" w:cs="Arial"/>
          <w:color w:val="1D1D26"/>
          <w:w w:val="105"/>
        </w:rPr>
        <w:t>PTIA</w:t>
      </w:r>
      <w:r w:rsidRPr="00183344">
        <w:rPr>
          <w:rFonts w:ascii="Arial" w:hAnsi="Arial" w:cs="Arial"/>
          <w:color w:val="1D1D26"/>
          <w:spacing w:val="-35"/>
          <w:w w:val="105"/>
        </w:rPr>
        <w:t xml:space="preserve"> </w:t>
      </w:r>
      <w:r w:rsidRPr="00183344">
        <w:rPr>
          <w:rFonts w:ascii="Arial" w:hAnsi="Arial" w:cs="Arial"/>
          <w:color w:val="525059"/>
          <w:w w:val="105"/>
        </w:rPr>
        <w:t>:</w:t>
      </w:r>
      <w:r w:rsidRPr="00183344">
        <w:rPr>
          <w:rFonts w:ascii="Arial" w:hAnsi="Arial" w:cs="Arial"/>
          <w:color w:val="525059"/>
          <w:spacing w:val="-23"/>
          <w:w w:val="105"/>
        </w:rPr>
        <w:t xml:space="preserve"> </w:t>
      </w:r>
      <w:r w:rsidRPr="00183344">
        <w:rPr>
          <w:rFonts w:ascii="Arial" w:hAnsi="Arial" w:cs="Arial"/>
          <w:color w:val="1D1D26"/>
          <w:w w:val="105"/>
        </w:rPr>
        <w:t>Perte</w:t>
      </w:r>
      <w:r w:rsidRPr="00183344">
        <w:rPr>
          <w:rFonts w:ascii="Arial" w:hAnsi="Arial" w:cs="Arial"/>
          <w:color w:val="1D1D26"/>
          <w:spacing w:val="-28"/>
          <w:w w:val="105"/>
        </w:rPr>
        <w:t xml:space="preserve"> </w:t>
      </w:r>
      <w:r w:rsidRPr="00183344">
        <w:rPr>
          <w:rFonts w:ascii="Arial" w:hAnsi="Arial" w:cs="Arial"/>
          <w:color w:val="1D1D26"/>
          <w:w w:val="105"/>
        </w:rPr>
        <w:t>Totale</w:t>
      </w:r>
      <w:r w:rsidRPr="00183344">
        <w:rPr>
          <w:rFonts w:ascii="Arial" w:hAnsi="Arial" w:cs="Arial"/>
          <w:color w:val="1D1D26"/>
          <w:spacing w:val="-24"/>
          <w:w w:val="105"/>
        </w:rPr>
        <w:t xml:space="preserve"> </w:t>
      </w:r>
      <w:r w:rsidRPr="00183344">
        <w:rPr>
          <w:rFonts w:ascii="Arial" w:hAnsi="Arial" w:cs="Arial"/>
          <w:color w:val="1D1D26"/>
          <w:w w:val="105"/>
        </w:rPr>
        <w:t>e</w:t>
      </w:r>
      <w:r w:rsidRPr="00183344">
        <w:rPr>
          <w:rFonts w:ascii="Arial" w:hAnsi="Arial" w:cs="Arial"/>
          <w:color w:val="383841"/>
          <w:w w:val="105"/>
        </w:rPr>
        <w:t>t</w:t>
      </w:r>
      <w:r w:rsidRPr="00183344">
        <w:rPr>
          <w:rFonts w:ascii="Arial" w:hAnsi="Arial" w:cs="Arial"/>
          <w:color w:val="383841"/>
          <w:spacing w:val="-20"/>
          <w:w w:val="105"/>
        </w:rPr>
        <w:t xml:space="preserve"> </w:t>
      </w:r>
      <w:r w:rsidRPr="00183344">
        <w:rPr>
          <w:rFonts w:ascii="Arial" w:hAnsi="Arial" w:cs="Arial"/>
          <w:color w:val="1D1D26"/>
          <w:spacing w:val="-3"/>
          <w:w w:val="105"/>
        </w:rPr>
        <w:t>Irrévers</w:t>
      </w:r>
      <w:r w:rsidRPr="00183344">
        <w:rPr>
          <w:rFonts w:ascii="Arial" w:hAnsi="Arial" w:cs="Arial"/>
          <w:color w:val="383841"/>
          <w:spacing w:val="-3"/>
          <w:w w:val="105"/>
        </w:rPr>
        <w:t>i</w:t>
      </w:r>
      <w:r w:rsidRPr="00183344">
        <w:rPr>
          <w:rFonts w:ascii="Arial" w:hAnsi="Arial" w:cs="Arial"/>
          <w:color w:val="1D1D26"/>
          <w:spacing w:val="-3"/>
          <w:w w:val="105"/>
        </w:rPr>
        <w:t>ble</w:t>
      </w:r>
      <w:r w:rsidRPr="00183344">
        <w:rPr>
          <w:rFonts w:ascii="Arial" w:hAnsi="Arial" w:cs="Arial"/>
          <w:color w:val="1D1D26"/>
          <w:spacing w:val="-36"/>
          <w:w w:val="105"/>
        </w:rPr>
        <w:t xml:space="preserve"> </w:t>
      </w:r>
      <w:r w:rsidRPr="00183344">
        <w:rPr>
          <w:rFonts w:ascii="Arial" w:hAnsi="Arial" w:cs="Arial"/>
          <w:color w:val="1D1D26"/>
          <w:spacing w:val="-5"/>
          <w:w w:val="105"/>
        </w:rPr>
        <w:t>d</w:t>
      </w:r>
      <w:r w:rsidRPr="00183344">
        <w:rPr>
          <w:rFonts w:ascii="Arial" w:hAnsi="Arial" w:cs="Arial"/>
          <w:color w:val="525059"/>
          <w:spacing w:val="-5"/>
          <w:w w:val="105"/>
        </w:rPr>
        <w:t>'</w:t>
      </w:r>
      <w:r w:rsidRPr="00183344">
        <w:rPr>
          <w:rFonts w:ascii="Arial" w:hAnsi="Arial" w:cs="Arial"/>
          <w:color w:val="1D1D26"/>
          <w:spacing w:val="-5"/>
          <w:w w:val="105"/>
        </w:rPr>
        <w:t>Auto</w:t>
      </w:r>
      <w:r w:rsidRPr="00183344">
        <w:rPr>
          <w:rFonts w:ascii="Arial" w:hAnsi="Arial" w:cs="Arial"/>
          <w:color w:val="383841"/>
          <w:spacing w:val="-5"/>
          <w:w w:val="105"/>
        </w:rPr>
        <w:t>n</w:t>
      </w:r>
      <w:r w:rsidRPr="00183344">
        <w:rPr>
          <w:rFonts w:ascii="Arial" w:hAnsi="Arial" w:cs="Arial"/>
          <w:color w:val="1D1D26"/>
          <w:spacing w:val="-5"/>
          <w:w w:val="105"/>
        </w:rPr>
        <w:t xml:space="preserve">omie </w:t>
      </w:r>
      <w:r w:rsidRPr="00183344">
        <w:rPr>
          <w:rFonts w:ascii="Arial" w:hAnsi="Arial" w:cs="Arial"/>
          <w:color w:val="1D1D26"/>
          <w:w w:val="105"/>
        </w:rPr>
        <w:t xml:space="preserve">ITT </w:t>
      </w:r>
      <w:r w:rsidRPr="00183344">
        <w:rPr>
          <w:rFonts w:ascii="Arial" w:hAnsi="Arial" w:cs="Arial"/>
          <w:color w:val="383841"/>
          <w:w w:val="105"/>
        </w:rPr>
        <w:t xml:space="preserve">: </w:t>
      </w:r>
      <w:r w:rsidRPr="00183344">
        <w:rPr>
          <w:rFonts w:ascii="Arial" w:hAnsi="Arial" w:cs="Arial"/>
          <w:color w:val="1D1D26"/>
          <w:w w:val="105"/>
        </w:rPr>
        <w:t>Incapacité</w:t>
      </w:r>
      <w:r w:rsidRPr="00183344">
        <w:rPr>
          <w:rFonts w:ascii="Arial" w:hAnsi="Arial" w:cs="Arial"/>
          <w:color w:val="1D1D26"/>
          <w:spacing w:val="-34"/>
          <w:w w:val="105"/>
        </w:rPr>
        <w:t xml:space="preserve"> </w:t>
      </w:r>
      <w:r w:rsidRPr="00183344">
        <w:rPr>
          <w:rFonts w:ascii="Arial" w:hAnsi="Arial" w:cs="Arial"/>
          <w:color w:val="1D1D26"/>
          <w:spacing w:val="-3"/>
          <w:w w:val="105"/>
        </w:rPr>
        <w:t>Te</w:t>
      </w:r>
      <w:r w:rsidRPr="00183344">
        <w:rPr>
          <w:rFonts w:ascii="Arial" w:hAnsi="Arial" w:cs="Arial"/>
          <w:color w:val="383841"/>
          <w:spacing w:val="-3"/>
          <w:w w:val="105"/>
        </w:rPr>
        <w:t>mp</w:t>
      </w:r>
      <w:r w:rsidRPr="00183344">
        <w:rPr>
          <w:rFonts w:ascii="Arial" w:hAnsi="Arial" w:cs="Arial"/>
          <w:color w:val="1D1D26"/>
          <w:spacing w:val="-3"/>
          <w:w w:val="105"/>
        </w:rPr>
        <w:t>o</w:t>
      </w:r>
      <w:r w:rsidRPr="00183344">
        <w:rPr>
          <w:rFonts w:ascii="Arial" w:hAnsi="Arial" w:cs="Arial"/>
          <w:color w:val="383841"/>
          <w:spacing w:val="-3"/>
          <w:w w:val="105"/>
        </w:rPr>
        <w:t>r</w:t>
      </w:r>
      <w:r w:rsidRPr="00183344">
        <w:rPr>
          <w:rFonts w:ascii="Arial" w:hAnsi="Arial" w:cs="Arial"/>
          <w:color w:val="1D1D26"/>
          <w:spacing w:val="-3"/>
          <w:w w:val="105"/>
        </w:rPr>
        <w:t>aire Totale</w:t>
      </w:r>
    </w:p>
    <w:p w14:paraId="0768348C" w14:textId="77777777" w:rsidR="00F045AF" w:rsidRPr="00183344" w:rsidRDefault="00F045AF" w:rsidP="00F045AF">
      <w:pPr>
        <w:rPr>
          <w:rFonts w:ascii="Arial" w:hAnsi="Arial" w:cs="Arial"/>
        </w:rPr>
      </w:pPr>
      <w:r w:rsidRPr="00183344">
        <w:rPr>
          <w:rFonts w:ascii="Arial" w:hAnsi="Arial" w:cs="Arial"/>
          <w:color w:val="1D1D26"/>
          <w:w w:val="105"/>
        </w:rPr>
        <w:t>* Sur la base d</w:t>
      </w:r>
      <w:r w:rsidRPr="00183344">
        <w:rPr>
          <w:rFonts w:ascii="Arial" w:hAnsi="Arial" w:cs="Arial"/>
          <w:color w:val="383841"/>
          <w:w w:val="105"/>
        </w:rPr>
        <w:t xml:space="preserve">u </w:t>
      </w:r>
      <w:r w:rsidRPr="00183344">
        <w:rPr>
          <w:rFonts w:ascii="Arial" w:hAnsi="Arial" w:cs="Arial"/>
          <w:color w:val="1D1D26"/>
          <w:w w:val="105"/>
        </w:rPr>
        <w:t>cont</w:t>
      </w:r>
      <w:r w:rsidRPr="00183344">
        <w:rPr>
          <w:rFonts w:ascii="Arial" w:hAnsi="Arial" w:cs="Arial"/>
          <w:color w:val="383841"/>
          <w:w w:val="105"/>
        </w:rPr>
        <w:t>r</w:t>
      </w:r>
      <w:r w:rsidRPr="00183344">
        <w:rPr>
          <w:rFonts w:ascii="Arial" w:hAnsi="Arial" w:cs="Arial"/>
          <w:color w:val="1D1D26"/>
          <w:w w:val="105"/>
        </w:rPr>
        <w:t>at de prêt de la Caisse de Crédit Mutuel</w:t>
      </w:r>
    </w:p>
    <w:p w14:paraId="43B48DC4" w14:textId="77777777" w:rsidR="00F045AF" w:rsidRPr="00183344" w:rsidRDefault="00F045AF" w:rsidP="00783EB8">
      <w:pPr>
        <w:ind w:right="-567"/>
        <w:rPr>
          <w:rFonts w:ascii="Arial" w:hAnsi="Arial" w:cs="Arial"/>
        </w:rPr>
      </w:pPr>
      <w:r w:rsidRPr="00183344">
        <w:rPr>
          <w:rFonts w:ascii="Arial" w:hAnsi="Arial" w:cs="Arial"/>
          <w:color w:val="383841"/>
          <w:w w:val="105"/>
        </w:rPr>
        <w:t xml:space="preserve">** </w:t>
      </w:r>
      <w:r w:rsidRPr="00183344">
        <w:rPr>
          <w:rFonts w:ascii="Arial" w:hAnsi="Arial" w:cs="Arial"/>
          <w:color w:val="1D1D26"/>
          <w:w w:val="105"/>
        </w:rPr>
        <w:t>Le TAEA</w:t>
      </w:r>
      <w:r w:rsidR="00783EB8" w:rsidRPr="00183344">
        <w:rPr>
          <w:rFonts w:ascii="Arial" w:hAnsi="Arial" w:cs="Arial"/>
          <w:color w:val="1D1D26"/>
          <w:w w:val="105"/>
        </w:rPr>
        <w:t xml:space="preserve"> (Taux Annuel Effectif de l’Assurance) </w:t>
      </w:r>
      <w:r w:rsidRPr="00183344">
        <w:rPr>
          <w:rFonts w:ascii="Arial" w:hAnsi="Arial" w:cs="Arial"/>
          <w:color w:val="1D1D26"/>
          <w:w w:val="105"/>
        </w:rPr>
        <w:t>est calculé sur la base des garanties envisagées (DC</w:t>
      </w:r>
      <w:r w:rsidRPr="00183344">
        <w:rPr>
          <w:rFonts w:ascii="Arial" w:hAnsi="Arial" w:cs="Arial"/>
          <w:color w:val="383841"/>
          <w:w w:val="105"/>
        </w:rPr>
        <w:t xml:space="preserve">, </w:t>
      </w:r>
      <w:r w:rsidRPr="00183344">
        <w:rPr>
          <w:rFonts w:ascii="Arial" w:hAnsi="Arial" w:cs="Arial"/>
          <w:color w:val="1D1D26"/>
          <w:w w:val="105"/>
        </w:rPr>
        <w:t>PTIA</w:t>
      </w:r>
      <w:r w:rsidRPr="00183344">
        <w:rPr>
          <w:rFonts w:ascii="Arial" w:hAnsi="Arial" w:cs="Arial"/>
          <w:color w:val="525059"/>
          <w:w w:val="105"/>
        </w:rPr>
        <w:t xml:space="preserve">, </w:t>
      </w:r>
      <w:r w:rsidRPr="00183344">
        <w:rPr>
          <w:rFonts w:ascii="Arial" w:hAnsi="Arial" w:cs="Arial"/>
          <w:color w:val="1D1D26"/>
          <w:w w:val="105"/>
        </w:rPr>
        <w:t xml:space="preserve">ITT </w:t>
      </w:r>
      <w:r w:rsidRPr="00183344">
        <w:rPr>
          <w:rFonts w:ascii="Arial" w:hAnsi="Arial" w:cs="Arial"/>
          <w:color w:val="383841"/>
          <w:w w:val="105"/>
        </w:rPr>
        <w:t>l</w:t>
      </w:r>
      <w:r w:rsidRPr="00183344">
        <w:rPr>
          <w:rFonts w:ascii="Arial" w:hAnsi="Arial" w:cs="Arial"/>
          <w:color w:val="1D1D26"/>
          <w:w w:val="105"/>
        </w:rPr>
        <w:t xml:space="preserve">e cas échéant) par </w:t>
      </w:r>
      <w:r w:rsidRPr="00183344">
        <w:rPr>
          <w:rFonts w:ascii="Arial" w:hAnsi="Arial" w:cs="Arial"/>
          <w:color w:val="383841"/>
          <w:w w:val="105"/>
        </w:rPr>
        <w:t>l</w:t>
      </w:r>
      <w:r w:rsidR="00EC77B8" w:rsidRPr="00183344">
        <w:rPr>
          <w:rFonts w:ascii="Arial" w:hAnsi="Arial" w:cs="Arial"/>
          <w:color w:val="1D1D26"/>
          <w:w w:val="105"/>
        </w:rPr>
        <w:t>’</w:t>
      </w:r>
      <w:r w:rsidRPr="00183344">
        <w:rPr>
          <w:rFonts w:ascii="Arial" w:hAnsi="Arial" w:cs="Arial"/>
          <w:color w:val="1D1D26"/>
          <w:w w:val="105"/>
        </w:rPr>
        <w:t>emp</w:t>
      </w:r>
      <w:r w:rsidRPr="00183344">
        <w:rPr>
          <w:rFonts w:ascii="Arial" w:hAnsi="Arial" w:cs="Arial"/>
          <w:color w:val="383841"/>
          <w:w w:val="105"/>
        </w:rPr>
        <w:t>r</w:t>
      </w:r>
      <w:r w:rsidRPr="00183344">
        <w:rPr>
          <w:rFonts w:ascii="Arial" w:hAnsi="Arial" w:cs="Arial"/>
          <w:color w:val="1D1D26"/>
          <w:w w:val="105"/>
        </w:rPr>
        <w:t>unteur</w:t>
      </w:r>
      <w:r w:rsidR="00783EB8" w:rsidRPr="00183344">
        <w:rPr>
          <w:rFonts w:ascii="Arial" w:hAnsi="Arial" w:cs="Arial"/>
        </w:rPr>
        <w:t xml:space="preserve"> </w:t>
      </w:r>
      <w:r w:rsidR="00EC77B8" w:rsidRPr="00183344">
        <w:rPr>
          <w:rFonts w:ascii="Arial" w:hAnsi="Arial" w:cs="Arial"/>
          <w:color w:val="1D1D26"/>
        </w:rPr>
        <w:t>(…)</w:t>
      </w:r>
    </w:p>
    <w:p w14:paraId="00AF66CF" w14:textId="77777777" w:rsidR="00F045AF" w:rsidRPr="00183344" w:rsidRDefault="00F045AF" w:rsidP="00783EB8">
      <w:pPr>
        <w:jc w:val="both"/>
        <w:rPr>
          <w:rFonts w:ascii="Arial" w:hAnsi="Arial" w:cs="Arial"/>
        </w:rPr>
      </w:pPr>
      <w:r w:rsidRPr="00183344">
        <w:rPr>
          <w:rFonts w:ascii="Arial" w:hAnsi="Arial" w:cs="Arial"/>
        </w:rPr>
        <w:t>Conformément</w:t>
      </w:r>
      <w:r w:rsidRPr="00183344">
        <w:rPr>
          <w:rFonts w:ascii="Arial" w:hAnsi="Arial" w:cs="Arial"/>
          <w:spacing w:val="-16"/>
        </w:rPr>
        <w:t xml:space="preserve"> </w:t>
      </w:r>
      <w:r w:rsidRPr="00183344">
        <w:rPr>
          <w:rFonts w:ascii="Arial" w:hAnsi="Arial" w:cs="Arial"/>
        </w:rPr>
        <w:t>à</w:t>
      </w:r>
      <w:r w:rsidRPr="00183344">
        <w:rPr>
          <w:rFonts w:ascii="Arial" w:hAnsi="Arial" w:cs="Arial"/>
          <w:spacing w:val="-30"/>
        </w:rPr>
        <w:t xml:space="preserve"> </w:t>
      </w:r>
      <w:r w:rsidRPr="00183344">
        <w:rPr>
          <w:rFonts w:ascii="Arial" w:hAnsi="Arial" w:cs="Arial"/>
        </w:rPr>
        <w:t>la</w:t>
      </w:r>
      <w:r w:rsidRPr="00183344">
        <w:rPr>
          <w:rFonts w:ascii="Arial" w:hAnsi="Arial" w:cs="Arial"/>
          <w:spacing w:val="-29"/>
        </w:rPr>
        <w:t xml:space="preserve"> </w:t>
      </w:r>
      <w:r w:rsidRPr="00183344">
        <w:rPr>
          <w:rFonts w:ascii="Arial" w:hAnsi="Arial" w:cs="Arial"/>
        </w:rPr>
        <w:t>loi,</w:t>
      </w:r>
      <w:r w:rsidRPr="00183344">
        <w:rPr>
          <w:rFonts w:ascii="Arial" w:hAnsi="Arial" w:cs="Arial"/>
          <w:spacing w:val="-22"/>
        </w:rPr>
        <w:t xml:space="preserve"> </w:t>
      </w:r>
      <w:r w:rsidRPr="00183344">
        <w:rPr>
          <w:rFonts w:ascii="Arial" w:hAnsi="Arial" w:cs="Arial"/>
        </w:rPr>
        <w:t>dès</w:t>
      </w:r>
      <w:r w:rsidRPr="00183344">
        <w:rPr>
          <w:rFonts w:ascii="Arial" w:hAnsi="Arial" w:cs="Arial"/>
          <w:spacing w:val="-24"/>
        </w:rPr>
        <w:t xml:space="preserve"> </w:t>
      </w:r>
      <w:r w:rsidRPr="00183344">
        <w:rPr>
          <w:rFonts w:ascii="Arial" w:hAnsi="Arial" w:cs="Arial"/>
        </w:rPr>
        <w:t>aujourd'hui</w:t>
      </w:r>
      <w:r w:rsidRPr="00183344">
        <w:rPr>
          <w:rFonts w:ascii="Arial" w:hAnsi="Arial" w:cs="Arial"/>
          <w:spacing w:val="-20"/>
        </w:rPr>
        <w:t xml:space="preserve"> </w:t>
      </w:r>
      <w:r w:rsidRPr="00183344">
        <w:rPr>
          <w:rFonts w:ascii="Arial" w:hAnsi="Arial" w:cs="Arial"/>
        </w:rPr>
        <w:t>et</w:t>
      </w:r>
      <w:r w:rsidRPr="00183344">
        <w:rPr>
          <w:rFonts w:ascii="Arial" w:hAnsi="Arial" w:cs="Arial"/>
          <w:spacing w:val="-24"/>
        </w:rPr>
        <w:t xml:space="preserve"> </w:t>
      </w:r>
      <w:r w:rsidRPr="00183344">
        <w:rPr>
          <w:rFonts w:ascii="Arial" w:hAnsi="Arial" w:cs="Arial"/>
        </w:rPr>
        <w:t>jusqu'à</w:t>
      </w:r>
      <w:r w:rsidRPr="00183344">
        <w:rPr>
          <w:rFonts w:ascii="Arial" w:hAnsi="Arial" w:cs="Arial"/>
          <w:spacing w:val="-23"/>
        </w:rPr>
        <w:t xml:space="preserve"> </w:t>
      </w:r>
      <w:r w:rsidRPr="00183344">
        <w:rPr>
          <w:rFonts w:ascii="Arial" w:hAnsi="Arial" w:cs="Arial"/>
        </w:rPr>
        <w:t>12</w:t>
      </w:r>
      <w:r w:rsidRPr="00183344">
        <w:rPr>
          <w:rFonts w:ascii="Arial" w:hAnsi="Arial" w:cs="Arial"/>
          <w:spacing w:val="-30"/>
        </w:rPr>
        <w:t xml:space="preserve"> </w:t>
      </w:r>
      <w:r w:rsidRPr="00183344">
        <w:rPr>
          <w:rFonts w:ascii="Arial" w:hAnsi="Arial" w:cs="Arial"/>
        </w:rPr>
        <w:t>mois</w:t>
      </w:r>
      <w:r w:rsidRPr="00183344">
        <w:rPr>
          <w:rFonts w:ascii="Arial" w:hAnsi="Arial" w:cs="Arial"/>
          <w:spacing w:val="-22"/>
        </w:rPr>
        <w:t xml:space="preserve"> </w:t>
      </w:r>
      <w:r w:rsidRPr="00183344">
        <w:rPr>
          <w:rFonts w:ascii="Arial" w:hAnsi="Arial" w:cs="Arial"/>
        </w:rPr>
        <w:t>après</w:t>
      </w:r>
      <w:r w:rsidRPr="00183344">
        <w:rPr>
          <w:rFonts w:ascii="Arial" w:hAnsi="Arial" w:cs="Arial"/>
          <w:spacing w:val="-25"/>
        </w:rPr>
        <w:t xml:space="preserve"> </w:t>
      </w:r>
      <w:r w:rsidRPr="00183344">
        <w:rPr>
          <w:rFonts w:ascii="Arial" w:hAnsi="Arial" w:cs="Arial"/>
        </w:rPr>
        <w:t>la</w:t>
      </w:r>
      <w:r w:rsidRPr="00183344">
        <w:rPr>
          <w:rFonts w:ascii="Arial" w:hAnsi="Arial" w:cs="Arial"/>
          <w:spacing w:val="-26"/>
        </w:rPr>
        <w:t xml:space="preserve"> </w:t>
      </w:r>
      <w:r w:rsidRPr="00183344">
        <w:rPr>
          <w:rFonts w:ascii="Arial" w:hAnsi="Arial" w:cs="Arial"/>
        </w:rPr>
        <w:t>signature</w:t>
      </w:r>
      <w:r w:rsidRPr="00183344">
        <w:rPr>
          <w:rFonts w:ascii="Arial" w:hAnsi="Arial" w:cs="Arial"/>
          <w:spacing w:val="-22"/>
        </w:rPr>
        <w:t xml:space="preserve"> </w:t>
      </w:r>
      <w:r w:rsidRPr="00183344">
        <w:rPr>
          <w:rFonts w:ascii="Arial" w:hAnsi="Arial" w:cs="Arial"/>
        </w:rPr>
        <w:t>de</w:t>
      </w:r>
      <w:r w:rsidRPr="00183344">
        <w:rPr>
          <w:rFonts w:ascii="Arial" w:hAnsi="Arial" w:cs="Arial"/>
          <w:spacing w:val="-26"/>
        </w:rPr>
        <w:t xml:space="preserve"> </w:t>
      </w:r>
      <w:r w:rsidRPr="00183344">
        <w:rPr>
          <w:rFonts w:ascii="Arial" w:hAnsi="Arial" w:cs="Arial"/>
        </w:rPr>
        <w:t>l'offre</w:t>
      </w:r>
      <w:r w:rsidRPr="00183344">
        <w:rPr>
          <w:rFonts w:ascii="Arial" w:hAnsi="Arial" w:cs="Arial"/>
          <w:spacing w:val="-24"/>
        </w:rPr>
        <w:t xml:space="preserve"> </w:t>
      </w:r>
      <w:r w:rsidRPr="00183344">
        <w:rPr>
          <w:rFonts w:ascii="Arial" w:hAnsi="Arial" w:cs="Arial"/>
        </w:rPr>
        <w:t>de</w:t>
      </w:r>
      <w:r w:rsidRPr="00183344">
        <w:rPr>
          <w:rFonts w:ascii="Arial" w:hAnsi="Arial" w:cs="Arial"/>
          <w:spacing w:val="-28"/>
        </w:rPr>
        <w:t xml:space="preserve"> </w:t>
      </w:r>
      <w:r w:rsidRPr="00183344">
        <w:rPr>
          <w:rFonts w:ascii="Arial" w:hAnsi="Arial" w:cs="Arial"/>
        </w:rPr>
        <w:t>prêt,</w:t>
      </w:r>
      <w:r w:rsidRPr="00183344">
        <w:rPr>
          <w:rFonts w:ascii="Arial" w:hAnsi="Arial" w:cs="Arial"/>
          <w:spacing w:val="-27"/>
        </w:rPr>
        <w:t xml:space="preserve"> </w:t>
      </w:r>
      <w:r w:rsidRPr="00183344">
        <w:rPr>
          <w:rFonts w:ascii="Arial" w:hAnsi="Arial" w:cs="Arial"/>
        </w:rPr>
        <w:t>voire</w:t>
      </w:r>
      <w:r w:rsidRPr="00183344">
        <w:rPr>
          <w:rFonts w:ascii="Arial" w:hAnsi="Arial" w:cs="Arial"/>
          <w:spacing w:val="-22"/>
        </w:rPr>
        <w:t xml:space="preserve"> </w:t>
      </w:r>
      <w:r w:rsidRPr="00183344">
        <w:rPr>
          <w:rFonts w:ascii="Arial" w:hAnsi="Arial" w:cs="Arial"/>
        </w:rPr>
        <w:t>au-delà</w:t>
      </w:r>
      <w:r w:rsidRPr="00183344">
        <w:rPr>
          <w:rFonts w:ascii="Arial" w:hAnsi="Arial" w:cs="Arial"/>
          <w:spacing w:val="-25"/>
        </w:rPr>
        <w:t xml:space="preserve"> </w:t>
      </w:r>
      <w:r w:rsidRPr="00183344">
        <w:rPr>
          <w:rFonts w:ascii="Arial" w:hAnsi="Arial" w:cs="Arial"/>
        </w:rPr>
        <w:t>si votre</w:t>
      </w:r>
      <w:r w:rsidRPr="00183344">
        <w:rPr>
          <w:rFonts w:ascii="Arial" w:hAnsi="Arial" w:cs="Arial"/>
          <w:spacing w:val="-27"/>
        </w:rPr>
        <w:t xml:space="preserve"> </w:t>
      </w:r>
      <w:r w:rsidRPr="00183344">
        <w:rPr>
          <w:rFonts w:ascii="Arial" w:hAnsi="Arial" w:cs="Arial"/>
        </w:rPr>
        <w:t>contrat</w:t>
      </w:r>
      <w:r w:rsidRPr="00183344">
        <w:rPr>
          <w:rFonts w:ascii="Arial" w:hAnsi="Arial" w:cs="Arial"/>
          <w:spacing w:val="-26"/>
        </w:rPr>
        <w:t xml:space="preserve"> </w:t>
      </w:r>
      <w:r w:rsidRPr="00183344">
        <w:rPr>
          <w:rFonts w:ascii="Arial" w:hAnsi="Arial" w:cs="Arial"/>
        </w:rPr>
        <w:t>de</w:t>
      </w:r>
      <w:r w:rsidRPr="00183344">
        <w:rPr>
          <w:rFonts w:ascii="Arial" w:hAnsi="Arial" w:cs="Arial"/>
          <w:spacing w:val="-28"/>
        </w:rPr>
        <w:t xml:space="preserve"> </w:t>
      </w:r>
      <w:r w:rsidRPr="00183344">
        <w:rPr>
          <w:rFonts w:ascii="Arial" w:hAnsi="Arial" w:cs="Arial"/>
        </w:rPr>
        <w:t>prêt</w:t>
      </w:r>
      <w:r w:rsidRPr="00183344">
        <w:rPr>
          <w:rFonts w:ascii="Arial" w:hAnsi="Arial" w:cs="Arial"/>
          <w:spacing w:val="-28"/>
        </w:rPr>
        <w:t xml:space="preserve"> </w:t>
      </w:r>
      <w:r w:rsidRPr="00183344">
        <w:rPr>
          <w:rFonts w:ascii="Arial" w:hAnsi="Arial" w:cs="Arial"/>
        </w:rPr>
        <w:t>le</w:t>
      </w:r>
      <w:r w:rsidRPr="00183344">
        <w:rPr>
          <w:rFonts w:ascii="Arial" w:hAnsi="Arial" w:cs="Arial"/>
          <w:spacing w:val="-32"/>
        </w:rPr>
        <w:t xml:space="preserve"> </w:t>
      </w:r>
      <w:r w:rsidRPr="00183344">
        <w:rPr>
          <w:rFonts w:ascii="Arial" w:hAnsi="Arial" w:cs="Arial"/>
        </w:rPr>
        <w:t>prévoit,</w:t>
      </w:r>
      <w:r w:rsidRPr="00183344">
        <w:rPr>
          <w:rFonts w:ascii="Arial" w:hAnsi="Arial" w:cs="Arial"/>
          <w:spacing w:val="-23"/>
        </w:rPr>
        <w:t xml:space="preserve"> </w:t>
      </w:r>
      <w:r w:rsidRPr="00183344">
        <w:rPr>
          <w:rFonts w:ascii="Arial" w:hAnsi="Arial" w:cs="Arial"/>
        </w:rPr>
        <w:t>vous</w:t>
      </w:r>
      <w:r w:rsidRPr="00183344">
        <w:rPr>
          <w:rFonts w:ascii="Arial" w:hAnsi="Arial" w:cs="Arial"/>
          <w:spacing w:val="-26"/>
        </w:rPr>
        <w:t xml:space="preserve"> </w:t>
      </w:r>
      <w:r w:rsidRPr="00183344">
        <w:rPr>
          <w:rFonts w:ascii="Arial" w:hAnsi="Arial" w:cs="Arial"/>
        </w:rPr>
        <w:t>pouvez</w:t>
      </w:r>
      <w:r w:rsidRPr="00183344">
        <w:rPr>
          <w:rFonts w:ascii="Arial" w:hAnsi="Arial" w:cs="Arial"/>
          <w:spacing w:val="-21"/>
        </w:rPr>
        <w:t xml:space="preserve"> </w:t>
      </w:r>
      <w:r w:rsidRPr="00183344">
        <w:rPr>
          <w:rFonts w:ascii="Arial" w:hAnsi="Arial" w:cs="Arial"/>
        </w:rPr>
        <w:t>souscrire</w:t>
      </w:r>
      <w:r w:rsidRPr="00183344">
        <w:rPr>
          <w:rFonts w:ascii="Arial" w:hAnsi="Arial" w:cs="Arial"/>
          <w:spacing w:val="-24"/>
        </w:rPr>
        <w:t xml:space="preserve"> </w:t>
      </w:r>
      <w:r w:rsidRPr="00183344">
        <w:rPr>
          <w:rFonts w:ascii="Arial" w:hAnsi="Arial" w:cs="Arial"/>
        </w:rPr>
        <w:t>une</w:t>
      </w:r>
      <w:r w:rsidRPr="00183344">
        <w:rPr>
          <w:rFonts w:ascii="Arial" w:hAnsi="Arial" w:cs="Arial"/>
          <w:spacing w:val="-26"/>
        </w:rPr>
        <w:t xml:space="preserve"> </w:t>
      </w:r>
      <w:r w:rsidRPr="00183344">
        <w:rPr>
          <w:rFonts w:ascii="Arial" w:hAnsi="Arial" w:cs="Arial"/>
        </w:rPr>
        <w:t>assurance</w:t>
      </w:r>
      <w:r w:rsidRPr="00183344">
        <w:rPr>
          <w:rFonts w:ascii="Arial" w:hAnsi="Arial" w:cs="Arial"/>
          <w:spacing w:val="-26"/>
        </w:rPr>
        <w:t xml:space="preserve"> </w:t>
      </w:r>
      <w:r w:rsidRPr="00183344">
        <w:rPr>
          <w:rFonts w:ascii="Arial" w:hAnsi="Arial" w:cs="Arial"/>
        </w:rPr>
        <w:t>auprès</w:t>
      </w:r>
      <w:r w:rsidRPr="00183344">
        <w:rPr>
          <w:rFonts w:ascii="Arial" w:hAnsi="Arial" w:cs="Arial"/>
          <w:spacing w:val="-26"/>
        </w:rPr>
        <w:t xml:space="preserve"> </w:t>
      </w:r>
      <w:r w:rsidRPr="00183344">
        <w:rPr>
          <w:rFonts w:ascii="Arial" w:hAnsi="Arial" w:cs="Arial"/>
        </w:rPr>
        <w:t>de</w:t>
      </w:r>
      <w:r w:rsidRPr="00183344">
        <w:rPr>
          <w:rFonts w:ascii="Arial" w:hAnsi="Arial" w:cs="Arial"/>
          <w:spacing w:val="-26"/>
        </w:rPr>
        <w:t xml:space="preserve"> </w:t>
      </w:r>
      <w:r w:rsidRPr="00183344">
        <w:rPr>
          <w:rFonts w:ascii="Arial" w:hAnsi="Arial" w:cs="Arial"/>
        </w:rPr>
        <w:t>l'assureur</w:t>
      </w:r>
      <w:r w:rsidRPr="00183344">
        <w:rPr>
          <w:rFonts w:ascii="Arial" w:hAnsi="Arial" w:cs="Arial"/>
          <w:spacing w:val="-19"/>
        </w:rPr>
        <w:t xml:space="preserve"> </w:t>
      </w:r>
      <w:r w:rsidRPr="00183344">
        <w:rPr>
          <w:rFonts w:ascii="Arial" w:hAnsi="Arial" w:cs="Arial"/>
        </w:rPr>
        <w:t>de</w:t>
      </w:r>
      <w:r w:rsidRPr="00183344">
        <w:rPr>
          <w:rFonts w:ascii="Arial" w:hAnsi="Arial" w:cs="Arial"/>
          <w:spacing w:val="-26"/>
        </w:rPr>
        <w:t xml:space="preserve"> </w:t>
      </w:r>
      <w:r w:rsidRPr="00183344">
        <w:rPr>
          <w:rFonts w:ascii="Arial" w:hAnsi="Arial" w:cs="Arial"/>
        </w:rPr>
        <w:t>votre</w:t>
      </w:r>
      <w:r w:rsidRPr="00183344">
        <w:rPr>
          <w:rFonts w:ascii="Arial" w:hAnsi="Arial" w:cs="Arial"/>
          <w:spacing w:val="-28"/>
        </w:rPr>
        <w:t xml:space="preserve"> </w:t>
      </w:r>
      <w:r w:rsidRPr="00183344">
        <w:rPr>
          <w:rFonts w:ascii="Arial" w:hAnsi="Arial" w:cs="Arial"/>
        </w:rPr>
        <w:t>choix</w:t>
      </w:r>
      <w:r w:rsidRPr="00183344">
        <w:rPr>
          <w:rFonts w:ascii="Arial" w:hAnsi="Arial" w:cs="Arial"/>
          <w:spacing w:val="-27"/>
        </w:rPr>
        <w:t xml:space="preserve"> </w:t>
      </w:r>
      <w:r w:rsidRPr="00183344">
        <w:rPr>
          <w:rFonts w:ascii="Arial" w:hAnsi="Arial" w:cs="Arial"/>
        </w:rPr>
        <w:t>et</w:t>
      </w:r>
      <w:r w:rsidRPr="00183344">
        <w:rPr>
          <w:rFonts w:ascii="Arial" w:hAnsi="Arial" w:cs="Arial"/>
          <w:spacing w:val="-30"/>
        </w:rPr>
        <w:t xml:space="preserve"> </w:t>
      </w:r>
      <w:r w:rsidRPr="00183344">
        <w:rPr>
          <w:rFonts w:ascii="Arial" w:hAnsi="Arial" w:cs="Arial"/>
        </w:rPr>
        <w:t xml:space="preserve">la </w:t>
      </w:r>
      <w:r w:rsidRPr="00183344">
        <w:rPr>
          <w:rFonts w:ascii="Arial" w:hAnsi="Arial" w:cs="Arial"/>
          <w:w w:val="95"/>
        </w:rPr>
        <w:t>proposer</w:t>
      </w:r>
      <w:r w:rsidRPr="00183344">
        <w:rPr>
          <w:rFonts w:ascii="Arial" w:hAnsi="Arial" w:cs="Arial"/>
          <w:spacing w:val="-11"/>
          <w:w w:val="95"/>
        </w:rPr>
        <w:t xml:space="preserve"> </w:t>
      </w:r>
      <w:r w:rsidRPr="00183344">
        <w:rPr>
          <w:rFonts w:ascii="Arial" w:hAnsi="Arial" w:cs="Arial"/>
          <w:w w:val="95"/>
        </w:rPr>
        <w:t>en</w:t>
      </w:r>
      <w:r w:rsidRPr="00183344">
        <w:rPr>
          <w:rFonts w:ascii="Arial" w:hAnsi="Arial" w:cs="Arial"/>
          <w:spacing w:val="-19"/>
          <w:w w:val="95"/>
        </w:rPr>
        <w:t xml:space="preserve"> </w:t>
      </w:r>
      <w:r w:rsidRPr="00183344">
        <w:rPr>
          <w:rFonts w:ascii="Arial" w:hAnsi="Arial" w:cs="Arial"/>
          <w:w w:val="95"/>
        </w:rPr>
        <w:t>garantie</w:t>
      </w:r>
      <w:r w:rsidRPr="00183344">
        <w:rPr>
          <w:rFonts w:ascii="Arial" w:hAnsi="Arial" w:cs="Arial"/>
          <w:spacing w:val="-7"/>
          <w:w w:val="95"/>
        </w:rPr>
        <w:t xml:space="preserve"> </w:t>
      </w:r>
      <w:r w:rsidRPr="00183344">
        <w:rPr>
          <w:rFonts w:ascii="Arial" w:hAnsi="Arial" w:cs="Arial"/>
          <w:w w:val="95"/>
        </w:rPr>
        <w:t>au</w:t>
      </w:r>
      <w:r w:rsidRPr="00183344">
        <w:rPr>
          <w:rFonts w:ascii="Arial" w:hAnsi="Arial" w:cs="Arial"/>
          <w:spacing w:val="-18"/>
          <w:w w:val="95"/>
        </w:rPr>
        <w:t xml:space="preserve"> </w:t>
      </w:r>
      <w:r w:rsidRPr="00183344">
        <w:rPr>
          <w:rFonts w:ascii="Arial" w:hAnsi="Arial" w:cs="Arial"/>
          <w:w w:val="95"/>
        </w:rPr>
        <w:t>prêteur.</w:t>
      </w:r>
      <w:r w:rsidRPr="00183344">
        <w:rPr>
          <w:rFonts w:ascii="Arial" w:hAnsi="Arial" w:cs="Arial"/>
          <w:spacing w:val="-1"/>
          <w:w w:val="95"/>
        </w:rPr>
        <w:t xml:space="preserve"> </w:t>
      </w:r>
      <w:r w:rsidRPr="00183344">
        <w:rPr>
          <w:rFonts w:ascii="Arial" w:hAnsi="Arial" w:cs="Arial"/>
          <w:w w:val="95"/>
        </w:rPr>
        <w:t>Celui-ci</w:t>
      </w:r>
      <w:r w:rsidRPr="00183344">
        <w:rPr>
          <w:rFonts w:ascii="Arial" w:hAnsi="Arial" w:cs="Arial"/>
          <w:spacing w:val="-13"/>
          <w:w w:val="95"/>
        </w:rPr>
        <w:t xml:space="preserve"> </w:t>
      </w:r>
      <w:r w:rsidRPr="00183344">
        <w:rPr>
          <w:rFonts w:ascii="Arial" w:hAnsi="Arial" w:cs="Arial"/>
          <w:w w:val="95"/>
        </w:rPr>
        <w:t>ne</w:t>
      </w:r>
      <w:r w:rsidRPr="00183344">
        <w:rPr>
          <w:rFonts w:ascii="Arial" w:hAnsi="Arial" w:cs="Arial"/>
          <w:spacing w:val="-20"/>
          <w:w w:val="95"/>
        </w:rPr>
        <w:t xml:space="preserve"> </w:t>
      </w:r>
      <w:r w:rsidRPr="00183344">
        <w:rPr>
          <w:rFonts w:ascii="Arial" w:hAnsi="Arial" w:cs="Arial"/>
          <w:w w:val="95"/>
        </w:rPr>
        <w:t>peut</w:t>
      </w:r>
      <w:r w:rsidRPr="00183344">
        <w:rPr>
          <w:rFonts w:ascii="Arial" w:hAnsi="Arial" w:cs="Arial"/>
          <w:spacing w:val="-17"/>
          <w:w w:val="95"/>
        </w:rPr>
        <w:t xml:space="preserve"> </w:t>
      </w:r>
      <w:r w:rsidRPr="00183344">
        <w:rPr>
          <w:rFonts w:ascii="Arial" w:hAnsi="Arial" w:cs="Arial"/>
          <w:w w:val="95"/>
        </w:rPr>
        <w:t>pas</w:t>
      </w:r>
      <w:r w:rsidRPr="00183344">
        <w:rPr>
          <w:rFonts w:ascii="Arial" w:hAnsi="Arial" w:cs="Arial"/>
          <w:spacing w:val="-12"/>
          <w:w w:val="95"/>
        </w:rPr>
        <w:t xml:space="preserve"> </w:t>
      </w:r>
      <w:r w:rsidRPr="00183344">
        <w:rPr>
          <w:rFonts w:ascii="Arial" w:hAnsi="Arial" w:cs="Arial"/>
          <w:w w:val="95"/>
        </w:rPr>
        <w:t>la</w:t>
      </w:r>
      <w:r w:rsidRPr="00183344">
        <w:rPr>
          <w:rFonts w:ascii="Arial" w:hAnsi="Arial" w:cs="Arial"/>
          <w:spacing w:val="-22"/>
          <w:w w:val="95"/>
        </w:rPr>
        <w:t xml:space="preserve"> </w:t>
      </w:r>
      <w:r w:rsidRPr="00183344">
        <w:rPr>
          <w:rFonts w:ascii="Arial" w:hAnsi="Arial" w:cs="Arial"/>
          <w:w w:val="95"/>
        </w:rPr>
        <w:t>refuser</w:t>
      </w:r>
      <w:r w:rsidRPr="00183344">
        <w:rPr>
          <w:rFonts w:ascii="Arial" w:hAnsi="Arial" w:cs="Arial"/>
          <w:spacing w:val="-6"/>
          <w:w w:val="95"/>
        </w:rPr>
        <w:t xml:space="preserve"> </w:t>
      </w:r>
      <w:r w:rsidRPr="00183344">
        <w:rPr>
          <w:rFonts w:ascii="Arial" w:hAnsi="Arial" w:cs="Arial"/>
          <w:w w:val="95"/>
        </w:rPr>
        <w:t>si</w:t>
      </w:r>
      <w:r w:rsidRPr="00183344">
        <w:rPr>
          <w:rFonts w:ascii="Arial" w:hAnsi="Arial" w:cs="Arial"/>
          <w:spacing w:val="-13"/>
          <w:w w:val="95"/>
        </w:rPr>
        <w:t xml:space="preserve"> </w:t>
      </w:r>
      <w:r w:rsidRPr="00183344">
        <w:rPr>
          <w:rFonts w:ascii="Arial" w:hAnsi="Arial" w:cs="Arial"/>
          <w:w w:val="95"/>
        </w:rPr>
        <w:t>elle</w:t>
      </w:r>
      <w:r w:rsidRPr="00183344">
        <w:rPr>
          <w:rFonts w:ascii="Arial" w:hAnsi="Arial" w:cs="Arial"/>
          <w:spacing w:val="-21"/>
          <w:w w:val="95"/>
        </w:rPr>
        <w:t xml:space="preserve"> </w:t>
      </w:r>
      <w:r w:rsidRPr="00183344">
        <w:rPr>
          <w:rFonts w:ascii="Arial" w:hAnsi="Arial" w:cs="Arial"/>
          <w:w w:val="95"/>
        </w:rPr>
        <w:t>présente</w:t>
      </w:r>
      <w:r w:rsidRPr="00183344">
        <w:rPr>
          <w:rFonts w:ascii="Arial" w:hAnsi="Arial" w:cs="Arial"/>
          <w:spacing w:val="-12"/>
          <w:w w:val="95"/>
        </w:rPr>
        <w:t xml:space="preserve"> </w:t>
      </w:r>
      <w:r w:rsidRPr="00183344">
        <w:rPr>
          <w:rFonts w:ascii="Arial" w:hAnsi="Arial" w:cs="Arial"/>
          <w:w w:val="95"/>
        </w:rPr>
        <w:t>un</w:t>
      </w:r>
      <w:r w:rsidRPr="00183344">
        <w:rPr>
          <w:rFonts w:ascii="Arial" w:hAnsi="Arial" w:cs="Arial"/>
          <w:spacing w:val="-13"/>
          <w:w w:val="95"/>
        </w:rPr>
        <w:t xml:space="preserve"> </w:t>
      </w:r>
      <w:r w:rsidRPr="00183344">
        <w:rPr>
          <w:rFonts w:ascii="Arial" w:hAnsi="Arial" w:cs="Arial"/>
          <w:w w:val="95"/>
        </w:rPr>
        <w:t>niveau</w:t>
      </w:r>
      <w:r w:rsidRPr="00183344">
        <w:rPr>
          <w:rFonts w:ascii="Arial" w:hAnsi="Arial" w:cs="Arial"/>
          <w:spacing w:val="-11"/>
          <w:w w:val="95"/>
        </w:rPr>
        <w:t xml:space="preserve"> </w:t>
      </w:r>
      <w:r w:rsidRPr="00183344">
        <w:rPr>
          <w:rFonts w:ascii="Arial" w:hAnsi="Arial" w:cs="Arial"/>
          <w:w w:val="95"/>
        </w:rPr>
        <w:t>de</w:t>
      </w:r>
      <w:r w:rsidRPr="00183344">
        <w:rPr>
          <w:rFonts w:ascii="Arial" w:hAnsi="Arial" w:cs="Arial"/>
          <w:spacing w:val="-16"/>
          <w:w w:val="95"/>
        </w:rPr>
        <w:t xml:space="preserve"> </w:t>
      </w:r>
      <w:r w:rsidRPr="00183344">
        <w:rPr>
          <w:rFonts w:ascii="Arial" w:hAnsi="Arial" w:cs="Arial"/>
          <w:w w:val="95"/>
        </w:rPr>
        <w:t>garantie</w:t>
      </w:r>
      <w:r w:rsidRPr="00183344">
        <w:rPr>
          <w:rFonts w:ascii="Arial" w:hAnsi="Arial" w:cs="Arial"/>
          <w:spacing w:val="-11"/>
          <w:w w:val="95"/>
        </w:rPr>
        <w:t xml:space="preserve"> </w:t>
      </w:r>
      <w:r w:rsidRPr="00183344">
        <w:rPr>
          <w:rFonts w:ascii="Arial" w:hAnsi="Arial" w:cs="Arial"/>
          <w:w w:val="95"/>
        </w:rPr>
        <w:t xml:space="preserve">équivalent </w:t>
      </w:r>
      <w:r w:rsidRPr="00183344">
        <w:rPr>
          <w:rFonts w:ascii="Arial" w:hAnsi="Arial" w:cs="Arial"/>
        </w:rPr>
        <w:t>au</w:t>
      </w:r>
      <w:r w:rsidRPr="00183344">
        <w:rPr>
          <w:rFonts w:ascii="Arial" w:hAnsi="Arial" w:cs="Arial"/>
          <w:spacing w:val="-24"/>
        </w:rPr>
        <w:t xml:space="preserve"> </w:t>
      </w:r>
      <w:r w:rsidRPr="00183344">
        <w:rPr>
          <w:rFonts w:ascii="Arial" w:hAnsi="Arial" w:cs="Arial"/>
        </w:rPr>
        <w:t>contrat</w:t>
      </w:r>
      <w:r w:rsidRPr="00183344">
        <w:rPr>
          <w:rFonts w:ascii="Arial" w:hAnsi="Arial" w:cs="Arial"/>
          <w:spacing w:val="-12"/>
        </w:rPr>
        <w:t xml:space="preserve"> </w:t>
      </w:r>
      <w:r w:rsidRPr="00183344">
        <w:rPr>
          <w:rFonts w:ascii="Arial" w:hAnsi="Arial" w:cs="Arial"/>
        </w:rPr>
        <w:t>d'assurance</w:t>
      </w:r>
      <w:r w:rsidRPr="00183344">
        <w:rPr>
          <w:rFonts w:ascii="Arial" w:hAnsi="Arial" w:cs="Arial"/>
          <w:spacing w:val="-7"/>
        </w:rPr>
        <w:t xml:space="preserve"> </w:t>
      </w:r>
      <w:r w:rsidRPr="00183344">
        <w:rPr>
          <w:rFonts w:ascii="Arial" w:hAnsi="Arial" w:cs="Arial"/>
        </w:rPr>
        <w:t>qu'il</w:t>
      </w:r>
      <w:r w:rsidRPr="00183344">
        <w:rPr>
          <w:rFonts w:ascii="Arial" w:hAnsi="Arial" w:cs="Arial"/>
          <w:spacing w:val="-17"/>
        </w:rPr>
        <w:t xml:space="preserve"> </w:t>
      </w:r>
      <w:r w:rsidRPr="00183344">
        <w:rPr>
          <w:rFonts w:ascii="Arial" w:hAnsi="Arial" w:cs="Arial"/>
        </w:rPr>
        <w:t>vous</w:t>
      </w:r>
      <w:r w:rsidRPr="00183344">
        <w:rPr>
          <w:rFonts w:ascii="Arial" w:hAnsi="Arial" w:cs="Arial"/>
          <w:spacing w:val="-9"/>
        </w:rPr>
        <w:t xml:space="preserve"> </w:t>
      </w:r>
      <w:r w:rsidRPr="00183344">
        <w:rPr>
          <w:rFonts w:ascii="Arial" w:hAnsi="Arial" w:cs="Arial"/>
        </w:rPr>
        <w:t>a</w:t>
      </w:r>
      <w:r w:rsidRPr="00183344">
        <w:rPr>
          <w:rFonts w:ascii="Arial" w:hAnsi="Arial" w:cs="Arial"/>
          <w:spacing w:val="-27"/>
        </w:rPr>
        <w:t xml:space="preserve"> </w:t>
      </w:r>
      <w:r w:rsidRPr="00183344">
        <w:rPr>
          <w:rFonts w:ascii="Arial" w:hAnsi="Arial" w:cs="Arial"/>
        </w:rPr>
        <w:t>proposé</w:t>
      </w:r>
      <w:r w:rsidR="001B105C" w:rsidRPr="00183344">
        <w:rPr>
          <w:rFonts w:ascii="Arial" w:hAnsi="Arial" w:cs="Arial"/>
        </w:rPr>
        <w:t>.</w:t>
      </w:r>
    </w:p>
    <w:p w14:paraId="6407B511" w14:textId="77777777" w:rsidR="00F045AF" w:rsidRPr="00183344" w:rsidRDefault="00F045AF" w:rsidP="00783EB8">
      <w:pPr>
        <w:pStyle w:val="NormalWeb"/>
        <w:jc w:val="both"/>
        <w:rPr>
          <w:rFonts w:ascii="Arial" w:hAnsi="Arial" w:cs="Arial"/>
        </w:rPr>
      </w:pPr>
      <w:r w:rsidRPr="00183344">
        <w:rPr>
          <w:rFonts w:ascii="Arial" w:hAnsi="Arial" w:cs="Arial"/>
        </w:rPr>
        <w:t xml:space="preserve">La Caisse Fédérale de Crédit Mutuel, société coopérative à forme de S.A. au capital de </w:t>
      </w:r>
      <w:r w:rsidR="001B105C" w:rsidRPr="00183344">
        <w:rPr>
          <w:rFonts w:ascii="Arial" w:hAnsi="Arial" w:cs="Arial"/>
        </w:rPr>
        <w:br/>
      </w:r>
      <w:r w:rsidRPr="00183344">
        <w:rPr>
          <w:rFonts w:ascii="Arial" w:hAnsi="Arial" w:cs="Arial"/>
        </w:rPr>
        <w:t xml:space="preserve">5 458 531 008 € (RCS B 588 505 354), 4 rue Frédéric-Guillaume Raiffeisen 67906 Strasbourg Cedex 9 et les caisses du Crédit Mutuel sont des intermédiaires d'assurance inscrits au registre national, sous le numéro unique d'identification 07 003 758, consultable sous www.orias.fr ou au 01 53 21 51 70, </w:t>
      </w:r>
      <w:r w:rsidR="001B105C" w:rsidRPr="00183344">
        <w:rPr>
          <w:rFonts w:ascii="Arial" w:hAnsi="Arial" w:cs="Arial"/>
        </w:rPr>
        <w:t xml:space="preserve">mandataires d’assurance </w:t>
      </w:r>
      <w:r w:rsidRPr="00183344">
        <w:rPr>
          <w:rFonts w:ascii="Arial" w:hAnsi="Arial" w:cs="Arial"/>
        </w:rPr>
        <w:t>pour les entrep</w:t>
      </w:r>
      <w:r w:rsidR="00954FA2">
        <w:rPr>
          <w:rFonts w:ascii="Arial" w:hAnsi="Arial" w:cs="Arial"/>
        </w:rPr>
        <w:t>rises suivantes, régies par le C</w:t>
      </w:r>
      <w:r w:rsidRPr="00183344">
        <w:rPr>
          <w:rFonts w:ascii="Arial" w:hAnsi="Arial" w:cs="Arial"/>
        </w:rPr>
        <w:t>ode des assurances :</w:t>
      </w:r>
    </w:p>
    <w:p w14:paraId="16BA2AEA" w14:textId="77777777" w:rsidR="00F045AF" w:rsidRPr="00183344" w:rsidRDefault="00F045AF" w:rsidP="00F045AF">
      <w:pPr>
        <w:numPr>
          <w:ilvl w:val="0"/>
          <w:numId w:val="31"/>
        </w:numPr>
        <w:spacing w:before="100" w:beforeAutospacing="1" w:after="100" w:afterAutospacing="1"/>
        <w:rPr>
          <w:rFonts w:ascii="Arial" w:hAnsi="Arial" w:cs="Arial"/>
        </w:rPr>
      </w:pPr>
      <w:r w:rsidRPr="00183344">
        <w:rPr>
          <w:rFonts w:ascii="Arial" w:hAnsi="Arial" w:cs="Arial"/>
        </w:rPr>
        <w:t>ACM IARD S.A.- Immatriculé au RCS Strasbourg 352 406 748</w:t>
      </w:r>
    </w:p>
    <w:p w14:paraId="7F0D1ADC" w14:textId="77777777" w:rsidR="00F045AF" w:rsidRPr="00183344" w:rsidRDefault="00C21B35" w:rsidP="00C21B35">
      <w:pPr>
        <w:numPr>
          <w:ilvl w:val="0"/>
          <w:numId w:val="31"/>
        </w:numPr>
        <w:spacing w:before="100" w:beforeAutospacing="1" w:after="100" w:afterAutospacing="1"/>
        <w:rPr>
          <w:rFonts w:ascii="Arial" w:hAnsi="Arial" w:cs="Arial"/>
        </w:rPr>
      </w:pPr>
      <w:r w:rsidRPr="00183344">
        <w:rPr>
          <w:rFonts w:ascii="Arial" w:hAnsi="Arial" w:cs="Arial"/>
          <w:noProof/>
          <w:lang w:eastAsia="fr-FR"/>
        </w:rPr>
        <w:drawing>
          <wp:anchor distT="0" distB="0" distL="114300" distR="114300" simplePos="0" relativeHeight="251664384" behindDoc="1" locked="0" layoutInCell="1" allowOverlap="1" wp14:anchorId="490DA0F3" wp14:editId="36A623B5">
            <wp:simplePos x="0" y="0"/>
            <wp:positionH relativeFrom="column">
              <wp:posOffset>2772603</wp:posOffset>
            </wp:positionH>
            <wp:positionV relativeFrom="paragraph">
              <wp:posOffset>285391</wp:posOffset>
            </wp:positionV>
            <wp:extent cx="912163" cy="812395"/>
            <wp:effectExtent l="0" t="0" r="2540" b="6985"/>
            <wp:wrapNone/>
            <wp:docPr id="17" name="Image 17" descr="C:\Users\Utilisateur\AppData\Local\Microsoft\Windows\Temporary Internet Files\Content.MSO\86EE3D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Temporary Internet Files\Content.MSO\86EE3DF9.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621" t="25226" r="20721" b="23423"/>
                    <a:stretch/>
                  </pic:blipFill>
                  <pic:spPr bwMode="auto">
                    <a:xfrm>
                      <a:off x="0" y="0"/>
                      <a:ext cx="912163" cy="812395"/>
                    </a:xfrm>
                    <a:prstGeom prst="rect">
                      <a:avLst/>
                    </a:prstGeom>
                    <a:noFill/>
                    <a:ln>
                      <a:noFill/>
                    </a:ln>
                    <a:extLst>
                      <a:ext uri="{53640926-AAD7-44D8-BBD7-CCE9431645EC}">
                        <a14:shadowObscured xmlns:a14="http://schemas.microsoft.com/office/drawing/2010/main"/>
                      </a:ext>
                    </a:extLst>
                  </pic:spPr>
                </pic:pic>
              </a:graphicData>
            </a:graphic>
          </wp:anchor>
        </w:drawing>
      </w:r>
      <w:r w:rsidR="00F045AF" w:rsidRPr="00183344">
        <w:rPr>
          <w:rFonts w:ascii="Arial" w:hAnsi="Arial" w:cs="Arial"/>
        </w:rPr>
        <w:t>ACM Vie S.A. - Immatriculé au RCS Strasbourg 332 377</w:t>
      </w:r>
      <w:r w:rsidRPr="00183344">
        <w:rPr>
          <w:rFonts w:ascii="Arial" w:hAnsi="Arial" w:cs="Arial"/>
        </w:rPr>
        <w:t> </w:t>
      </w:r>
      <w:r w:rsidR="00F045AF" w:rsidRPr="00183344">
        <w:rPr>
          <w:rFonts w:ascii="Arial" w:hAnsi="Arial" w:cs="Arial"/>
        </w:rPr>
        <w:t>597</w:t>
      </w:r>
      <w:r w:rsidRPr="00183344">
        <w:rPr>
          <w:rFonts w:ascii="Arial" w:hAnsi="Arial" w:cs="Arial"/>
        </w:rPr>
        <w:t xml:space="preserve"> </w:t>
      </w:r>
      <w:r w:rsidR="00EC77B8" w:rsidRPr="00183344">
        <w:rPr>
          <w:rFonts w:ascii="Arial" w:hAnsi="Arial" w:cs="Arial"/>
        </w:rPr>
        <w:t>(…)</w:t>
      </w:r>
    </w:p>
    <w:p w14:paraId="34CC718B" w14:textId="77777777" w:rsidR="00F045AF" w:rsidRPr="00183344" w:rsidRDefault="00F045AF" w:rsidP="00F045AF">
      <w:pPr>
        <w:rPr>
          <w:rFonts w:ascii="Arial" w:hAnsi="Arial" w:cs="Arial"/>
        </w:rPr>
      </w:pPr>
      <w:r w:rsidRPr="00183344">
        <w:rPr>
          <w:rFonts w:ascii="Arial" w:hAnsi="Arial" w:cs="Arial"/>
          <w:color w:val="1C1C26"/>
          <w:w w:val="105"/>
        </w:rPr>
        <w:t xml:space="preserve">Fiche remise le 15 </w:t>
      </w:r>
      <w:r w:rsidR="00EC77B8" w:rsidRPr="00183344">
        <w:rPr>
          <w:rFonts w:ascii="Arial" w:hAnsi="Arial" w:cs="Arial"/>
          <w:color w:val="1C1C26"/>
          <w:w w:val="105"/>
        </w:rPr>
        <w:t>février</w:t>
      </w:r>
      <w:r w:rsidRPr="00183344">
        <w:rPr>
          <w:rFonts w:ascii="Arial" w:hAnsi="Arial" w:cs="Arial"/>
          <w:color w:val="1C1C26"/>
          <w:w w:val="105"/>
        </w:rPr>
        <w:t xml:space="preserve"> 2015</w:t>
      </w:r>
    </w:p>
    <w:p w14:paraId="222CB2A5" w14:textId="77777777" w:rsidR="00F045AF" w:rsidRPr="00183344" w:rsidRDefault="00F045AF" w:rsidP="00F045AF">
      <w:pPr>
        <w:rPr>
          <w:rFonts w:ascii="Arial" w:hAnsi="Arial" w:cs="Arial"/>
        </w:rPr>
      </w:pPr>
      <w:r w:rsidRPr="00183344">
        <w:rPr>
          <w:rFonts w:ascii="Arial" w:hAnsi="Arial" w:cs="Arial"/>
          <w:color w:val="1C1C26"/>
          <w:w w:val="105"/>
        </w:rPr>
        <w:t>Signature du candidat à l'assurance</w:t>
      </w:r>
    </w:p>
    <w:p w14:paraId="27CE32EB" w14:textId="77777777" w:rsidR="00F045AF" w:rsidRPr="00183344" w:rsidRDefault="00F045AF" w:rsidP="00F045AF">
      <w:pPr>
        <w:rPr>
          <w:rFonts w:ascii="Arial" w:hAnsi="Arial" w:cs="Arial"/>
        </w:rPr>
      </w:pPr>
    </w:p>
    <w:p w14:paraId="64B5BCC2" w14:textId="68778A97" w:rsidR="00EC77B8" w:rsidRPr="00C21B35" w:rsidRDefault="00F045AF" w:rsidP="00C21B35">
      <w:pPr>
        <w:spacing w:before="186"/>
        <w:ind w:right="1"/>
        <w:jc w:val="center"/>
        <w:rPr>
          <w:rFonts w:ascii="Arial" w:hAnsi="Arial" w:cs="Arial"/>
        </w:rPr>
      </w:pPr>
      <w:r w:rsidRPr="00183344">
        <w:rPr>
          <w:rFonts w:ascii="Arial" w:hAnsi="Arial" w:cs="Arial"/>
        </w:rPr>
        <w:t>ACM VIE SA • Société anonyme au capital de 646.318.240 €-332 377597RCS</w:t>
      </w:r>
      <w:r w:rsidR="00C21B35" w:rsidRPr="00183344">
        <w:rPr>
          <w:rFonts w:ascii="Arial" w:hAnsi="Arial" w:cs="Arial"/>
        </w:rPr>
        <w:t xml:space="preserve"> </w:t>
      </w:r>
      <w:r w:rsidRPr="00183344">
        <w:rPr>
          <w:rFonts w:ascii="Arial" w:hAnsi="Arial" w:cs="Arial"/>
        </w:rPr>
        <w:t xml:space="preserve">STRASBOURG </w:t>
      </w:r>
      <w:r w:rsidR="00CC44A1">
        <w:rPr>
          <w:rFonts w:ascii="Arial" w:hAnsi="Arial" w:cs="Arial"/>
        </w:rPr>
        <w:t>–</w:t>
      </w:r>
      <w:r w:rsidRPr="00183344">
        <w:rPr>
          <w:rFonts w:ascii="Arial" w:hAnsi="Arial" w:cs="Arial"/>
        </w:rPr>
        <w:t>N</w:t>
      </w:r>
      <w:r w:rsidR="00CC44A1">
        <w:rPr>
          <w:rFonts w:ascii="Arial" w:hAnsi="Arial" w:cs="Arial"/>
        </w:rPr>
        <w:t>°</w:t>
      </w:r>
      <w:r w:rsidRPr="00183344">
        <w:rPr>
          <w:rFonts w:ascii="Arial" w:hAnsi="Arial" w:cs="Arial"/>
        </w:rPr>
        <w:t xml:space="preserve"> TVA FR80332377597</w:t>
      </w:r>
      <w:r w:rsidR="00C21B35" w:rsidRPr="00183344">
        <w:rPr>
          <w:rFonts w:ascii="Arial" w:hAnsi="Arial" w:cs="Arial"/>
        </w:rPr>
        <w:t xml:space="preserve"> </w:t>
      </w:r>
      <w:r w:rsidRPr="00183344">
        <w:rPr>
          <w:rFonts w:ascii="Arial" w:hAnsi="Arial" w:cs="Arial"/>
        </w:rPr>
        <w:t>Entreprise régie par le Code des Assurances</w:t>
      </w:r>
      <w:r w:rsidR="00C21B35" w:rsidRPr="00183344">
        <w:rPr>
          <w:rFonts w:ascii="Arial" w:hAnsi="Arial" w:cs="Arial"/>
        </w:rPr>
        <w:t xml:space="preserve"> </w:t>
      </w:r>
      <w:r w:rsidRPr="00183344">
        <w:rPr>
          <w:rFonts w:ascii="Arial" w:hAnsi="Arial" w:cs="Arial"/>
        </w:rPr>
        <w:t>Siège social: 34</w:t>
      </w:r>
      <w:r w:rsidR="00183344" w:rsidRPr="00183344">
        <w:rPr>
          <w:rFonts w:ascii="Arial" w:hAnsi="Arial" w:cs="Arial"/>
        </w:rPr>
        <w:t xml:space="preserve">, </w:t>
      </w:r>
      <w:r w:rsidRPr="00183344">
        <w:rPr>
          <w:rFonts w:ascii="Arial" w:hAnsi="Arial" w:cs="Arial"/>
        </w:rPr>
        <w:t>rue</w:t>
      </w:r>
      <w:r w:rsidR="00183344" w:rsidRPr="00183344">
        <w:rPr>
          <w:rFonts w:ascii="Arial" w:hAnsi="Arial" w:cs="Arial"/>
        </w:rPr>
        <w:t xml:space="preserve"> </w:t>
      </w:r>
      <w:r w:rsidRPr="00183344">
        <w:rPr>
          <w:rFonts w:ascii="Arial" w:hAnsi="Arial" w:cs="Arial"/>
        </w:rPr>
        <w:t>du Wacken STRASBOURG</w:t>
      </w:r>
    </w:p>
    <w:p w14:paraId="2B17431B" w14:textId="77777777" w:rsidR="0047755B" w:rsidRDefault="0047755B" w:rsidP="006F3035">
      <w:pPr>
        <w:spacing w:after="120"/>
        <w:ind w:right="111"/>
        <w:jc w:val="center"/>
        <w:rPr>
          <w:rFonts w:ascii="Arial" w:hAnsi="Arial" w:cs="Arial"/>
          <w:b/>
        </w:rPr>
        <w:sectPr w:rsidR="0047755B" w:rsidSect="00F23AE1">
          <w:footerReference w:type="default" r:id="rId16"/>
          <w:pgSz w:w="11906" w:h="16838"/>
          <w:pgMar w:top="709" w:right="993" w:bottom="1417" w:left="993" w:header="708" w:footer="708" w:gutter="0"/>
          <w:cols w:space="708"/>
          <w:docGrid w:linePitch="360"/>
        </w:sectPr>
      </w:pPr>
    </w:p>
    <w:p w14:paraId="36763A7A" w14:textId="77777777" w:rsidR="00752C02" w:rsidRPr="006F3035" w:rsidRDefault="00752C02" w:rsidP="006F3035">
      <w:pPr>
        <w:spacing w:after="120"/>
        <w:ind w:right="111"/>
        <w:jc w:val="center"/>
        <w:rPr>
          <w:rFonts w:ascii="Arial" w:hAnsi="Arial" w:cs="Arial"/>
          <w:b/>
        </w:rPr>
      </w:pPr>
      <w:r w:rsidRPr="006F3035">
        <w:rPr>
          <w:rFonts w:ascii="Arial" w:hAnsi="Arial" w:cs="Arial"/>
          <w:b/>
        </w:rPr>
        <w:lastRenderedPageBreak/>
        <w:t xml:space="preserve">ANNEXE </w:t>
      </w:r>
      <w:r w:rsidR="004A03EB">
        <w:rPr>
          <w:rFonts w:ascii="Arial" w:hAnsi="Arial" w:cs="Arial"/>
          <w:b/>
        </w:rPr>
        <w:t>9</w:t>
      </w:r>
    </w:p>
    <w:p w14:paraId="70AE21B9" w14:textId="77777777" w:rsidR="00752C02" w:rsidRPr="00C21B35" w:rsidRDefault="00752C02" w:rsidP="006F3035">
      <w:pPr>
        <w:spacing w:after="120"/>
        <w:ind w:right="111"/>
        <w:jc w:val="center"/>
        <w:rPr>
          <w:rFonts w:ascii="Arial" w:hAnsi="Arial" w:cs="Arial"/>
          <w:b/>
          <w:color w:val="000000" w:themeColor="text1"/>
        </w:rPr>
      </w:pPr>
      <w:r w:rsidRPr="00C21B35">
        <w:rPr>
          <w:rFonts w:ascii="Arial" w:hAnsi="Arial" w:cs="Arial"/>
          <w:b/>
          <w:color w:val="000000" w:themeColor="text1"/>
        </w:rPr>
        <w:t>Devis CREDASSUR</w:t>
      </w:r>
      <w:r w:rsidR="006F3035" w:rsidRPr="00C21B35">
        <w:rPr>
          <w:rFonts w:ascii="Arial" w:hAnsi="Arial" w:cs="Arial"/>
          <w:b/>
          <w:color w:val="000000" w:themeColor="text1"/>
        </w:rPr>
        <w:t xml:space="preserve"> ASSURANCE EMPRUNTEUR</w:t>
      </w:r>
    </w:p>
    <w:p w14:paraId="6350BA61" w14:textId="77777777" w:rsidR="006F3035" w:rsidRPr="006F3035" w:rsidRDefault="00F045AF" w:rsidP="006F3035">
      <w:pPr>
        <w:spacing w:before="17"/>
        <w:ind w:right="111"/>
        <w:jc w:val="center"/>
        <w:rPr>
          <w:rFonts w:ascii="Arial" w:hAnsi="Arial" w:cs="Arial"/>
          <w:color w:val="DD4214"/>
        </w:rPr>
      </w:pPr>
      <w:r w:rsidRPr="006F3035">
        <w:rPr>
          <w:rFonts w:ascii="Arial" w:hAnsi="Arial" w:cs="Arial"/>
          <w:color w:val="DD4214"/>
        </w:rPr>
        <w:t>PROPOSITION</w:t>
      </w:r>
      <w:r w:rsidR="004A03EB">
        <w:rPr>
          <w:rFonts w:ascii="Arial" w:hAnsi="Arial" w:cs="Arial"/>
          <w:color w:val="DD4214"/>
        </w:rPr>
        <w:t xml:space="preserve"> </w:t>
      </w:r>
      <w:r w:rsidRPr="006F3035">
        <w:rPr>
          <w:rFonts w:ascii="Arial" w:hAnsi="Arial" w:cs="Arial"/>
          <w:color w:val="DD4214"/>
        </w:rPr>
        <w:t xml:space="preserve">COMMERCIALE AVANT </w:t>
      </w:r>
      <w:r w:rsidR="004A03EB">
        <w:rPr>
          <w:rFonts w:ascii="Arial" w:hAnsi="Arial" w:cs="Arial"/>
          <w:color w:val="DD4214"/>
        </w:rPr>
        <w:t>É</w:t>
      </w:r>
      <w:r w:rsidRPr="006F3035">
        <w:rPr>
          <w:rFonts w:ascii="Arial" w:hAnsi="Arial" w:cs="Arial"/>
          <w:color w:val="DD4214"/>
        </w:rPr>
        <w:t>TUDE MÉDICALE</w:t>
      </w:r>
      <w:r w:rsidR="00C21B35">
        <w:rPr>
          <w:rFonts w:ascii="Arial" w:hAnsi="Arial" w:cs="Arial"/>
          <w:color w:val="DD4214"/>
        </w:rPr>
        <w:t xml:space="preserve"> </w:t>
      </w:r>
      <w:r w:rsidRPr="006F3035">
        <w:rPr>
          <w:rFonts w:ascii="Arial" w:hAnsi="Arial" w:cs="Arial"/>
          <w:color w:val="DD4214"/>
        </w:rPr>
        <w:t>(*)</w:t>
      </w:r>
    </w:p>
    <w:p w14:paraId="2B0B04F7" w14:textId="77777777" w:rsidR="006F3035" w:rsidRPr="006F3035" w:rsidRDefault="006F3035" w:rsidP="006F3035">
      <w:pPr>
        <w:spacing w:before="17"/>
        <w:ind w:right="111"/>
        <w:jc w:val="center"/>
        <w:rPr>
          <w:rFonts w:ascii="Arial" w:hAnsi="Arial" w:cs="Arial"/>
        </w:rPr>
      </w:pPr>
    </w:p>
    <w:p w14:paraId="60CA3685" w14:textId="77777777" w:rsidR="006F3035" w:rsidRPr="006F3035" w:rsidRDefault="006F3035" w:rsidP="006F3035">
      <w:pPr>
        <w:pBdr>
          <w:top w:val="single" w:sz="4" w:space="1" w:color="auto"/>
          <w:left w:val="single" w:sz="4" w:space="4" w:color="auto"/>
          <w:bottom w:val="single" w:sz="4" w:space="1" w:color="auto"/>
          <w:right w:val="single" w:sz="4" w:space="4" w:color="auto"/>
        </w:pBdr>
        <w:spacing w:before="120"/>
        <w:ind w:right="111"/>
        <w:rPr>
          <w:rFonts w:ascii="Arial" w:hAnsi="Arial" w:cs="Arial"/>
        </w:rPr>
      </w:pPr>
      <w:r w:rsidRPr="006F3035">
        <w:rPr>
          <w:rFonts w:ascii="Arial" w:hAnsi="Arial" w:cs="Arial"/>
          <w:color w:val="333333"/>
        </w:rPr>
        <w:t>Cadre réservé à CREDASSUR</w:t>
      </w:r>
      <w:r w:rsidRPr="006F3035">
        <w:rPr>
          <w:rFonts w:ascii="Arial" w:hAnsi="Arial" w:cs="Arial"/>
          <w:color w:val="333333"/>
        </w:rPr>
        <w:tab/>
        <w:t xml:space="preserve"> :</w:t>
      </w:r>
      <w:r w:rsidRPr="006F3035">
        <w:rPr>
          <w:rFonts w:ascii="Arial" w:hAnsi="Arial" w:cs="Arial"/>
        </w:rPr>
        <w:tab/>
      </w:r>
      <w:r w:rsidRPr="006F3035">
        <w:rPr>
          <w:rFonts w:ascii="Arial" w:hAnsi="Arial" w:cs="Arial"/>
          <w:color w:val="333333"/>
        </w:rPr>
        <w:t>Référence de votre dossier : ASS166862-01</w:t>
      </w:r>
    </w:p>
    <w:p w14:paraId="489A6E66" w14:textId="77777777" w:rsidR="006F3035" w:rsidRPr="006F3035" w:rsidRDefault="006F3035" w:rsidP="006F3035">
      <w:pPr>
        <w:pBdr>
          <w:top w:val="single" w:sz="4" w:space="1" w:color="auto"/>
          <w:left w:val="single" w:sz="4" w:space="4" w:color="auto"/>
          <w:bottom w:val="single" w:sz="4" w:space="1" w:color="auto"/>
          <w:right w:val="single" w:sz="4" w:space="4" w:color="auto"/>
        </w:pBdr>
        <w:ind w:right="111"/>
        <w:rPr>
          <w:rFonts w:ascii="Arial" w:hAnsi="Arial" w:cs="Arial"/>
        </w:rPr>
      </w:pPr>
      <w:r w:rsidRPr="006F3035">
        <w:rPr>
          <w:rFonts w:ascii="Arial" w:hAnsi="Arial" w:cs="Arial"/>
          <w:color w:val="333333"/>
        </w:rPr>
        <w:t>Votre contact : Agent M. DURAMET</w:t>
      </w:r>
      <w:r w:rsidRPr="006F3035">
        <w:rPr>
          <w:rFonts w:ascii="Arial" w:hAnsi="Arial" w:cs="Arial"/>
          <w:color w:val="333333"/>
        </w:rPr>
        <w:tab/>
        <w:t xml:space="preserve">n° 765 89 </w:t>
      </w:r>
      <w:r w:rsidRPr="006F3035">
        <w:rPr>
          <w:rFonts w:ascii="Arial" w:hAnsi="Arial" w:cs="Arial"/>
          <w:color w:val="333333"/>
        </w:rPr>
        <w:tab/>
      </w:r>
      <w:r w:rsidRPr="006F3035">
        <w:rPr>
          <w:rFonts w:ascii="Arial" w:hAnsi="Arial" w:cs="Arial"/>
          <w:color w:val="333333"/>
        </w:rPr>
        <w:tab/>
      </w:r>
      <w:r w:rsidRPr="006F3035">
        <w:rPr>
          <w:rFonts w:ascii="Arial" w:hAnsi="Arial" w:cs="Arial"/>
          <w:color w:val="333333"/>
        </w:rPr>
        <w:tab/>
        <w:t>Code courtage n° RDG1324</w:t>
      </w:r>
      <w:r w:rsidRPr="006F3035">
        <w:rPr>
          <w:rFonts w:ascii="Arial" w:hAnsi="Arial" w:cs="Arial"/>
          <w:color w:val="333333"/>
        </w:rPr>
        <w:tab/>
      </w:r>
      <w:r w:rsidRPr="006F3035">
        <w:rPr>
          <w:rFonts w:ascii="Arial" w:hAnsi="Arial" w:cs="Arial"/>
          <w:color w:val="333333"/>
        </w:rPr>
        <w:tab/>
      </w:r>
      <w:r w:rsidRPr="006F3035">
        <w:rPr>
          <w:rFonts w:ascii="Arial" w:hAnsi="Arial" w:cs="Arial"/>
          <w:color w:val="333333"/>
        </w:rPr>
        <w:tab/>
        <w:t xml:space="preserve">Date : </w:t>
      </w:r>
      <w:r w:rsidRPr="006F3035">
        <w:rPr>
          <w:rFonts w:ascii="Arial" w:hAnsi="Arial" w:cs="Arial"/>
        </w:rPr>
        <w:t>01/12/2018</w:t>
      </w:r>
    </w:p>
    <w:p w14:paraId="678A0FFA" w14:textId="77777777" w:rsidR="00F045AF" w:rsidRPr="006F3035" w:rsidRDefault="00F045AF" w:rsidP="006F3035">
      <w:pPr>
        <w:spacing w:before="17"/>
        <w:ind w:right="111"/>
        <w:jc w:val="center"/>
        <w:rPr>
          <w:rFonts w:ascii="Arial" w:hAnsi="Arial" w:cs="Arial"/>
        </w:rPr>
      </w:pPr>
    </w:p>
    <w:tbl>
      <w:tblPr>
        <w:tblStyle w:val="TableNormal"/>
        <w:tblW w:w="14175" w:type="dxa"/>
        <w:tblLayout w:type="fixed"/>
        <w:tblLook w:val="01E0" w:firstRow="1" w:lastRow="1" w:firstColumn="1" w:lastColumn="1" w:noHBand="0" w:noVBand="0"/>
      </w:tblPr>
      <w:tblGrid>
        <w:gridCol w:w="2126"/>
        <w:gridCol w:w="3206"/>
        <w:gridCol w:w="2128"/>
        <w:gridCol w:w="6715"/>
      </w:tblGrid>
      <w:tr w:rsidR="00F045AF" w:rsidRPr="006F3035" w14:paraId="5EC2F0AF" w14:textId="77777777" w:rsidTr="006F3035">
        <w:trPr>
          <w:trHeight w:val="325"/>
        </w:trPr>
        <w:tc>
          <w:tcPr>
            <w:tcW w:w="14175" w:type="dxa"/>
            <w:gridSpan w:val="4"/>
            <w:shd w:val="clear" w:color="auto" w:fill="DD4214"/>
          </w:tcPr>
          <w:p w14:paraId="3693CA41" w14:textId="77777777" w:rsidR="00F045AF" w:rsidRPr="006F3035" w:rsidRDefault="00F045AF" w:rsidP="006F3035">
            <w:pPr>
              <w:pStyle w:val="TableParagraph"/>
              <w:ind w:left="0" w:right="111"/>
              <w:rPr>
                <w:rFonts w:ascii="Arial" w:hAnsi="Arial" w:cs="Arial"/>
                <w:b/>
                <w:sz w:val="24"/>
                <w:szCs w:val="24"/>
              </w:rPr>
            </w:pPr>
            <w:r w:rsidRPr="006F3035">
              <w:rPr>
                <w:rFonts w:ascii="Arial" w:hAnsi="Arial" w:cs="Arial"/>
                <w:b/>
                <w:color w:val="FFFFFF"/>
                <w:sz w:val="24"/>
                <w:szCs w:val="24"/>
              </w:rPr>
              <w:t>Identification de</w:t>
            </w:r>
            <w:r w:rsidR="00EC77B8" w:rsidRPr="006F3035">
              <w:rPr>
                <w:rFonts w:ascii="Arial" w:hAnsi="Arial" w:cs="Arial"/>
                <w:b/>
                <w:color w:val="FFFFFF"/>
                <w:sz w:val="24"/>
                <w:szCs w:val="24"/>
              </w:rPr>
              <w:t xml:space="preserve"> </w:t>
            </w:r>
            <w:r w:rsidRPr="006F3035">
              <w:rPr>
                <w:rFonts w:ascii="Arial" w:hAnsi="Arial" w:cs="Arial"/>
                <w:b/>
                <w:color w:val="FFFFFF"/>
                <w:sz w:val="24"/>
                <w:szCs w:val="24"/>
              </w:rPr>
              <w:t>l’adhérent</w:t>
            </w:r>
          </w:p>
        </w:tc>
      </w:tr>
      <w:tr w:rsidR="00F045AF" w:rsidRPr="006F3035" w14:paraId="31298158" w14:textId="77777777" w:rsidTr="006F3035">
        <w:trPr>
          <w:trHeight w:val="188"/>
        </w:trPr>
        <w:tc>
          <w:tcPr>
            <w:tcW w:w="2126" w:type="dxa"/>
            <w:tcBorders>
              <w:left w:val="single" w:sz="2" w:space="0" w:color="DD4214"/>
              <w:bottom w:val="single" w:sz="4" w:space="0" w:color="auto"/>
            </w:tcBorders>
          </w:tcPr>
          <w:p w14:paraId="779857F1" w14:textId="77777777" w:rsidR="00F045AF" w:rsidRPr="006F3035" w:rsidRDefault="00F045AF" w:rsidP="006F3035">
            <w:pPr>
              <w:pStyle w:val="TableParagraph"/>
              <w:ind w:left="0" w:right="111"/>
              <w:rPr>
                <w:rFonts w:ascii="Arial" w:hAnsi="Arial" w:cs="Arial"/>
                <w:sz w:val="24"/>
                <w:szCs w:val="24"/>
              </w:rPr>
            </w:pPr>
            <w:r w:rsidRPr="006F3035">
              <w:rPr>
                <w:rFonts w:ascii="Arial" w:hAnsi="Arial" w:cs="Arial"/>
                <w:color w:val="333333"/>
                <w:sz w:val="24"/>
                <w:szCs w:val="24"/>
              </w:rPr>
              <w:t>Adhérent :</w:t>
            </w:r>
          </w:p>
        </w:tc>
        <w:tc>
          <w:tcPr>
            <w:tcW w:w="3206" w:type="dxa"/>
            <w:tcBorders>
              <w:bottom w:val="single" w:sz="4" w:space="0" w:color="auto"/>
            </w:tcBorders>
          </w:tcPr>
          <w:p w14:paraId="2A72A7BF" w14:textId="77777777" w:rsidR="00F045AF" w:rsidRPr="006F3035" w:rsidRDefault="00F045AF" w:rsidP="006F3035">
            <w:pPr>
              <w:pStyle w:val="TableParagraph"/>
              <w:ind w:left="0" w:right="111"/>
              <w:jc w:val="left"/>
              <w:rPr>
                <w:rFonts w:ascii="Arial" w:hAnsi="Arial" w:cs="Arial"/>
                <w:sz w:val="24"/>
                <w:szCs w:val="24"/>
              </w:rPr>
            </w:pPr>
            <w:r w:rsidRPr="006F3035">
              <w:rPr>
                <w:rFonts w:ascii="Arial" w:hAnsi="Arial" w:cs="Arial"/>
                <w:color w:val="333333"/>
                <w:sz w:val="24"/>
                <w:szCs w:val="24"/>
              </w:rPr>
              <w:t>Paul DESCHAMPS</w:t>
            </w:r>
          </w:p>
        </w:tc>
        <w:tc>
          <w:tcPr>
            <w:tcW w:w="2128" w:type="dxa"/>
            <w:tcBorders>
              <w:bottom w:val="single" w:sz="4" w:space="0" w:color="auto"/>
            </w:tcBorders>
          </w:tcPr>
          <w:p w14:paraId="0B9A1325" w14:textId="77777777" w:rsidR="00F045AF" w:rsidRPr="006F3035" w:rsidRDefault="00F045AF" w:rsidP="006F3035">
            <w:pPr>
              <w:pStyle w:val="TableParagraph"/>
              <w:ind w:left="0" w:right="111"/>
              <w:rPr>
                <w:rFonts w:ascii="Arial" w:hAnsi="Arial" w:cs="Arial"/>
                <w:sz w:val="24"/>
                <w:szCs w:val="24"/>
              </w:rPr>
            </w:pPr>
          </w:p>
        </w:tc>
        <w:tc>
          <w:tcPr>
            <w:tcW w:w="6715" w:type="dxa"/>
            <w:tcBorders>
              <w:bottom w:val="single" w:sz="4" w:space="0" w:color="auto"/>
              <w:right w:val="single" w:sz="2" w:space="0" w:color="DD4214"/>
            </w:tcBorders>
          </w:tcPr>
          <w:p w14:paraId="30DD343B" w14:textId="77777777" w:rsidR="00F045AF" w:rsidRPr="006F3035" w:rsidRDefault="00F045AF" w:rsidP="006F3035">
            <w:pPr>
              <w:pStyle w:val="TableParagraph"/>
              <w:ind w:left="0" w:right="111"/>
              <w:rPr>
                <w:rFonts w:ascii="Arial" w:hAnsi="Arial" w:cs="Arial"/>
                <w:sz w:val="24"/>
                <w:szCs w:val="24"/>
              </w:rPr>
            </w:pPr>
          </w:p>
        </w:tc>
      </w:tr>
      <w:tr w:rsidR="00EC77B8" w:rsidRPr="006F3035" w14:paraId="6BCD09B2" w14:textId="77777777" w:rsidTr="006F3035">
        <w:trPr>
          <w:trHeight w:val="121"/>
        </w:trPr>
        <w:tc>
          <w:tcPr>
            <w:tcW w:w="2126" w:type="dxa"/>
            <w:tcBorders>
              <w:top w:val="single" w:sz="4" w:space="0" w:color="auto"/>
              <w:left w:val="single" w:sz="4" w:space="0" w:color="auto"/>
              <w:bottom w:val="single" w:sz="4" w:space="0" w:color="auto"/>
              <w:right w:val="single" w:sz="4" w:space="0" w:color="auto"/>
            </w:tcBorders>
          </w:tcPr>
          <w:p w14:paraId="2053D281" w14:textId="77777777" w:rsidR="00EC77B8" w:rsidRPr="006F3035" w:rsidRDefault="00EC77B8" w:rsidP="006F3035">
            <w:pPr>
              <w:pStyle w:val="TableParagraph"/>
              <w:ind w:left="0" w:right="111"/>
              <w:rPr>
                <w:rFonts w:ascii="Arial" w:hAnsi="Arial" w:cs="Arial"/>
                <w:sz w:val="24"/>
                <w:szCs w:val="24"/>
              </w:rPr>
            </w:pPr>
            <w:r w:rsidRPr="006F3035">
              <w:rPr>
                <w:rFonts w:ascii="Arial" w:hAnsi="Arial" w:cs="Arial"/>
                <w:color w:val="333333"/>
                <w:sz w:val="24"/>
                <w:szCs w:val="24"/>
              </w:rPr>
              <w:t>Code Postal:</w:t>
            </w:r>
          </w:p>
        </w:tc>
        <w:tc>
          <w:tcPr>
            <w:tcW w:w="3206" w:type="dxa"/>
            <w:tcBorders>
              <w:top w:val="single" w:sz="4" w:space="0" w:color="auto"/>
              <w:left w:val="single" w:sz="4" w:space="0" w:color="auto"/>
              <w:bottom w:val="single" w:sz="4" w:space="0" w:color="auto"/>
              <w:right w:val="single" w:sz="4" w:space="0" w:color="auto"/>
            </w:tcBorders>
          </w:tcPr>
          <w:p w14:paraId="4ABF67EB" w14:textId="77777777" w:rsidR="00EC77B8" w:rsidRPr="006F3035" w:rsidRDefault="00EC77B8" w:rsidP="006F3035">
            <w:pPr>
              <w:pStyle w:val="TableParagraph"/>
              <w:ind w:left="0" w:right="111"/>
              <w:jc w:val="left"/>
              <w:rPr>
                <w:rFonts w:ascii="Arial" w:hAnsi="Arial" w:cs="Arial"/>
                <w:sz w:val="24"/>
                <w:szCs w:val="24"/>
              </w:rPr>
            </w:pPr>
            <w:r w:rsidRPr="006F3035">
              <w:rPr>
                <w:rFonts w:ascii="Arial" w:hAnsi="Arial" w:cs="Arial"/>
                <w:color w:val="333333"/>
                <w:sz w:val="24"/>
                <w:szCs w:val="24"/>
              </w:rPr>
              <w:t xml:space="preserve">74000 </w:t>
            </w:r>
          </w:p>
        </w:tc>
        <w:tc>
          <w:tcPr>
            <w:tcW w:w="2128" w:type="dxa"/>
            <w:tcBorders>
              <w:top w:val="single" w:sz="4" w:space="0" w:color="auto"/>
              <w:left w:val="single" w:sz="4" w:space="0" w:color="auto"/>
              <w:bottom w:val="single" w:sz="4" w:space="0" w:color="auto"/>
              <w:right w:val="single" w:sz="4" w:space="0" w:color="auto"/>
            </w:tcBorders>
          </w:tcPr>
          <w:p w14:paraId="2C028008" w14:textId="77777777" w:rsidR="00EC77B8" w:rsidRPr="006F3035" w:rsidRDefault="00EC77B8" w:rsidP="006F3035">
            <w:pPr>
              <w:pStyle w:val="Corpsdetexte"/>
              <w:spacing w:after="0"/>
              <w:ind w:right="111"/>
              <w:rPr>
                <w:rFonts w:ascii="Arial" w:hAnsi="Arial" w:cs="Arial"/>
              </w:rPr>
            </w:pPr>
            <w:r w:rsidRPr="006F3035">
              <w:rPr>
                <w:rFonts w:ascii="Arial" w:hAnsi="Arial" w:cs="Arial"/>
                <w:color w:val="333333"/>
              </w:rPr>
              <w:t xml:space="preserve">Commune : </w:t>
            </w:r>
          </w:p>
        </w:tc>
        <w:tc>
          <w:tcPr>
            <w:tcW w:w="6715" w:type="dxa"/>
            <w:tcBorders>
              <w:top w:val="single" w:sz="4" w:space="0" w:color="auto"/>
              <w:left w:val="single" w:sz="4" w:space="0" w:color="auto"/>
              <w:bottom w:val="single" w:sz="4" w:space="0" w:color="auto"/>
              <w:right w:val="single" w:sz="4" w:space="0" w:color="auto"/>
            </w:tcBorders>
          </w:tcPr>
          <w:p w14:paraId="76F68EB1" w14:textId="77777777" w:rsidR="00EC77B8" w:rsidRPr="006F3035" w:rsidRDefault="00EC77B8" w:rsidP="006F3035">
            <w:pPr>
              <w:pStyle w:val="TableParagraph"/>
              <w:ind w:left="0" w:right="111"/>
              <w:jc w:val="left"/>
              <w:rPr>
                <w:rFonts w:ascii="Arial" w:hAnsi="Arial" w:cs="Arial"/>
                <w:sz w:val="24"/>
                <w:szCs w:val="24"/>
              </w:rPr>
            </w:pPr>
            <w:r w:rsidRPr="006F3035">
              <w:rPr>
                <w:rFonts w:ascii="Arial" w:hAnsi="Arial" w:cs="Arial"/>
                <w:color w:val="333333"/>
                <w:sz w:val="24"/>
                <w:szCs w:val="24"/>
              </w:rPr>
              <w:t>Annecy</w:t>
            </w:r>
          </w:p>
        </w:tc>
      </w:tr>
    </w:tbl>
    <w:p w14:paraId="33F9D2FF" w14:textId="77777777" w:rsidR="00F045AF" w:rsidRPr="006F3035" w:rsidRDefault="00F045AF" w:rsidP="006F3035">
      <w:pPr>
        <w:pStyle w:val="Titre1"/>
        <w:pBdr>
          <w:top w:val="none" w:sz="0" w:space="0" w:color="auto"/>
          <w:left w:val="none" w:sz="0" w:space="0" w:color="auto"/>
          <w:bottom w:val="none" w:sz="0" w:space="0" w:color="auto"/>
          <w:right w:val="none" w:sz="0" w:space="0" w:color="auto"/>
        </w:pBdr>
        <w:tabs>
          <w:tab w:val="clear" w:pos="2625"/>
        </w:tabs>
        <w:ind w:left="0" w:right="111"/>
        <w:rPr>
          <w:sz w:val="24"/>
        </w:rPr>
      </w:pPr>
    </w:p>
    <w:tbl>
      <w:tblPr>
        <w:tblStyle w:val="TableNormal"/>
        <w:tblW w:w="11624" w:type="dxa"/>
        <w:tblBorders>
          <w:top w:val="single" w:sz="2" w:space="0" w:color="DD4214"/>
          <w:left w:val="single" w:sz="2" w:space="0" w:color="DD4214"/>
          <w:bottom w:val="single" w:sz="2" w:space="0" w:color="DD4214"/>
          <w:right w:val="single" w:sz="2" w:space="0" w:color="DD4214"/>
          <w:insideH w:val="single" w:sz="2" w:space="0" w:color="DD4214"/>
          <w:insideV w:val="single" w:sz="2" w:space="0" w:color="DD4214"/>
        </w:tblBorders>
        <w:tblLayout w:type="fixed"/>
        <w:tblLook w:val="01E0" w:firstRow="1" w:lastRow="1" w:firstColumn="1" w:lastColumn="1" w:noHBand="0" w:noVBand="0"/>
      </w:tblPr>
      <w:tblGrid>
        <w:gridCol w:w="3828"/>
        <w:gridCol w:w="7796"/>
      </w:tblGrid>
      <w:tr w:rsidR="00C82E1E" w:rsidRPr="006F3035" w14:paraId="0073BB4B" w14:textId="77777777" w:rsidTr="008537A5">
        <w:trPr>
          <w:trHeight w:val="283"/>
        </w:trPr>
        <w:tc>
          <w:tcPr>
            <w:tcW w:w="3828" w:type="dxa"/>
            <w:tcBorders>
              <w:top w:val="nil"/>
              <w:left w:val="nil"/>
              <w:right w:val="nil"/>
            </w:tcBorders>
          </w:tcPr>
          <w:p w14:paraId="122058AE" w14:textId="77777777" w:rsidR="00C82E1E" w:rsidRPr="006F3035" w:rsidRDefault="00C82E1E" w:rsidP="006F3035">
            <w:pPr>
              <w:pStyle w:val="TableParagraph"/>
              <w:ind w:left="0" w:right="111"/>
              <w:rPr>
                <w:rFonts w:ascii="Arial" w:hAnsi="Arial" w:cs="Arial"/>
                <w:sz w:val="24"/>
                <w:szCs w:val="24"/>
              </w:rPr>
            </w:pPr>
          </w:p>
        </w:tc>
        <w:tc>
          <w:tcPr>
            <w:tcW w:w="7796" w:type="dxa"/>
            <w:tcBorders>
              <w:top w:val="nil"/>
              <w:left w:val="nil"/>
              <w:bottom w:val="nil"/>
              <w:right w:val="nil"/>
            </w:tcBorders>
            <w:shd w:val="clear" w:color="auto" w:fill="DD4214"/>
          </w:tcPr>
          <w:p w14:paraId="7DF6CF18" w14:textId="77777777" w:rsidR="00C82E1E" w:rsidRPr="006F3035" w:rsidRDefault="00C82E1E" w:rsidP="006F3035">
            <w:pPr>
              <w:pStyle w:val="TableParagraph"/>
              <w:ind w:left="0" w:right="111"/>
              <w:rPr>
                <w:rFonts w:ascii="Arial" w:hAnsi="Arial" w:cs="Arial"/>
                <w:b/>
                <w:sz w:val="24"/>
                <w:szCs w:val="24"/>
              </w:rPr>
            </w:pPr>
            <w:r w:rsidRPr="006F3035">
              <w:rPr>
                <w:rFonts w:ascii="Arial" w:hAnsi="Arial" w:cs="Arial"/>
                <w:b/>
                <w:color w:val="FFFFFF"/>
                <w:sz w:val="24"/>
                <w:szCs w:val="24"/>
              </w:rPr>
              <w:t>Assuré 1</w:t>
            </w:r>
          </w:p>
        </w:tc>
      </w:tr>
      <w:tr w:rsidR="00C82E1E" w:rsidRPr="006F3035" w14:paraId="055D7FA1" w14:textId="77777777" w:rsidTr="008537A5">
        <w:trPr>
          <w:trHeight w:val="181"/>
        </w:trPr>
        <w:tc>
          <w:tcPr>
            <w:tcW w:w="3828" w:type="dxa"/>
            <w:tcBorders>
              <w:bottom w:val="nil"/>
            </w:tcBorders>
          </w:tcPr>
          <w:p w14:paraId="72E4CB30" w14:textId="77777777" w:rsidR="00C82E1E" w:rsidRPr="006F3035" w:rsidRDefault="00C82E1E" w:rsidP="006F3035">
            <w:pPr>
              <w:pStyle w:val="TableParagraph"/>
              <w:ind w:left="0" w:right="111"/>
              <w:rPr>
                <w:rFonts w:ascii="Arial" w:hAnsi="Arial" w:cs="Arial"/>
                <w:sz w:val="24"/>
                <w:szCs w:val="24"/>
              </w:rPr>
            </w:pPr>
            <w:r w:rsidRPr="006F3035">
              <w:rPr>
                <w:rFonts w:ascii="Arial" w:hAnsi="Arial" w:cs="Arial"/>
                <w:color w:val="333333"/>
                <w:sz w:val="24"/>
                <w:szCs w:val="24"/>
              </w:rPr>
              <w:t>Prénom NOM</w:t>
            </w:r>
          </w:p>
        </w:tc>
        <w:tc>
          <w:tcPr>
            <w:tcW w:w="7796" w:type="dxa"/>
            <w:tcBorders>
              <w:bottom w:val="nil"/>
            </w:tcBorders>
          </w:tcPr>
          <w:p w14:paraId="4E53F151" w14:textId="77777777" w:rsidR="00C82E1E" w:rsidRPr="006F3035" w:rsidRDefault="00C82E1E" w:rsidP="006F3035">
            <w:pPr>
              <w:pStyle w:val="TableParagraph"/>
              <w:ind w:left="0" w:right="111"/>
              <w:rPr>
                <w:rFonts w:ascii="Arial" w:hAnsi="Arial" w:cs="Arial"/>
                <w:sz w:val="24"/>
                <w:szCs w:val="24"/>
              </w:rPr>
            </w:pPr>
            <w:r w:rsidRPr="006F3035">
              <w:rPr>
                <w:rFonts w:ascii="Arial" w:hAnsi="Arial" w:cs="Arial"/>
                <w:color w:val="333333"/>
                <w:sz w:val="24"/>
                <w:szCs w:val="24"/>
              </w:rPr>
              <w:t>Paul DESCHAMPS</w:t>
            </w:r>
          </w:p>
        </w:tc>
      </w:tr>
      <w:tr w:rsidR="00C82E1E" w:rsidRPr="006F3035" w14:paraId="56BD9236" w14:textId="77777777" w:rsidTr="008537A5">
        <w:trPr>
          <w:trHeight w:val="75"/>
        </w:trPr>
        <w:tc>
          <w:tcPr>
            <w:tcW w:w="3828" w:type="dxa"/>
            <w:tcBorders>
              <w:top w:val="nil"/>
              <w:bottom w:val="nil"/>
            </w:tcBorders>
          </w:tcPr>
          <w:p w14:paraId="6EF5F6BD" w14:textId="77777777" w:rsidR="00C82E1E" w:rsidRPr="006F3035" w:rsidRDefault="00C82E1E" w:rsidP="006F3035">
            <w:pPr>
              <w:pStyle w:val="TableParagraph"/>
              <w:ind w:left="0" w:right="111"/>
              <w:rPr>
                <w:rFonts w:ascii="Arial" w:hAnsi="Arial" w:cs="Arial"/>
                <w:sz w:val="24"/>
                <w:szCs w:val="24"/>
              </w:rPr>
            </w:pPr>
            <w:r w:rsidRPr="006F3035">
              <w:rPr>
                <w:rFonts w:ascii="Arial" w:hAnsi="Arial" w:cs="Arial"/>
                <w:color w:val="333333"/>
                <w:sz w:val="24"/>
                <w:szCs w:val="24"/>
              </w:rPr>
              <w:t>Date de naissance</w:t>
            </w:r>
          </w:p>
        </w:tc>
        <w:tc>
          <w:tcPr>
            <w:tcW w:w="7796" w:type="dxa"/>
            <w:tcBorders>
              <w:top w:val="nil"/>
              <w:bottom w:val="nil"/>
            </w:tcBorders>
          </w:tcPr>
          <w:p w14:paraId="6D0793CA" w14:textId="77777777" w:rsidR="00C82E1E" w:rsidRPr="006F3035" w:rsidRDefault="00C82E1E" w:rsidP="006F3035">
            <w:pPr>
              <w:pStyle w:val="TableParagraph"/>
              <w:ind w:left="0" w:right="111"/>
              <w:rPr>
                <w:rFonts w:ascii="Arial" w:hAnsi="Arial" w:cs="Arial"/>
                <w:sz w:val="24"/>
                <w:szCs w:val="24"/>
              </w:rPr>
            </w:pPr>
            <w:r w:rsidRPr="006F3035">
              <w:rPr>
                <w:rFonts w:ascii="Arial" w:hAnsi="Arial" w:cs="Arial"/>
                <w:color w:val="333333"/>
                <w:sz w:val="24"/>
                <w:szCs w:val="24"/>
              </w:rPr>
              <w:t>17/11/1983</w:t>
            </w:r>
          </w:p>
        </w:tc>
      </w:tr>
      <w:tr w:rsidR="00C82E1E" w:rsidRPr="006F3035" w14:paraId="63B0ED0B" w14:textId="77777777" w:rsidTr="008537A5">
        <w:trPr>
          <w:trHeight w:val="78"/>
        </w:trPr>
        <w:tc>
          <w:tcPr>
            <w:tcW w:w="3828" w:type="dxa"/>
            <w:tcBorders>
              <w:top w:val="nil"/>
              <w:bottom w:val="nil"/>
            </w:tcBorders>
          </w:tcPr>
          <w:p w14:paraId="419EF5C3" w14:textId="77777777" w:rsidR="00C82E1E" w:rsidRPr="006F3035" w:rsidRDefault="00C82E1E" w:rsidP="006F3035">
            <w:pPr>
              <w:pStyle w:val="TableParagraph"/>
              <w:ind w:left="0" w:right="111"/>
              <w:rPr>
                <w:rFonts w:ascii="Arial" w:hAnsi="Arial" w:cs="Arial"/>
                <w:sz w:val="24"/>
                <w:szCs w:val="24"/>
              </w:rPr>
            </w:pPr>
            <w:r w:rsidRPr="006F3035">
              <w:rPr>
                <w:rFonts w:ascii="Arial" w:hAnsi="Arial" w:cs="Arial"/>
                <w:color w:val="333333"/>
                <w:sz w:val="24"/>
                <w:szCs w:val="24"/>
              </w:rPr>
              <w:t>Classe professionnelle</w:t>
            </w:r>
          </w:p>
        </w:tc>
        <w:tc>
          <w:tcPr>
            <w:tcW w:w="7796" w:type="dxa"/>
            <w:tcBorders>
              <w:top w:val="nil"/>
              <w:bottom w:val="nil"/>
            </w:tcBorders>
          </w:tcPr>
          <w:p w14:paraId="0A471302" w14:textId="77777777" w:rsidR="00C82E1E" w:rsidRPr="006F3035" w:rsidRDefault="00C82E1E" w:rsidP="006F3035">
            <w:pPr>
              <w:pStyle w:val="TableParagraph"/>
              <w:ind w:left="0" w:right="111"/>
              <w:rPr>
                <w:rFonts w:ascii="Arial" w:hAnsi="Arial" w:cs="Arial"/>
                <w:sz w:val="24"/>
                <w:szCs w:val="24"/>
                <w:lang w:val="fr-FR"/>
              </w:rPr>
            </w:pPr>
            <w:r w:rsidRPr="006F3035">
              <w:rPr>
                <w:rFonts w:ascii="Arial" w:hAnsi="Arial" w:cs="Arial"/>
                <w:color w:val="333333"/>
                <w:sz w:val="24"/>
                <w:szCs w:val="24"/>
                <w:lang w:val="fr-FR"/>
              </w:rPr>
              <w:t>Cadre technique (hors personnel navigant)</w:t>
            </w:r>
          </w:p>
        </w:tc>
      </w:tr>
      <w:tr w:rsidR="00C82E1E" w:rsidRPr="006F3035" w14:paraId="7E5ECF6E" w14:textId="77777777" w:rsidTr="008537A5">
        <w:trPr>
          <w:trHeight w:val="75"/>
        </w:trPr>
        <w:tc>
          <w:tcPr>
            <w:tcW w:w="3828" w:type="dxa"/>
            <w:tcBorders>
              <w:top w:val="nil"/>
            </w:tcBorders>
          </w:tcPr>
          <w:p w14:paraId="1582BD7A" w14:textId="77777777" w:rsidR="00C82E1E" w:rsidRPr="006F3035" w:rsidRDefault="00C82E1E" w:rsidP="006F3035">
            <w:pPr>
              <w:pStyle w:val="TableParagraph"/>
              <w:ind w:left="0" w:right="111"/>
              <w:rPr>
                <w:rFonts w:ascii="Arial" w:hAnsi="Arial" w:cs="Arial"/>
                <w:sz w:val="24"/>
                <w:szCs w:val="24"/>
              </w:rPr>
            </w:pPr>
            <w:r w:rsidRPr="006F3035">
              <w:rPr>
                <w:rFonts w:ascii="Arial" w:hAnsi="Arial" w:cs="Arial"/>
                <w:color w:val="333333"/>
                <w:sz w:val="24"/>
                <w:szCs w:val="24"/>
              </w:rPr>
              <w:t>Fumeur</w:t>
            </w:r>
          </w:p>
        </w:tc>
        <w:tc>
          <w:tcPr>
            <w:tcW w:w="7796" w:type="dxa"/>
            <w:tcBorders>
              <w:top w:val="nil"/>
            </w:tcBorders>
          </w:tcPr>
          <w:p w14:paraId="53ABBC2C" w14:textId="77777777" w:rsidR="00C82E1E" w:rsidRPr="006F3035" w:rsidRDefault="00C82E1E" w:rsidP="006F3035">
            <w:pPr>
              <w:pStyle w:val="TableParagraph"/>
              <w:ind w:left="0" w:right="111"/>
              <w:rPr>
                <w:rFonts w:ascii="Arial" w:hAnsi="Arial" w:cs="Arial"/>
                <w:sz w:val="24"/>
                <w:szCs w:val="24"/>
              </w:rPr>
            </w:pPr>
            <w:r w:rsidRPr="006F3035">
              <w:rPr>
                <w:rFonts w:ascii="Arial" w:hAnsi="Arial" w:cs="Arial"/>
                <w:color w:val="333333"/>
                <w:sz w:val="24"/>
                <w:szCs w:val="24"/>
              </w:rPr>
              <w:t>Non</w:t>
            </w:r>
          </w:p>
        </w:tc>
      </w:tr>
    </w:tbl>
    <w:p w14:paraId="16489AEF" w14:textId="77777777" w:rsidR="00F045AF" w:rsidRPr="006F3035" w:rsidRDefault="00F045AF" w:rsidP="006F3035">
      <w:pPr>
        <w:ind w:right="111"/>
        <w:rPr>
          <w:rFonts w:ascii="Arial" w:hAnsi="Arial" w:cs="Arial"/>
        </w:rPr>
      </w:pPr>
    </w:p>
    <w:p w14:paraId="7A6C92EB" w14:textId="1F175F3D" w:rsidR="00C82E1E" w:rsidRPr="006F3035" w:rsidRDefault="00C82E1E" w:rsidP="004A03EB">
      <w:pPr>
        <w:autoSpaceDE w:val="0"/>
        <w:autoSpaceDN w:val="0"/>
        <w:adjustRightInd w:val="0"/>
        <w:ind w:right="111"/>
        <w:jc w:val="both"/>
        <w:rPr>
          <w:rFonts w:ascii="Arial" w:hAnsi="Arial" w:cs="Arial"/>
        </w:rPr>
      </w:pPr>
      <w:r w:rsidRPr="006F3035">
        <w:rPr>
          <w:rFonts w:ascii="Arial" w:hAnsi="Arial" w:cs="Arial"/>
        </w:rPr>
        <w:t>Contrat CREDASSUR Assurance Emprunteur souscrit par l’intermédiaire de CREDASSUR, SAS au capital de 2.134.654 Euros - RCS Lyon B 478 111 333 – Siège Social : 84 quai Joseph Kessel, 69004 Lyon, assurance de Responsabilité Civile et Garantie Financière conformes aux articles L 512-6 et L 512-7 du Code des Assurances – immatriculé à l°ORIAS 07 004 666 - (</w:t>
      </w:r>
      <w:r w:rsidRPr="00CC44A1">
        <w:rPr>
          <w:rFonts w:ascii="Arial" w:hAnsi="Arial" w:cs="Arial"/>
        </w:rPr>
        <w:t>www.orias.fr</w:t>
      </w:r>
      <w:r w:rsidRPr="006F3035">
        <w:rPr>
          <w:rFonts w:ascii="Arial" w:hAnsi="Arial" w:cs="Arial"/>
        </w:rPr>
        <w:t xml:space="preserve">) </w:t>
      </w:r>
    </w:p>
    <w:p w14:paraId="324D483E" w14:textId="77777777" w:rsidR="00C82E1E" w:rsidRPr="006F3035" w:rsidRDefault="00C82E1E" w:rsidP="004A03EB">
      <w:pPr>
        <w:autoSpaceDE w:val="0"/>
        <w:autoSpaceDN w:val="0"/>
        <w:adjustRightInd w:val="0"/>
        <w:ind w:right="111"/>
        <w:jc w:val="both"/>
        <w:rPr>
          <w:rFonts w:ascii="Arial" w:hAnsi="Arial" w:cs="Arial"/>
        </w:rPr>
      </w:pPr>
    </w:p>
    <w:p w14:paraId="59D94A90" w14:textId="77777777" w:rsidR="00C82E1E" w:rsidRPr="00C82E1E" w:rsidRDefault="00C82E1E" w:rsidP="004A03EB">
      <w:pPr>
        <w:autoSpaceDE w:val="0"/>
        <w:autoSpaceDN w:val="0"/>
        <w:adjustRightInd w:val="0"/>
        <w:ind w:right="111"/>
        <w:jc w:val="both"/>
        <w:rPr>
          <w:rFonts w:ascii="Arial" w:hAnsi="Arial" w:cs="Arial"/>
        </w:rPr>
      </w:pPr>
      <w:r w:rsidRPr="006F3035">
        <w:rPr>
          <w:rFonts w:ascii="Arial" w:hAnsi="Arial" w:cs="Arial"/>
        </w:rPr>
        <w:t>auprès de : QUATREM Vie (Société du groupe Malakoff Médéric, entreprise régie par le Code des assurances dont le siège social est sis 21 rue Lafitte – 75 009 Paris, Société anonyme au capital de 380 426 249 €, immatriculée</w:t>
      </w:r>
      <w:r w:rsidRPr="00C82E1E">
        <w:rPr>
          <w:rFonts w:ascii="Arial" w:hAnsi="Arial" w:cs="Arial"/>
        </w:rPr>
        <w:t xml:space="preserve"> au RCS Paris 412.367.724). </w:t>
      </w:r>
    </w:p>
    <w:p w14:paraId="000E6091" w14:textId="77777777" w:rsidR="00C82E1E" w:rsidRPr="00C82E1E" w:rsidRDefault="00C82E1E" w:rsidP="004A03EB">
      <w:pPr>
        <w:autoSpaceDE w:val="0"/>
        <w:autoSpaceDN w:val="0"/>
        <w:adjustRightInd w:val="0"/>
        <w:ind w:right="-2"/>
        <w:jc w:val="both"/>
        <w:rPr>
          <w:rFonts w:ascii="Arial" w:hAnsi="Arial" w:cs="Arial"/>
        </w:rPr>
      </w:pPr>
      <w:r w:rsidRPr="00C82E1E">
        <w:rPr>
          <w:rFonts w:ascii="Arial" w:hAnsi="Arial" w:cs="Arial"/>
        </w:rPr>
        <w:t xml:space="preserve">Le contrat est distribué et géré par CREDASSUR SAS. </w:t>
      </w:r>
    </w:p>
    <w:p w14:paraId="429B3D85" w14:textId="77777777" w:rsidR="00C82E1E" w:rsidRPr="00C82E1E" w:rsidRDefault="00C82E1E" w:rsidP="004A03EB">
      <w:pPr>
        <w:autoSpaceDE w:val="0"/>
        <w:autoSpaceDN w:val="0"/>
        <w:adjustRightInd w:val="0"/>
        <w:ind w:right="-2"/>
        <w:jc w:val="both"/>
        <w:rPr>
          <w:rFonts w:ascii="Arial" w:hAnsi="Arial" w:cs="Arial"/>
        </w:rPr>
      </w:pPr>
    </w:p>
    <w:p w14:paraId="5893DC8D" w14:textId="77777777" w:rsidR="00C82E1E" w:rsidRPr="00C82E1E" w:rsidRDefault="00C82E1E" w:rsidP="004A03EB">
      <w:pPr>
        <w:autoSpaceDE w:val="0"/>
        <w:autoSpaceDN w:val="0"/>
        <w:adjustRightInd w:val="0"/>
        <w:ind w:right="-2"/>
        <w:jc w:val="both"/>
        <w:rPr>
          <w:rFonts w:ascii="Arial" w:hAnsi="Arial" w:cs="Arial"/>
        </w:rPr>
      </w:pPr>
    </w:p>
    <w:p w14:paraId="3B80EE68" w14:textId="77777777" w:rsidR="00C82E1E" w:rsidRPr="00C82E1E" w:rsidRDefault="00C82E1E" w:rsidP="004A03EB">
      <w:pPr>
        <w:autoSpaceDE w:val="0"/>
        <w:autoSpaceDN w:val="0"/>
        <w:adjustRightInd w:val="0"/>
        <w:ind w:right="-2"/>
        <w:jc w:val="both"/>
        <w:rPr>
          <w:rFonts w:ascii="Arial" w:hAnsi="Arial" w:cs="Arial"/>
        </w:rPr>
      </w:pPr>
      <w:r w:rsidRPr="00C82E1E">
        <w:rPr>
          <w:rFonts w:ascii="Arial" w:hAnsi="Arial" w:cs="Arial"/>
        </w:rPr>
        <w:t>L'activité de ces entreprises relève de l'ACPR : 61 rue Taitbout - 75009 PARIS.</w:t>
      </w:r>
    </w:p>
    <w:p w14:paraId="5C46D5CF" w14:textId="77777777" w:rsidR="00C82E1E" w:rsidRPr="00C82E1E" w:rsidRDefault="00C82E1E" w:rsidP="004A03EB">
      <w:pPr>
        <w:jc w:val="both"/>
      </w:pPr>
    </w:p>
    <w:p w14:paraId="299CF2C9" w14:textId="77777777" w:rsidR="00C82E1E" w:rsidRPr="00C82E1E" w:rsidRDefault="00C82E1E" w:rsidP="004A03EB">
      <w:pPr>
        <w:ind w:right="-2"/>
        <w:jc w:val="both"/>
        <w:rPr>
          <w:rFonts w:ascii="Arial" w:hAnsi="Arial" w:cs="Arial"/>
        </w:rPr>
      </w:pPr>
      <w:r w:rsidRPr="00C82E1E">
        <w:rPr>
          <w:rFonts w:ascii="Arial" w:hAnsi="Arial" w:cs="Arial"/>
        </w:rPr>
        <w:t>(*) Document non contractuel émis sous réserve de la validité des éléments fournis, de l’étude médicale et de l’acceptation des conditions spécifiques éventuelles communiquées par l’assureur. L’intégralité des caractéristiques du contrat CREDASSUR Assurance Emprunteur qui vous a été proposé est disponible dans la Notice d’Information CG-0162-0001 jointe à ce devis.</w:t>
      </w:r>
    </w:p>
    <w:p w14:paraId="71673BA5" w14:textId="77777777" w:rsidR="00F045AF" w:rsidRDefault="00F045AF" w:rsidP="002E16A7">
      <w:pPr>
        <w:autoSpaceDE w:val="0"/>
        <w:autoSpaceDN w:val="0"/>
        <w:adjustRightInd w:val="0"/>
        <w:ind w:left="-709" w:right="-2"/>
        <w:rPr>
          <w:rFonts w:ascii="Arial" w:hAnsi="Arial" w:cs="Arial"/>
        </w:rPr>
        <w:sectPr w:rsidR="00F045AF" w:rsidSect="002E16A7">
          <w:pgSz w:w="16838" w:h="11906" w:orient="landscape"/>
          <w:pgMar w:top="993" w:right="253" w:bottom="993" w:left="1276" w:header="708" w:footer="708" w:gutter="0"/>
          <w:cols w:space="708"/>
          <w:docGrid w:linePitch="360"/>
        </w:sectPr>
      </w:pPr>
      <w:r>
        <w:rPr>
          <w:noProof/>
          <w:lang w:eastAsia="fr-FR"/>
        </w:rPr>
        <w:drawing>
          <wp:inline distT="0" distB="0" distL="0" distR="0" wp14:anchorId="66D0D8C1" wp14:editId="751856C0">
            <wp:extent cx="10328813" cy="555001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667"/>
                    <a:stretch/>
                  </pic:blipFill>
                  <pic:spPr bwMode="auto">
                    <a:xfrm>
                      <a:off x="0" y="0"/>
                      <a:ext cx="10353676" cy="5563370"/>
                    </a:xfrm>
                    <a:prstGeom prst="rect">
                      <a:avLst/>
                    </a:prstGeom>
                    <a:ln>
                      <a:noFill/>
                    </a:ln>
                    <a:extLst>
                      <a:ext uri="{53640926-AAD7-44D8-BBD7-CCE9431645EC}">
                        <a14:shadowObscured xmlns:a14="http://schemas.microsoft.com/office/drawing/2010/main"/>
                      </a:ext>
                    </a:extLst>
                  </pic:spPr>
                </pic:pic>
              </a:graphicData>
            </a:graphic>
          </wp:inline>
        </w:drawing>
      </w:r>
    </w:p>
    <w:p w14:paraId="206827F2" w14:textId="77777777" w:rsidR="00752C02" w:rsidRPr="00123B99" w:rsidRDefault="00752C02" w:rsidP="00752C02">
      <w:pPr>
        <w:spacing w:after="120"/>
        <w:ind w:right="-312"/>
        <w:jc w:val="center"/>
        <w:rPr>
          <w:rFonts w:ascii="Arial" w:hAnsi="Arial" w:cs="Arial"/>
          <w:b/>
        </w:rPr>
      </w:pPr>
      <w:r w:rsidRPr="00123B99">
        <w:rPr>
          <w:rFonts w:ascii="Arial" w:hAnsi="Arial" w:cs="Arial"/>
          <w:b/>
        </w:rPr>
        <w:t xml:space="preserve">ANNEXE </w:t>
      </w:r>
      <w:r w:rsidR="004A03EB">
        <w:rPr>
          <w:rFonts w:ascii="Arial" w:hAnsi="Arial" w:cs="Arial"/>
          <w:b/>
        </w:rPr>
        <w:t>10</w:t>
      </w:r>
    </w:p>
    <w:p w14:paraId="56D14442" w14:textId="77777777" w:rsidR="00F045AF" w:rsidRPr="006F3035" w:rsidRDefault="004A03EB" w:rsidP="006F3035">
      <w:pPr>
        <w:spacing w:after="120"/>
        <w:ind w:right="-312"/>
        <w:jc w:val="center"/>
        <w:rPr>
          <w:rFonts w:ascii="Arial" w:hAnsi="Arial" w:cs="Arial"/>
          <w:b/>
        </w:rPr>
      </w:pPr>
      <w:r>
        <w:rPr>
          <w:rFonts w:ascii="Arial" w:hAnsi="Arial" w:cs="Arial"/>
          <w:b/>
        </w:rPr>
        <w:t>À</w:t>
      </w:r>
      <w:r w:rsidR="00F045AF" w:rsidRPr="006F3035">
        <w:rPr>
          <w:rFonts w:ascii="Arial" w:hAnsi="Arial" w:cs="Arial"/>
          <w:b/>
        </w:rPr>
        <w:t xml:space="preserve"> propos : l’assurance emprunteur des prêts immobiliers</w:t>
      </w:r>
    </w:p>
    <w:p w14:paraId="35346D8C" w14:textId="77777777" w:rsidR="00F045AF" w:rsidRPr="006F3035" w:rsidRDefault="00F045AF" w:rsidP="006F3035">
      <w:pPr>
        <w:jc w:val="center"/>
        <w:rPr>
          <w:rFonts w:ascii="Arial" w:hAnsi="Arial" w:cs="Arial"/>
          <w:i/>
        </w:rPr>
      </w:pPr>
      <w:r w:rsidRPr="006F3035">
        <w:rPr>
          <w:rFonts w:ascii="Arial" w:hAnsi="Arial" w:cs="Arial"/>
          <w:i/>
        </w:rPr>
        <w:t>Source : Note fédération bancaire française :  janvier 2018</w:t>
      </w:r>
    </w:p>
    <w:p w14:paraId="375B57F8" w14:textId="77777777" w:rsidR="000900CA" w:rsidRDefault="000900CA" w:rsidP="00F045AF">
      <w:pPr>
        <w:ind w:left="-426"/>
        <w:rPr>
          <w:rFonts w:asciiTheme="minorHAnsi" w:hAnsiTheme="minorHAnsi"/>
          <w:sz w:val="20"/>
          <w:szCs w:val="20"/>
        </w:rPr>
      </w:pPr>
      <w:r>
        <w:rPr>
          <w:rFonts w:asciiTheme="minorHAnsi" w:hAnsiTheme="minorHAnsi"/>
          <w:noProof/>
          <w:sz w:val="20"/>
          <w:szCs w:val="20"/>
          <w:lang w:eastAsia="fr-FR"/>
        </w:rPr>
        <w:drawing>
          <wp:anchor distT="0" distB="0" distL="114300" distR="114300" simplePos="0" relativeHeight="251687936" behindDoc="1" locked="0" layoutInCell="1" allowOverlap="1" wp14:anchorId="07BFD8DA" wp14:editId="65EEE79A">
            <wp:simplePos x="0" y="0"/>
            <wp:positionH relativeFrom="column">
              <wp:posOffset>448310</wp:posOffset>
            </wp:positionH>
            <wp:positionV relativeFrom="paragraph">
              <wp:posOffset>90805</wp:posOffset>
            </wp:positionV>
            <wp:extent cx="4956810" cy="563245"/>
            <wp:effectExtent l="19050" t="0" r="0" b="0"/>
            <wp:wrapTight wrapText="bothSides">
              <wp:wrapPolygon edited="0">
                <wp:start x="-83" y="0"/>
                <wp:lineTo x="-83" y="21186"/>
                <wp:lineTo x="21583" y="21186"/>
                <wp:lineTo x="21583" y="0"/>
                <wp:lineTo x="-83" y="0"/>
              </wp:wrapPolygon>
            </wp:wrapTight>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rcRect r="28910" b="81412"/>
                    <a:stretch>
                      <a:fillRect/>
                    </a:stretch>
                  </pic:blipFill>
                  <pic:spPr>
                    <a:xfrm>
                      <a:off x="0" y="0"/>
                      <a:ext cx="4956810" cy="563245"/>
                    </a:xfrm>
                    <a:prstGeom prst="rect">
                      <a:avLst/>
                    </a:prstGeom>
                  </pic:spPr>
                </pic:pic>
              </a:graphicData>
            </a:graphic>
          </wp:anchor>
        </w:drawing>
      </w:r>
    </w:p>
    <w:p w14:paraId="464AA334" w14:textId="77777777" w:rsidR="000900CA" w:rsidRDefault="000900CA" w:rsidP="00F045AF">
      <w:pPr>
        <w:ind w:left="-426"/>
        <w:rPr>
          <w:rFonts w:asciiTheme="minorHAnsi" w:hAnsiTheme="minorHAnsi"/>
          <w:sz w:val="20"/>
          <w:szCs w:val="20"/>
        </w:rPr>
      </w:pPr>
    </w:p>
    <w:p w14:paraId="3863E120" w14:textId="77777777" w:rsidR="005B6933" w:rsidRDefault="005B6933" w:rsidP="00F045AF">
      <w:pPr>
        <w:ind w:left="-426"/>
        <w:rPr>
          <w:rFonts w:asciiTheme="minorHAnsi" w:hAnsiTheme="minorHAnsi"/>
          <w:sz w:val="20"/>
          <w:szCs w:val="20"/>
        </w:rPr>
      </w:pPr>
    </w:p>
    <w:p w14:paraId="6AC05D4B" w14:textId="77777777" w:rsidR="000900CA" w:rsidRDefault="000900CA" w:rsidP="005B6933">
      <w:pPr>
        <w:spacing w:after="120" w:line="480" w:lineRule="auto"/>
        <w:ind w:right="-312"/>
        <w:jc w:val="center"/>
        <w:rPr>
          <w:rFonts w:ascii="Arial" w:hAnsi="Arial" w:cs="Arial"/>
          <w:b/>
        </w:rPr>
      </w:pPr>
      <w:r>
        <w:rPr>
          <w:rFonts w:ascii="Arial" w:hAnsi="Arial" w:cs="Arial"/>
          <w:b/>
          <w:noProof/>
          <w:lang w:eastAsia="fr-FR"/>
        </w:rPr>
        <w:drawing>
          <wp:anchor distT="0" distB="0" distL="114300" distR="114300" simplePos="0" relativeHeight="251695104" behindDoc="1" locked="0" layoutInCell="1" allowOverlap="1" wp14:anchorId="1937F8EE" wp14:editId="13559137">
            <wp:simplePos x="0" y="0"/>
            <wp:positionH relativeFrom="column">
              <wp:posOffset>-657860</wp:posOffset>
            </wp:positionH>
            <wp:positionV relativeFrom="paragraph">
              <wp:posOffset>189865</wp:posOffset>
            </wp:positionV>
            <wp:extent cx="7289165" cy="2487930"/>
            <wp:effectExtent l="19050" t="0" r="6985" b="0"/>
            <wp:wrapTight wrapText="bothSides">
              <wp:wrapPolygon edited="0">
                <wp:start x="-56" y="0"/>
                <wp:lineTo x="-56" y="21501"/>
                <wp:lineTo x="21621" y="21501"/>
                <wp:lineTo x="21621" y="0"/>
                <wp:lineTo x="-56" y="0"/>
              </wp:wrapPolygon>
            </wp:wrapTight>
            <wp:docPr id="7"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rcRect t="21678"/>
                    <a:stretch>
                      <a:fillRect/>
                    </a:stretch>
                  </pic:blipFill>
                  <pic:spPr>
                    <a:xfrm>
                      <a:off x="0" y="0"/>
                      <a:ext cx="7289165" cy="2487930"/>
                    </a:xfrm>
                    <a:prstGeom prst="rect">
                      <a:avLst/>
                    </a:prstGeom>
                  </pic:spPr>
                </pic:pic>
              </a:graphicData>
            </a:graphic>
          </wp:anchor>
        </w:drawing>
      </w:r>
    </w:p>
    <w:p w14:paraId="70C7E9D3" w14:textId="77777777" w:rsidR="000900CA" w:rsidRDefault="000900CA" w:rsidP="005B6933">
      <w:pPr>
        <w:spacing w:after="120" w:line="480" w:lineRule="auto"/>
        <w:ind w:right="-312"/>
        <w:jc w:val="center"/>
        <w:rPr>
          <w:rFonts w:ascii="Arial" w:hAnsi="Arial" w:cs="Arial"/>
          <w:b/>
        </w:rPr>
      </w:pPr>
    </w:p>
    <w:p w14:paraId="40622CDA" w14:textId="77777777" w:rsidR="000900CA" w:rsidRDefault="000900CA" w:rsidP="005B6933">
      <w:pPr>
        <w:spacing w:after="120" w:line="480" w:lineRule="auto"/>
        <w:ind w:right="-312"/>
        <w:jc w:val="center"/>
        <w:rPr>
          <w:rFonts w:ascii="Arial" w:hAnsi="Arial" w:cs="Arial"/>
          <w:b/>
        </w:rPr>
      </w:pPr>
    </w:p>
    <w:p w14:paraId="115F81F0" w14:textId="77777777" w:rsidR="005B6933" w:rsidRPr="00123B99" w:rsidRDefault="005B6933" w:rsidP="005B6933">
      <w:pPr>
        <w:spacing w:after="120" w:line="480" w:lineRule="auto"/>
        <w:ind w:right="-312"/>
        <w:jc w:val="center"/>
        <w:rPr>
          <w:rFonts w:ascii="Arial" w:hAnsi="Arial" w:cs="Arial"/>
          <w:b/>
        </w:rPr>
      </w:pPr>
      <w:r w:rsidRPr="00123B99">
        <w:rPr>
          <w:rFonts w:ascii="Arial" w:hAnsi="Arial" w:cs="Arial"/>
          <w:b/>
        </w:rPr>
        <w:t xml:space="preserve">ANNEXE </w:t>
      </w:r>
      <w:r>
        <w:rPr>
          <w:rFonts w:ascii="Arial" w:hAnsi="Arial" w:cs="Arial"/>
          <w:b/>
        </w:rPr>
        <w:t>11</w:t>
      </w:r>
    </w:p>
    <w:p w14:paraId="18088664" w14:textId="77777777" w:rsidR="005B6933" w:rsidRPr="00C21B35" w:rsidRDefault="005B6933" w:rsidP="005B6933">
      <w:pPr>
        <w:spacing w:after="120"/>
        <w:ind w:right="-312"/>
        <w:jc w:val="center"/>
        <w:rPr>
          <w:rFonts w:ascii="Arial" w:hAnsi="Arial" w:cs="Arial"/>
          <w:b/>
          <w:bCs/>
        </w:rPr>
      </w:pPr>
      <w:r w:rsidRPr="00C21B35">
        <w:rPr>
          <w:rFonts w:ascii="Arial" w:hAnsi="Arial" w:cs="Arial"/>
          <w:b/>
          <w:bCs/>
        </w:rPr>
        <w:t>Assurance emprunteur, les stratégies de conquête</w:t>
      </w:r>
    </w:p>
    <w:p w14:paraId="1A1878A1" w14:textId="77777777" w:rsidR="005B6933" w:rsidRPr="00C21B35" w:rsidRDefault="005B6933" w:rsidP="005B6933">
      <w:pPr>
        <w:pStyle w:val="NormalWeb"/>
        <w:spacing w:before="0" w:beforeAutospacing="0" w:after="0" w:afterAutospacing="0"/>
        <w:jc w:val="center"/>
        <w:rPr>
          <w:rStyle w:val="lev"/>
          <w:rFonts w:ascii="Arial" w:eastAsiaTheme="majorEastAsia" w:hAnsi="Arial" w:cs="Arial"/>
          <w:b w:val="0"/>
          <w:i/>
        </w:rPr>
      </w:pPr>
      <w:r>
        <w:rPr>
          <w:rStyle w:val="lev"/>
          <w:rFonts w:ascii="Arial" w:eastAsiaTheme="majorEastAsia" w:hAnsi="Arial" w:cs="Arial"/>
          <w:b w:val="0"/>
          <w:i/>
        </w:rPr>
        <w:t xml:space="preserve">Source : </w:t>
      </w:r>
      <w:r w:rsidRPr="00C21B35">
        <w:rPr>
          <w:rStyle w:val="lev"/>
          <w:rFonts w:ascii="Arial" w:eastAsiaTheme="majorEastAsia" w:hAnsi="Arial" w:cs="Arial"/>
          <w:b w:val="0"/>
          <w:i/>
        </w:rPr>
        <w:t>Argus de l’assurance - Publié le 23 novembre 2017</w:t>
      </w:r>
    </w:p>
    <w:p w14:paraId="37D88B36" w14:textId="77777777" w:rsidR="005B6933" w:rsidRDefault="005B6933" w:rsidP="005B6933">
      <w:pPr>
        <w:ind w:left="-426"/>
        <w:rPr>
          <w:rFonts w:asciiTheme="minorHAnsi" w:hAnsiTheme="minorHAnsi"/>
          <w:sz w:val="20"/>
          <w:szCs w:val="20"/>
        </w:rPr>
      </w:pPr>
    </w:p>
    <w:p w14:paraId="09615E7A" w14:textId="77777777" w:rsidR="005B6933" w:rsidRPr="00C21B35" w:rsidRDefault="005B6933" w:rsidP="005B6933">
      <w:pPr>
        <w:shd w:val="clear" w:color="auto" w:fill="FFFFFF" w:themeFill="background1"/>
        <w:jc w:val="both"/>
        <w:outlineLvl w:val="3"/>
        <w:rPr>
          <w:rFonts w:ascii="Arial" w:hAnsi="Arial" w:cs="Arial"/>
          <w:b/>
          <w:bCs/>
          <w:color w:val="000000" w:themeColor="text1"/>
        </w:rPr>
      </w:pPr>
      <w:r w:rsidRPr="00C21B35">
        <w:rPr>
          <w:rFonts w:ascii="Arial" w:hAnsi="Arial" w:cs="Arial"/>
          <w:b/>
          <w:bCs/>
          <w:color w:val="000000" w:themeColor="text1"/>
        </w:rPr>
        <w:t>Trois lois pour ouvrir le marché à la concurrence</w:t>
      </w:r>
    </w:p>
    <w:p w14:paraId="7C1FC48B" w14:textId="77777777" w:rsidR="00F25C70" w:rsidRDefault="00F25C70" w:rsidP="005B6933">
      <w:pPr>
        <w:shd w:val="clear" w:color="auto" w:fill="FFFFFF" w:themeFill="background1"/>
        <w:jc w:val="both"/>
        <w:rPr>
          <w:rFonts w:ascii="Arial" w:hAnsi="Arial" w:cs="Arial"/>
          <w:b/>
          <w:bCs/>
          <w:color w:val="000000" w:themeColor="text1"/>
        </w:rPr>
      </w:pPr>
    </w:p>
    <w:p w14:paraId="77722936" w14:textId="5E83AA0E" w:rsidR="005B6933" w:rsidRPr="00C21B35" w:rsidRDefault="005B6933" w:rsidP="005B6933">
      <w:pPr>
        <w:shd w:val="clear" w:color="auto" w:fill="FFFFFF" w:themeFill="background1"/>
        <w:jc w:val="both"/>
        <w:rPr>
          <w:rFonts w:ascii="Arial" w:hAnsi="Arial" w:cs="Arial"/>
          <w:color w:val="000000" w:themeColor="text1"/>
        </w:rPr>
      </w:pPr>
      <w:r w:rsidRPr="00C21B35">
        <w:rPr>
          <w:rFonts w:ascii="Arial" w:hAnsi="Arial" w:cs="Arial"/>
          <w:b/>
          <w:bCs/>
          <w:color w:val="000000" w:themeColor="text1"/>
        </w:rPr>
        <w:t>2010 La loi Lagarde</w:t>
      </w:r>
      <w:r w:rsidRPr="00C21B35">
        <w:rPr>
          <w:rFonts w:ascii="Arial" w:hAnsi="Arial" w:cs="Arial"/>
          <w:color w:val="000000" w:themeColor="text1"/>
        </w:rPr>
        <w:t xml:space="preserve"> ouvre la possibilité pour l’emprunteur de refuser le contrat groupe proposé par la banque en couverture du crédit, au profit d’une autre assurance présentant un niveau de garantie équivalent (délégation d’assurance).</w:t>
      </w:r>
    </w:p>
    <w:p w14:paraId="71A3F3FA" w14:textId="77777777" w:rsidR="005B6933" w:rsidRPr="00C21B35" w:rsidRDefault="005B6933" w:rsidP="005B6933">
      <w:pPr>
        <w:shd w:val="clear" w:color="auto" w:fill="FFFFFF" w:themeFill="background1"/>
        <w:jc w:val="both"/>
        <w:rPr>
          <w:rFonts w:ascii="Arial" w:hAnsi="Arial" w:cs="Arial"/>
          <w:color w:val="000000" w:themeColor="text1"/>
        </w:rPr>
      </w:pPr>
      <w:r w:rsidRPr="00C21B35">
        <w:rPr>
          <w:rFonts w:ascii="Arial" w:hAnsi="Arial" w:cs="Arial"/>
          <w:b/>
          <w:bCs/>
          <w:color w:val="000000" w:themeColor="text1"/>
        </w:rPr>
        <w:t>2014 La loi Hamon</w:t>
      </w:r>
      <w:r w:rsidRPr="00C21B35">
        <w:rPr>
          <w:rFonts w:ascii="Arial" w:hAnsi="Arial" w:cs="Arial"/>
          <w:color w:val="000000" w:themeColor="text1"/>
        </w:rPr>
        <w:t xml:space="preserve"> donne la possibilité de résilier son assurance emprunteur au profit d’une assurance présentant une équivalence de garantie, dans le délai d’un an à compter de l’offre de prêt.</w:t>
      </w:r>
    </w:p>
    <w:p w14:paraId="39D3A54C" w14:textId="77777777" w:rsidR="005B6933" w:rsidRPr="00C21B35" w:rsidRDefault="005B6933" w:rsidP="005B6933">
      <w:pPr>
        <w:shd w:val="clear" w:color="auto" w:fill="FFFFFF" w:themeFill="background1"/>
        <w:jc w:val="both"/>
        <w:rPr>
          <w:rFonts w:ascii="Arial" w:hAnsi="Arial" w:cs="Arial"/>
          <w:color w:val="000000" w:themeColor="text1"/>
        </w:rPr>
      </w:pPr>
      <w:r w:rsidRPr="00C21B35">
        <w:rPr>
          <w:rFonts w:ascii="Arial" w:hAnsi="Arial" w:cs="Arial"/>
          <w:b/>
          <w:bCs/>
          <w:color w:val="000000" w:themeColor="text1"/>
        </w:rPr>
        <w:t>2017 La loi Sapin 2</w:t>
      </w:r>
      <w:r w:rsidRPr="00C21B35">
        <w:rPr>
          <w:rFonts w:ascii="Arial" w:hAnsi="Arial" w:cs="Arial"/>
          <w:color w:val="000000" w:themeColor="text1"/>
        </w:rPr>
        <w:t xml:space="preserve"> permet de résilier tous les ans le contrat d’assurance emprunteur, après la première année d’assurance, pour lui substituer un contrat présentant des garanties équivalentes. Censurée par le Conseil constitutionnel, cette mesure a été réintroduite dans la loi du 21 février 2017.</w:t>
      </w:r>
    </w:p>
    <w:p w14:paraId="0779289C" w14:textId="77777777" w:rsidR="005B6933" w:rsidRDefault="005B6933" w:rsidP="00F045AF">
      <w:pPr>
        <w:ind w:left="-426"/>
        <w:rPr>
          <w:rFonts w:asciiTheme="minorHAnsi" w:hAnsiTheme="minorHAnsi"/>
          <w:sz w:val="20"/>
          <w:szCs w:val="20"/>
        </w:rPr>
      </w:pPr>
    </w:p>
    <w:p w14:paraId="4E178D89" w14:textId="64D46EDF" w:rsidR="002E16A7" w:rsidRDefault="002E16A7" w:rsidP="005B6933">
      <w:pPr>
        <w:spacing w:after="120" w:line="480" w:lineRule="auto"/>
        <w:ind w:right="-312"/>
        <w:jc w:val="center"/>
        <w:rPr>
          <w:rFonts w:ascii="Arial" w:hAnsi="Arial" w:cs="Arial"/>
          <w:b/>
        </w:rPr>
      </w:pPr>
    </w:p>
    <w:p w14:paraId="10823B29" w14:textId="77777777" w:rsidR="00F25C70" w:rsidRDefault="00F25C70">
      <w:pPr>
        <w:spacing w:after="160" w:line="259" w:lineRule="auto"/>
        <w:rPr>
          <w:rFonts w:ascii="Arial" w:hAnsi="Arial" w:cs="Arial"/>
          <w:b/>
        </w:rPr>
      </w:pPr>
      <w:r>
        <w:rPr>
          <w:rFonts w:ascii="Arial" w:hAnsi="Arial" w:cs="Arial"/>
          <w:b/>
        </w:rPr>
        <w:br w:type="page"/>
      </w:r>
    </w:p>
    <w:p w14:paraId="789DA8B1" w14:textId="607F58E5" w:rsidR="006F3035" w:rsidRPr="00123B99" w:rsidRDefault="006F3035" w:rsidP="005B6933">
      <w:pPr>
        <w:spacing w:after="120" w:line="480" w:lineRule="auto"/>
        <w:ind w:right="-312"/>
        <w:jc w:val="center"/>
        <w:rPr>
          <w:rFonts w:ascii="Arial" w:hAnsi="Arial" w:cs="Arial"/>
          <w:b/>
        </w:rPr>
      </w:pPr>
      <w:r w:rsidRPr="00123B99">
        <w:rPr>
          <w:rFonts w:ascii="Arial" w:hAnsi="Arial" w:cs="Arial"/>
          <w:b/>
        </w:rPr>
        <w:lastRenderedPageBreak/>
        <w:t xml:space="preserve">ANNEXE </w:t>
      </w:r>
      <w:r w:rsidR="004A03EB">
        <w:rPr>
          <w:rFonts w:ascii="Arial" w:hAnsi="Arial" w:cs="Arial"/>
          <w:b/>
        </w:rPr>
        <w:t>1</w:t>
      </w:r>
      <w:r w:rsidR="005B6933">
        <w:rPr>
          <w:rFonts w:ascii="Arial" w:hAnsi="Arial" w:cs="Arial"/>
          <w:b/>
        </w:rPr>
        <w:t>2</w:t>
      </w:r>
    </w:p>
    <w:p w14:paraId="535D8C08" w14:textId="77777777" w:rsidR="00F045AF" w:rsidRPr="006F3035" w:rsidRDefault="00F045AF" w:rsidP="006F3035">
      <w:pPr>
        <w:spacing w:after="120"/>
        <w:ind w:right="-312"/>
        <w:jc w:val="center"/>
        <w:rPr>
          <w:rFonts w:ascii="Arial" w:hAnsi="Arial" w:cs="Arial"/>
          <w:b/>
          <w:bCs/>
        </w:rPr>
      </w:pPr>
      <w:r w:rsidRPr="006F3035">
        <w:rPr>
          <w:rFonts w:ascii="Arial" w:hAnsi="Arial" w:cs="Arial"/>
          <w:b/>
          <w:bCs/>
        </w:rPr>
        <w:t xml:space="preserve">Vers un bouleversement du marché de l’assurance emprunteur ? </w:t>
      </w:r>
    </w:p>
    <w:p w14:paraId="46D1E0F4" w14:textId="77777777" w:rsidR="00F045AF" w:rsidRDefault="005B6933" w:rsidP="00F045AF">
      <w:pPr>
        <w:pStyle w:val="NormalWeb"/>
        <w:spacing w:before="0" w:beforeAutospacing="0" w:after="0" w:afterAutospacing="0"/>
        <w:rPr>
          <w:rStyle w:val="lev"/>
          <w:rFonts w:ascii="Arial" w:eastAsiaTheme="majorEastAsia" w:hAnsi="Arial" w:cs="Arial"/>
          <w:b w:val="0"/>
          <w:i/>
        </w:rPr>
      </w:pPr>
      <w:r w:rsidRPr="005B6933">
        <w:rPr>
          <w:rStyle w:val="lev"/>
          <w:rFonts w:ascii="Arial" w:eastAsiaTheme="majorEastAsia" w:hAnsi="Arial" w:cs="Arial"/>
          <w:b w:val="0"/>
          <w:bCs w:val="0"/>
          <w:i/>
        </w:rPr>
        <w:t>https://www.lesechos-etudes.fr/etudes/banque-assurance/assurance-emprunteur/</w:t>
      </w:r>
    </w:p>
    <w:p w14:paraId="7CAFC681" w14:textId="77777777" w:rsidR="005B6933" w:rsidRPr="006F3035" w:rsidRDefault="005B6933" w:rsidP="00F045AF">
      <w:pPr>
        <w:pStyle w:val="NormalWeb"/>
        <w:spacing w:before="0" w:beforeAutospacing="0" w:after="0" w:afterAutospacing="0"/>
        <w:rPr>
          <w:rFonts w:ascii="Arial" w:hAnsi="Arial" w:cs="Arial"/>
          <w:b/>
          <w:i/>
        </w:rPr>
      </w:pPr>
    </w:p>
    <w:p w14:paraId="7E5F4935" w14:textId="77777777" w:rsidR="00F045AF" w:rsidRPr="004D31D4" w:rsidRDefault="00F045AF" w:rsidP="00F045AF">
      <w:pPr>
        <w:pStyle w:val="Titre4"/>
        <w:spacing w:line="240" w:lineRule="auto"/>
        <w:rPr>
          <w:rFonts w:ascii="Arial" w:hAnsi="Arial" w:cs="Arial"/>
          <w:sz w:val="24"/>
          <w:szCs w:val="24"/>
          <w:lang w:val="fr-FR"/>
        </w:rPr>
      </w:pPr>
      <w:r w:rsidRPr="004D31D4">
        <w:rPr>
          <w:rFonts w:ascii="Arial" w:hAnsi="Arial" w:cs="Arial"/>
          <w:sz w:val="24"/>
          <w:szCs w:val="24"/>
          <w:lang w:val="fr-FR"/>
        </w:rPr>
        <w:t>Les ventes immobilières, moteur du marché </w:t>
      </w:r>
    </w:p>
    <w:p w14:paraId="28886A52" w14:textId="77777777" w:rsidR="00F045AF" w:rsidRPr="00CE38C3" w:rsidRDefault="00F045AF" w:rsidP="00A03D23">
      <w:pPr>
        <w:pStyle w:val="NormalWeb"/>
        <w:spacing w:before="0" w:beforeAutospacing="0" w:after="0" w:afterAutospacing="0"/>
        <w:jc w:val="both"/>
        <w:rPr>
          <w:rFonts w:ascii="Arial" w:hAnsi="Arial" w:cs="Arial"/>
        </w:rPr>
      </w:pPr>
      <w:r w:rsidRPr="00CE38C3">
        <w:rPr>
          <w:rFonts w:ascii="Arial" w:hAnsi="Arial" w:cs="Arial"/>
        </w:rPr>
        <w:t>Malgré une hausse depuis quelques mois, les taux d’intérêt des crédits à l’habitat restent à un niveau historiquement bas. Combinée à l’amélioration du pouvoir d’achat et aux faibles rendements des principaux produits d’épargne, cette situation a encouragé les ménages à investir dans la pierre. En conséquence, les encours de crédit ont progressé en 2015 et 2016 d’environ 4</w:t>
      </w:r>
      <w:r w:rsidR="00BF0A0C">
        <w:rPr>
          <w:rFonts w:ascii="Arial" w:hAnsi="Arial" w:cs="Arial"/>
        </w:rPr>
        <w:t xml:space="preserve"> </w:t>
      </w:r>
      <w:r w:rsidRPr="00CE38C3">
        <w:rPr>
          <w:rFonts w:ascii="Arial" w:hAnsi="Arial" w:cs="Arial"/>
        </w:rPr>
        <w:t>%, une dynamique qui s’est poursuivie au premier semestre 2017. L’assurance de prêt a largement profité de cette évolution, passant ainsi de 8,3 Md€ en 2013 à environ 9 Md€ en 2016. </w:t>
      </w:r>
    </w:p>
    <w:p w14:paraId="14638D34" w14:textId="77777777" w:rsidR="00F045AF" w:rsidRPr="004D31D4" w:rsidRDefault="00F045AF" w:rsidP="00A03D23">
      <w:pPr>
        <w:pStyle w:val="Titre4"/>
        <w:spacing w:line="240" w:lineRule="auto"/>
        <w:jc w:val="both"/>
        <w:rPr>
          <w:rFonts w:ascii="Arial" w:hAnsi="Arial" w:cs="Arial"/>
          <w:sz w:val="24"/>
          <w:szCs w:val="24"/>
          <w:lang w:val="fr-FR"/>
        </w:rPr>
      </w:pPr>
      <w:r w:rsidRPr="004D31D4">
        <w:rPr>
          <w:rFonts w:ascii="Arial" w:hAnsi="Arial" w:cs="Arial"/>
          <w:sz w:val="24"/>
          <w:szCs w:val="24"/>
          <w:lang w:val="fr-FR"/>
        </w:rPr>
        <w:t>Un marché verrouillé par les filiales des banques  </w:t>
      </w:r>
      <w:bookmarkStart w:id="7" w:name="_GoBack"/>
      <w:bookmarkEnd w:id="7"/>
    </w:p>
    <w:p w14:paraId="4A2CCD52" w14:textId="77777777" w:rsidR="00A03D23" w:rsidRDefault="00F045AF" w:rsidP="00A03D23">
      <w:pPr>
        <w:pStyle w:val="NormalWeb"/>
        <w:spacing w:before="0" w:beforeAutospacing="0" w:after="0" w:afterAutospacing="0"/>
        <w:jc w:val="both"/>
        <w:rPr>
          <w:rFonts w:ascii="Arial" w:hAnsi="Arial" w:cs="Arial"/>
        </w:rPr>
      </w:pPr>
      <w:r w:rsidRPr="00CE38C3">
        <w:rPr>
          <w:rFonts w:ascii="Arial" w:hAnsi="Arial" w:cs="Arial"/>
        </w:rPr>
        <w:t>Loi Lagarde (principe de déliaison des contrats de crédit et d’assurance emprunteur) puis loi Hamon (possibilité de résilier et substituer un contrat d’assurance emprunteur dans les 12 premiers mois) : les tentatives du législateur pour ouvrir la concurrence sur le marché de l’assurance emprunteur n’ont pour l’instant pas été couronnées de succès. Le taux de délégation a ainsi peu évolué au cours des dernières années, se maintenant autour de 12</w:t>
      </w:r>
      <w:r w:rsidR="00BF0A0C">
        <w:rPr>
          <w:rFonts w:ascii="Arial" w:hAnsi="Arial" w:cs="Arial"/>
        </w:rPr>
        <w:t xml:space="preserve"> </w:t>
      </w:r>
      <w:r w:rsidRPr="00CE38C3">
        <w:rPr>
          <w:rFonts w:ascii="Arial" w:hAnsi="Arial" w:cs="Arial"/>
        </w:rPr>
        <w:t>% en valeur. Les bancassureurs se partagent le reste du marché, CNP Assurances en tête. Ce dernier, partenaire de nombreux réseaux de banque de détail (Banque Populaire, La Banque Postale, Caisses d’Épargne ou encore ING), concentre à lui seul 30</w:t>
      </w:r>
      <w:r w:rsidR="00BF0A0C">
        <w:rPr>
          <w:rFonts w:ascii="Arial" w:hAnsi="Arial" w:cs="Arial"/>
        </w:rPr>
        <w:t xml:space="preserve"> </w:t>
      </w:r>
      <w:r w:rsidRPr="00CE38C3">
        <w:rPr>
          <w:rFonts w:ascii="Arial" w:hAnsi="Arial" w:cs="Arial"/>
        </w:rPr>
        <w:t>% du marché.</w:t>
      </w:r>
    </w:p>
    <w:p w14:paraId="33CD9CEE" w14:textId="77777777" w:rsidR="00F045AF" w:rsidRPr="00CE38C3" w:rsidRDefault="00F045AF" w:rsidP="00A03D23">
      <w:pPr>
        <w:pStyle w:val="NormalWeb"/>
        <w:spacing w:before="0" w:beforeAutospacing="0" w:after="0" w:afterAutospacing="0"/>
        <w:jc w:val="both"/>
        <w:rPr>
          <w:rFonts w:ascii="Arial" w:hAnsi="Arial" w:cs="Arial"/>
        </w:rPr>
      </w:pPr>
      <w:r w:rsidRPr="00CE38C3">
        <w:rPr>
          <w:rFonts w:ascii="Arial" w:hAnsi="Arial" w:cs="Arial"/>
        </w:rPr>
        <w:t>Plusieurs éléments peuvent expliquer cette stagnation du taux de délégation : peu de temps au moment de la signature du crédit pour comparer les offres, inertie des emprunteurs face à des démarches qui paraissent lourdes, etc. D’autant que certains réseaux bancaires ne jouent pas le jeu et freinent les résiliations. Des comportements qui ont d’ailleurs provoqué un rappel à l’ordre du CCSF puis de l’ACPR en mai 2017 qui ont publié des listes de « bonnes pratiques ». </w:t>
      </w:r>
    </w:p>
    <w:p w14:paraId="720A1DA4" w14:textId="77777777" w:rsidR="00F045AF" w:rsidRPr="004D31D4" w:rsidRDefault="00F045AF" w:rsidP="00A03D23">
      <w:pPr>
        <w:pStyle w:val="Titre4"/>
        <w:spacing w:line="240" w:lineRule="auto"/>
        <w:jc w:val="both"/>
        <w:rPr>
          <w:rFonts w:ascii="Arial" w:hAnsi="Arial" w:cs="Arial"/>
          <w:sz w:val="24"/>
          <w:szCs w:val="24"/>
          <w:lang w:val="fr-FR"/>
        </w:rPr>
      </w:pPr>
      <w:r w:rsidRPr="004D31D4">
        <w:rPr>
          <w:rFonts w:ascii="Arial" w:hAnsi="Arial" w:cs="Arial"/>
          <w:sz w:val="24"/>
          <w:szCs w:val="24"/>
          <w:lang w:val="fr-FR"/>
        </w:rPr>
        <w:t>La loi Sapin ouvrira-t-elle enfin le jeu concurrentiel ?  </w:t>
      </w:r>
    </w:p>
    <w:p w14:paraId="09200BDA" w14:textId="77777777" w:rsidR="00A03D23" w:rsidRDefault="00F045AF" w:rsidP="00A03D23">
      <w:pPr>
        <w:pStyle w:val="NormalWeb"/>
        <w:spacing w:before="0" w:beforeAutospacing="0" w:after="0" w:afterAutospacing="0"/>
        <w:jc w:val="both"/>
        <w:rPr>
          <w:rFonts w:ascii="Arial" w:hAnsi="Arial" w:cs="Arial"/>
        </w:rPr>
      </w:pPr>
      <w:r w:rsidRPr="00CE38C3">
        <w:rPr>
          <w:rFonts w:ascii="Arial" w:hAnsi="Arial" w:cs="Arial"/>
        </w:rPr>
        <w:t xml:space="preserve">Aujourd’hui, la loi Sapin devrait lever la plupart des freins en étendant à partir du </w:t>
      </w:r>
      <w:r w:rsidR="00BF0A0C">
        <w:rPr>
          <w:rFonts w:ascii="Arial" w:hAnsi="Arial" w:cs="Arial"/>
        </w:rPr>
        <w:br/>
      </w:r>
      <w:r w:rsidRPr="00CE38C3">
        <w:rPr>
          <w:rFonts w:ascii="Arial" w:hAnsi="Arial" w:cs="Arial"/>
        </w:rPr>
        <w:t>1</w:t>
      </w:r>
      <w:r w:rsidRPr="00CE38C3">
        <w:rPr>
          <w:rFonts w:ascii="Arial" w:hAnsi="Arial" w:cs="Arial"/>
          <w:vertAlign w:val="superscript"/>
        </w:rPr>
        <w:t>er</w:t>
      </w:r>
      <w:r w:rsidRPr="00CE38C3">
        <w:rPr>
          <w:rFonts w:ascii="Arial" w:hAnsi="Arial" w:cs="Arial"/>
        </w:rPr>
        <w:t xml:space="preserve"> janvier 2018 la résiliation annuelle à l’assurance emprunteur. Courtiers-grossistes, assureurs et mutuelles d’assurance sont en tout cas en ordre de marche, attirés par les marges importantes aujourd’hui dégagées sur cette activité, et se positionnent pour capter les 600 M€ à 1,4 Md€ de primes qui pourraient changer de mains selon les estimations de McKinsey.</w:t>
      </w:r>
    </w:p>
    <w:p w14:paraId="2D7353A2" w14:textId="77777777" w:rsidR="00F045AF" w:rsidRPr="00CE38C3" w:rsidRDefault="00F045AF" w:rsidP="00A03D23">
      <w:pPr>
        <w:pStyle w:val="NormalWeb"/>
        <w:spacing w:before="0" w:beforeAutospacing="0" w:after="0" w:afterAutospacing="0"/>
        <w:jc w:val="both"/>
        <w:rPr>
          <w:rFonts w:ascii="Arial" w:hAnsi="Arial" w:cs="Arial"/>
        </w:rPr>
      </w:pPr>
      <w:r w:rsidRPr="00CE38C3">
        <w:rPr>
          <w:rFonts w:ascii="Arial" w:hAnsi="Arial" w:cs="Arial"/>
        </w:rPr>
        <w:t>Qui seront les gagnants de cette dernière évolution réglementaire ? Certes, les challengers (assureurs, mutuelles, etc.) semblent bien positionnés pour gagner des parts de marché grâce à des tarifs très attractifs, des offres modulaires, adaptables aux besoins des différentes cibles d’emprunteurs (jeunes, TNS, gros capitaux, professions à risque, etc.) ainsi que par la simplification et la dématérialisation des étapes de souscription. Mais les bancassureurs n’ont pas dit leur dernier mot et pourraient en profiter pour renforcer encore leur quasi-monopole. Une chose est s</w:t>
      </w:r>
      <w:r w:rsidR="00A03D23">
        <w:rPr>
          <w:rFonts w:ascii="Arial" w:hAnsi="Arial" w:cs="Arial"/>
        </w:rPr>
        <w:t>û</w:t>
      </w:r>
      <w:r w:rsidRPr="00CE38C3">
        <w:rPr>
          <w:rFonts w:ascii="Arial" w:hAnsi="Arial" w:cs="Arial"/>
        </w:rPr>
        <w:t>re, l’impact sur les tarifs et, donc, sur les marges, sera significatif.</w:t>
      </w:r>
    </w:p>
    <w:p w14:paraId="3C5C327D" w14:textId="77777777" w:rsidR="00F045AF" w:rsidRDefault="00F045AF" w:rsidP="005B6933">
      <w:pPr>
        <w:rPr>
          <w:rFonts w:asciiTheme="minorHAnsi" w:hAnsiTheme="minorHAnsi"/>
          <w:sz w:val="20"/>
          <w:szCs w:val="20"/>
        </w:rPr>
      </w:pPr>
    </w:p>
    <w:p w14:paraId="598340AC" w14:textId="4588511F" w:rsidR="002E16A7" w:rsidRDefault="002E16A7" w:rsidP="00347DD5">
      <w:pPr>
        <w:spacing w:after="120"/>
        <w:ind w:right="-312"/>
        <w:jc w:val="center"/>
        <w:rPr>
          <w:rFonts w:ascii="Arial" w:hAnsi="Arial" w:cs="Arial"/>
        </w:rPr>
      </w:pPr>
    </w:p>
    <w:p w14:paraId="199CE403" w14:textId="77777777" w:rsidR="006D2F5C" w:rsidRDefault="006D2F5C" w:rsidP="00347DD5">
      <w:pPr>
        <w:spacing w:after="120"/>
        <w:ind w:right="-312"/>
        <w:jc w:val="center"/>
        <w:rPr>
          <w:rFonts w:ascii="Arial" w:hAnsi="Arial" w:cs="Arial"/>
        </w:rPr>
      </w:pPr>
    </w:p>
    <w:p w14:paraId="27E96593" w14:textId="77777777" w:rsidR="00F25C70" w:rsidRDefault="00F25C70">
      <w:pPr>
        <w:spacing w:after="160" w:line="259" w:lineRule="auto"/>
        <w:rPr>
          <w:rFonts w:ascii="Arial" w:hAnsi="Arial" w:cs="Arial"/>
          <w:b/>
        </w:rPr>
      </w:pPr>
      <w:r>
        <w:rPr>
          <w:rFonts w:ascii="Arial" w:hAnsi="Arial" w:cs="Arial"/>
          <w:b/>
        </w:rPr>
        <w:br w:type="page"/>
      </w:r>
    </w:p>
    <w:p w14:paraId="1B54F7C7" w14:textId="51F7BBB8" w:rsidR="00347DD5" w:rsidRPr="00123B99" w:rsidRDefault="00347DD5" w:rsidP="00347DD5">
      <w:pPr>
        <w:spacing w:after="120"/>
        <w:ind w:right="-312"/>
        <w:jc w:val="center"/>
        <w:rPr>
          <w:rFonts w:ascii="Arial" w:hAnsi="Arial" w:cs="Arial"/>
          <w:b/>
        </w:rPr>
      </w:pPr>
      <w:r w:rsidRPr="00123B99">
        <w:rPr>
          <w:rFonts w:ascii="Arial" w:hAnsi="Arial" w:cs="Arial"/>
          <w:b/>
        </w:rPr>
        <w:lastRenderedPageBreak/>
        <w:t xml:space="preserve">ANNEXE </w:t>
      </w:r>
      <w:r>
        <w:rPr>
          <w:rFonts w:ascii="Arial" w:hAnsi="Arial" w:cs="Arial"/>
          <w:b/>
        </w:rPr>
        <w:t>13</w:t>
      </w:r>
    </w:p>
    <w:p w14:paraId="25B25959" w14:textId="77777777" w:rsidR="00347DD5" w:rsidRPr="006F3035" w:rsidRDefault="00347DD5" w:rsidP="00347DD5">
      <w:pPr>
        <w:spacing w:after="120"/>
        <w:ind w:right="-312"/>
        <w:jc w:val="center"/>
        <w:rPr>
          <w:rFonts w:ascii="Arial" w:hAnsi="Arial" w:cs="Arial"/>
          <w:b/>
          <w:bCs/>
        </w:rPr>
      </w:pPr>
      <w:r w:rsidRPr="006F3035">
        <w:rPr>
          <w:rFonts w:ascii="Arial" w:hAnsi="Arial" w:cs="Arial"/>
          <w:b/>
          <w:bCs/>
        </w:rPr>
        <w:t>Le marché de l’assurance emprunteur</w:t>
      </w:r>
    </w:p>
    <w:p w14:paraId="461A6CD2" w14:textId="77777777" w:rsidR="00347DD5" w:rsidRPr="00420C61" w:rsidRDefault="00347DD5" w:rsidP="00347DD5">
      <w:pPr>
        <w:pStyle w:val="NormalWeb"/>
        <w:spacing w:before="0" w:beforeAutospacing="0" w:after="0" w:afterAutospacing="0"/>
        <w:rPr>
          <w:rStyle w:val="lev"/>
          <w:rFonts w:ascii="Arial" w:eastAsiaTheme="majorEastAsia" w:hAnsi="Arial" w:cs="Arial"/>
          <w:b w:val="0"/>
          <w:i/>
        </w:rPr>
      </w:pPr>
      <w:r w:rsidRPr="00420C61">
        <w:rPr>
          <w:rStyle w:val="lev"/>
          <w:rFonts w:ascii="Arial" w:eastAsiaTheme="majorEastAsia" w:hAnsi="Arial" w:cs="Arial"/>
          <w:b w:val="0"/>
          <w:i/>
        </w:rPr>
        <w:t xml:space="preserve">Source : </w:t>
      </w:r>
      <w:hyperlink r:id="rId19" w:history="1">
        <w:r w:rsidRPr="00420C61">
          <w:rPr>
            <w:rStyle w:val="lev"/>
            <w:rFonts w:ascii="Arial" w:eastAsiaTheme="majorEastAsia" w:hAnsi="Arial" w:cs="Arial"/>
            <w:b w:val="0"/>
            <w:i/>
          </w:rPr>
          <w:t>https://reassurez-moi.fr/guide/chiffres-marche-assurance-emprunteur 30/01/2018</w:t>
        </w:r>
      </w:hyperlink>
    </w:p>
    <w:p w14:paraId="7ECD84AF" w14:textId="77777777" w:rsidR="00347DD5" w:rsidRPr="00AF3F60" w:rsidRDefault="00347DD5" w:rsidP="00347DD5">
      <w:pPr>
        <w:pStyle w:val="Titre3"/>
        <w:spacing w:before="120"/>
        <w:ind w:left="199" w:hanging="91"/>
        <w:jc w:val="both"/>
        <w:rPr>
          <w:rFonts w:ascii="Arial" w:hAnsi="Arial" w:cs="Arial"/>
          <w:b/>
          <w:sz w:val="24"/>
          <w:szCs w:val="24"/>
          <w:lang w:val="fr-FR"/>
        </w:rPr>
      </w:pPr>
      <w:r w:rsidRPr="00AF3F60">
        <w:rPr>
          <w:rFonts w:ascii="Arial" w:hAnsi="Arial" w:cs="Arial"/>
          <w:b/>
          <w:sz w:val="24"/>
          <w:szCs w:val="24"/>
          <w:lang w:val="fr-FR"/>
        </w:rPr>
        <w:t>Les profits exorbitants de l’assurance emprunteur</w:t>
      </w:r>
    </w:p>
    <w:p w14:paraId="2D6829F5" w14:textId="77777777" w:rsidR="00347DD5" w:rsidRDefault="00347DD5" w:rsidP="00347DD5">
      <w:pPr>
        <w:pStyle w:val="NormalWeb"/>
        <w:spacing w:before="0" w:beforeAutospacing="0" w:after="0" w:afterAutospacing="0"/>
        <w:jc w:val="both"/>
        <w:rPr>
          <w:rFonts w:ascii="Arial" w:hAnsi="Arial" w:cs="Arial"/>
        </w:rPr>
      </w:pPr>
      <w:r w:rsidRPr="00AF3F60">
        <w:rPr>
          <w:rFonts w:ascii="Arial" w:hAnsi="Arial" w:cs="Arial"/>
        </w:rPr>
        <w:t>La dernière étude de l’autorité de contrôle prudentiel et de résolution (ACPR), qui était consacrée à la situation des assureurs en France, a relevé que les profits de l’assurance emprunteur de crédit immobilier se sont encore améliorés en 2016. Ils atteignent 36,8</w:t>
      </w:r>
      <w:r w:rsidR="001651B0">
        <w:rPr>
          <w:rFonts w:ascii="Arial" w:hAnsi="Arial" w:cs="Arial"/>
        </w:rPr>
        <w:t xml:space="preserve"> </w:t>
      </w:r>
      <w:r w:rsidRPr="00AF3F60">
        <w:rPr>
          <w:rFonts w:ascii="Arial" w:hAnsi="Arial" w:cs="Arial"/>
        </w:rPr>
        <w:t>% du chiffre d’affaires.</w:t>
      </w:r>
    </w:p>
    <w:p w14:paraId="101E6390" w14:textId="77777777" w:rsidR="00347DD5" w:rsidRDefault="00347DD5" w:rsidP="00347DD5">
      <w:pPr>
        <w:pStyle w:val="NormalWeb"/>
        <w:spacing w:before="0" w:beforeAutospacing="0" w:after="0" w:afterAutospacing="0"/>
        <w:jc w:val="both"/>
        <w:rPr>
          <w:rFonts w:ascii="Arial" w:hAnsi="Arial" w:cs="Arial"/>
        </w:rPr>
      </w:pPr>
      <w:r w:rsidRPr="00AF3F60">
        <w:rPr>
          <w:rFonts w:ascii="Arial" w:hAnsi="Arial" w:cs="Arial"/>
        </w:rPr>
        <w:t xml:space="preserve">Les banques, qui interviennent à travers leurs filiales d’assurance spécialisées, continuent donc d’engranger des marges très confortables, qui sont bien supérieures à celles constatées dans tous les autres grands domaines de l’assurance : </w:t>
      </w:r>
    </w:p>
    <w:p w14:paraId="78DE50B1" w14:textId="77777777" w:rsidR="00347DD5" w:rsidRDefault="00347DD5" w:rsidP="00347DD5">
      <w:pPr>
        <w:pStyle w:val="NormalWeb"/>
        <w:spacing w:before="0" w:beforeAutospacing="0" w:after="0" w:afterAutospacing="0"/>
        <w:jc w:val="both"/>
        <w:rPr>
          <w:rFonts w:ascii="Arial" w:hAnsi="Arial" w:cs="Arial"/>
        </w:rPr>
      </w:pPr>
      <w:r w:rsidRPr="00AF3F60">
        <w:rPr>
          <w:rFonts w:ascii="Arial" w:hAnsi="Arial" w:cs="Arial"/>
        </w:rPr>
        <w:t>– L’assurance auto : les profits sont limités à 3,4</w:t>
      </w:r>
      <w:r w:rsidR="001651B0">
        <w:rPr>
          <w:rFonts w:ascii="Arial" w:hAnsi="Arial" w:cs="Arial"/>
        </w:rPr>
        <w:t xml:space="preserve"> </w:t>
      </w:r>
      <w:r w:rsidRPr="00AF3F60">
        <w:rPr>
          <w:rFonts w:ascii="Arial" w:hAnsi="Arial" w:cs="Arial"/>
        </w:rPr>
        <w:t>% du chiffre d’affaires.</w:t>
      </w:r>
    </w:p>
    <w:p w14:paraId="03CA9E26" w14:textId="77777777" w:rsidR="00347DD5" w:rsidRDefault="00347DD5" w:rsidP="00347DD5">
      <w:pPr>
        <w:pStyle w:val="NormalWeb"/>
        <w:spacing w:before="0" w:beforeAutospacing="0" w:after="0" w:afterAutospacing="0"/>
        <w:jc w:val="both"/>
        <w:rPr>
          <w:rFonts w:ascii="Arial" w:hAnsi="Arial" w:cs="Arial"/>
        </w:rPr>
      </w:pPr>
      <w:r w:rsidRPr="00AF3F60">
        <w:rPr>
          <w:rFonts w:ascii="Arial" w:hAnsi="Arial" w:cs="Arial"/>
        </w:rPr>
        <w:t>– L’assurance habitation : les profils représentent 4,6</w:t>
      </w:r>
      <w:r w:rsidR="001651B0">
        <w:rPr>
          <w:rFonts w:ascii="Arial" w:hAnsi="Arial" w:cs="Arial"/>
        </w:rPr>
        <w:t xml:space="preserve"> </w:t>
      </w:r>
      <w:r w:rsidRPr="00AF3F60">
        <w:rPr>
          <w:rFonts w:ascii="Arial" w:hAnsi="Arial" w:cs="Arial"/>
        </w:rPr>
        <w:t>% du chiffre d’affaires.</w:t>
      </w:r>
    </w:p>
    <w:p w14:paraId="0F21D76C" w14:textId="77777777" w:rsidR="00347DD5" w:rsidRDefault="00347DD5" w:rsidP="00347DD5">
      <w:pPr>
        <w:pStyle w:val="NormalWeb"/>
        <w:spacing w:before="0" w:beforeAutospacing="0" w:after="0" w:afterAutospacing="0"/>
        <w:jc w:val="both"/>
        <w:rPr>
          <w:rFonts w:ascii="Arial" w:hAnsi="Arial" w:cs="Arial"/>
        </w:rPr>
      </w:pPr>
      <w:r w:rsidRPr="00AF3F60">
        <w:rPr>
          <w:rFonts w:ascii="Arial" w:hAnsi="Arial" w:cs="Arial"/>
        </w:rPr>
        <w:t>– Les complémentaires santé d’entreprise : le résultat chute sous le zéro, à -3,2</w:t>
      </w:r>
      <w:r w:rsidR="001651B0">
        <w:rPr>
          <w:rFonts w:ascii="Arial" w:hAnsi="Arial" w:cs="Arial"/>
        </w:rPr>
        <w:t xml:space="preserve"> </w:t>
      </w:r>
      <w:r w:rsidRPr="00AF3F60">
        <w:rPr>
          <w:rFonts w:ascii="Arial" w:hAnsi="Arial" w:cs="Arial"/>
        </w:rPr>
        <w:t xml:space="preserve">%. </w:t>
      </w:r>
    </w:p>
    <w:p w14:paraId="205205E1" w14:textId="77777777" w:rsidR="00347DD5" w:rsidRDefault="00347DD5" w:rsidP="00347DD5">
      <w:pPr>
        <w:pStyle w:val="NormalWeb"/>
        <w:spacing w:before="0" w:beforeAutospacing="0" w:after="0" w:afterAutospacing="0"/>
        <w:jc w:val="both"/>
        <w:rPr>
          <w:rFonts w:ascii="Arial" w:hAnsi="Arial" w:cs="Arial"/>
        </w:rPr>
      </w:pPr>
      <w:r w:rsidRPr="00AF3F60">
        <w:rPr>
          <w:rFonts w:ascii="Arial" w:hAnsi="Arial" w:cs="Arial"/>
        </w:rPr>
        <w:t>Bref, la moyenne des profits de l’ensemble des branches d’assurance (hors assurance vie) atteint 4,6</w:t>
      </w:r>
      <w:r w:rsidR="001651B0">
        <w:rPr>
          <w:rFonts w:ascii="Arial" w:hAnsi="Arial" w:cs="Arial"/>
        </w:rPr>
        <w:t xml:space="preserve"> </w:t>
      </w:r>
      <w:r w:rsidRPr="00AF3F60">
        <w:rPr>
          <w:rFonts w:ascii="Arial" w:hAnsi="Arial" w:cs="Arial"/>
        </w:rPr>
        <w:t>% du chiffre d’affaires, toujours selon l’ACPR.</w:t>
      </w:r>
    </w:p>
    <w:p w14:paraId="05B852B2" w14:textId="77777777" w:rsidR="00347DD5" w:rsidRPr="00AF3F60" w:rsidRDefault="00347DD5" w:rsidP="00347DD5">
      <w:pPr>
        <w:pStyle w:val="NormalWeb"/>
        <w:spacing w:before="0" w:beforeAutospacing="0" w:after="0" w:afterAutospacing="0"/>
        <w:jc w:val="both"/>
        <w:rPr>
          <w:rFonts w:ascii="Arial" w:hAnsi="Arial" w:cs="Arial"/>
        </w:rPr>
      </w:pPr>
      <w:r w:rsidRPr="00AF3F60">
        <w:rPr>
          <w:rFonts w:ascii="Arial" w:hAnsi="Arial" w:cs="Arial"/>
        </w:rPr>
        <w:t>L’assurance emprunteur est donc huit fois plus profitable que la moyenne…</w:t>
      </w:r>
    </w:p>
    <w:p w14:paraId="0B4934DC" w14:textId="77777777" w:rsidR="00347DD5" w:rsidRPr="00AF3F60" w:rsidRDefault="00347DD5" w:rsidP="00347DD5">
      <w:pPr>
        <w:pStyle w:val="NormalWeb"/>
        <w:spacing w:before="0" w:beforeAutospacing="0" w:after="0" w:afterAutospacing="0"/>
        <w:jc w:val="both"/>
        <w:rPr>
          <w:rFonts w:ascii="Arial" w:hAnsi="Arial" w:cs="Arial"/>
        </w:rPr>
      </w:pPr>
    </w:p>
    <w:p w14:paraId="127D8642" w14:textId="77777777" w:rsidR="00347DD5" w:rsidRPr="00AF3F60" w:rsidRDefault="00347DD5" w:rsidP="00347DD5">
      <w:pPr>
        <w:pStyle w:val="Titre3"/>
        <w:jc w:val="both"/>
        <w:rPr>
          <w:rFonts w:ascii="Arial" w:hAnsi="Arial" w:cs="Arial"/>
          <w:b/>
          <w:sz w:val="24"/>
          <w:szCs w:val="24"/>
          <w:lang w:val="fr-FR"/>
        </w:rPr>
      </w:pPr>
      <w:r w:rsidRPr="00AF3F60">
        <w:rPr>
          <w:rFonts w:ascii="Arial" w:hAnsi="Arial" w:cs="Arial"/>
          <w:b/>
          <w:sz w:val="24"/>
          <w:szCs w:val="24"/>
          <w:lang w:val="fr-FR"/>
        </w:rPr>
        <w:t>Le contrat d’assurance groupe de banque</w:t>
      </w:r>
    </w:p>
    <w:p w14:paraId="74945D80" w14:textId="77777777" w:rsidR="00347DD5" w:rsidRDefault="00347DD5" w:rsidP="00347DD5">
      <w:pPr>
        <w:pStyle w:val="NormalWeb"/>
        <w:spacing w:before="0" w:beforeAutospacing="0" w:after="0" w:afterAutospacing="0"/>
        <w:jc w:val="both"/>
        <w:rPr>
          <w:rFonts w:ascii="Arial" w:hAnsi="Arial" w:cs="Arial"/>
        </w:rPr>
      </w:pPr>
      <w:r w:rsidRPr="00AF3F60">
        <w:rPr>
          <w:rFonts w:ascii="Arial" w:hAnsi="Arial" w:cs="Arial"/>
        </w:rPr>
        <w:t>C’est un contrat collectif proposé pour le compte d’établissements de crédit par des assureurs qui sont partenaires. Pour rappel, le marché de l’assurance emprunteur est détenu pour près de 80</w:t>
      </w:r>
      <w:r w:rsidR="001651B0">
        <w:rPr>
          <w:rFonts w:ascii="Arial" w:hAnsi="Arial" w:cs="Arial"/>
        </w:rPr>
        <w:t xml:space="preserve"> </w:t>
      </w:r>
      <w:r w:rsidRPr="00AF3F60">
        <w:rPr>
          <w:rFonts w:ascii="Arial" w:hAnsi="Arial" w:cs="Arial"/>
        </w:rPr>
        <w:t>% par les banques.</w:t>
      </w:r>
    </w:p>
    <w:p w14:paraId="7AD3FB4C" w14:textId="679B91D9" w:rsidR="00347DD5" w:rsidRPr="00AF3F60" w:rsidRDefault="00347DD5" w:rsidP="00347DD5">
      <w:pPr>
        <w:pStyle w:val="NormalWeb"/>
        <w:spacing w:before="0" w:beforeAutospacing="0" w:after="0" w:afterAutospacing="0"/>
        <w:jc w:val="both"/>
        <w:rPr>
          <w:rFonts w:ascii="Arial" w:hAnsi="Arial" w:cs="Arial"/>
        </w:rPr>
      </w:pPr>
      <w:r w:rsidRPr="00AF3F60">
        <w:rPr>
          <w:rFonts w:ascii="Arial" w:hAnsi="Arial" w:cs="Arial"/>
        </w:rPr>
        <w:t xml:space="preserve">Alors que les marges sur les prêts bancaires s’effondrent, afin de conserver leur position privilégiée sur ce marché, les banques s’accrochent plus que jamais à cette assurance emprunteur qui rapporte : laisser les clients s’assurer ailleurs que dans la filiale de la maison, ce serait perdre un moyen de profit </w:t>
      </w:r>
      <w:r w:rsidR="00CC44A1" w:rsidRPr="00AF3F60">
        <w:rPr>
          <w:rFonts w:ascii="Arial" w:hAnsi="Arial" w:cs="Arial"/>
        </w:rPr>
        <w:t>important.</w:t>
      </w:r>
      <w:r>
        <w:rPr>
          <w:rFonts w:ascii="Arial" w:hAnsi="Arial" w:cs="Arial"/>
        </w:rPr>
        <w:t xml:space="preserve"> </w:t>
      </w:r>
      <w:r w:rsidRPr="00AF3F60">
        <w:rPr>
          <w:rFonts w:ascii="Arial" w:hAnsi="Arial" w:cs="Arial"/>
        </w:rPr>
        <w:t>(…)</w:t>
      </w:r>
    </w:p>
    <w:p w14:paraId="315C7FEE" w14:textId="7DC43D29" w:rsidR="00347DD5" w:rsidRDefault="00F23AE1" w:rsidP="00347DD5">
      <w:pPr>
        <w:pStyle w:val="NormalWeb"/>
        <w:spacing w:before="0" w:beforeAutospacing="0" w:after="0" w:afterAutospacing="0"/>
        <w:rPr>
          <w:rFonts w:ascii="Arial" w:hAnsi="Arial" w:cs="Arial"/>
          <w:sz w:val="22"/>
          <w:szCs w:val="20"/>
        </w:rPr>
      </w:pPr>
      <w:r>
        <w:rPr>
          <w:noProof/>
        </w:rPr>
        <w:drawing>
          <wp:anchor distT="0" distB="0" distL="114300" distR="114300" simplePos="0" relativeHeight="251689984" behindDoc="0" locked="0" layoutInCell="1" allowOverlap="1" wp14:anchorId="54B09AC9" wp14:editId="5A92FEE7">
            <wp:simplePos x="0" y="0"/>
            <wp:positionH relativeFrom="margin">
              <wp:posOffset>195580</wp:posOffset>
            </wp:positionH>
            <wp:positionV relativeFrom="paragraph">
              <wp:posOffset>100965</wp:posOffset>
            </wp:positionV>
            <wp:extent cx="5414618" cy="3486150"/>
            <wp:effectExtent l="0" t="0" r="0" b="0"/>
            <wp:wrapNone/>
            <wp:docPr id="22" name="Image 22" descr="chiffres assurance emprunteur ban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iffres assurance emprunteur banqu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4435" cy="34924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A4A7E6" w14:textId="18833CE8" w:rsidR="00347DD5" w:rsidRDefault="00347DD5" w:rsidP="00347DD5">
      <w:pPr>
        <w:pStyle w:val="NormalWeb"/>
        <w:spacing w:before="0" w:beforeAutospacing="0" w:after="0" w:afterAutospacing="0"/>
        <w:rPr>
          <w:rFonts w:ascii="Arial" w:hAnsi="Arial" w:cs="Arial"/>
          <w:sz w:val="22"/>
          <w:szCs w:val="20"/>
        </w:rPr>
      </w:pPr>
    </w:p>
    <w:p w14:paraId="7BCA059B" w14:textId="1E1DB1DD" w:rsidR="00347DD5" w:rsidRDefault="00347DD5" w:rsidP="00347DD5">
      <w:pPr>
        <w:pStyle w:val="NormalWeb"/>
        <w:spacing w:before="0" w:beforeAutospacing="0" w:after="0" w:afterAutospacing="0"/>
        <w:rPr>
          <w:rFonts w:ascii="Arial" w:hAnsi="Arial" w:cs="Arial"/>
          <w:sz w:val="22"/>
          <w:szCs w:val="20"/>
        </w:rPr>
      </w:pPr>
    </w:p>
    <w:sectPr w:rsidR="00347DD5" w:rsidSect="00F25C70">
      <w:footerReference w:type="default" r:id="rId21"/>
      <w:pgSz w:w="11906" w:h="16838"/>
      <w:pgMar w:top="993"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Administration centrale" w:date="2018-12-19T10:59:00Z" w:initials="Ac">
    <w:p w14:paraId="41C50081" w14:textId="77777777" w:rsidR="00E07266" w:rsidRPr="00307DB1" w:rsidRDefault="00E07266">
      <w:pPr>
        <w:pStyle w:val="Commentaire"/>
        <w:rPr>
          <w:color w:val="FF0000"/>
        </w:rPr>
      </w:pPr>
      <w:r>
        <w:rPr>
          <w:rStyle w:val="Marquedecommentaire"/>
        </w:rPr>
        <w:annotationRef/>
      </w:r>
      <w:r>
        <w:t xml:space="preserve">Attention sur la version imprimée, les années en abscisse ne sortent pas. </w:t>
      </w:r>
      <w:r w:rsidRPr="00307DB1">
        <w:rPr>
          <w:color w:val="FF0000"/>
        </w:rPr>
        <w:t>A vérifier avec le PDF</w:t>
      </w:r>
    </w:p>
  </w:comment>
  <w:comment w:id="6" w:author="Administration centrale" w:date="2018-12-19T11:02:00Z" w:initials="Ac">
    <w:p w14:paraId="3DB13F56" w14:textId="77777777" w:rsidR="00E07266" w:rsidRDefault="00E07266">
      <w:pPr>
        <w:pStyle w:val="Commentaire"/>
      </w:pPr>
      <w:r>
        <w:rPr>
          <w:rStyle w:val="Marquedecommentaire"/>
        </w:rPr>
        <w:annotationRef/>
      </w:r>
      <w:r>
        <w:t>Le cas est situé le 1/12/2018 . L’estimation n’est pas pertinente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C50081" w15:done="0"/>
  <w15:commentEx w15:paraId="3DB13F5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957A1E" w14:textId="77777777" w:rsidR="00E07266" w:rsidRDefault="00E07266" w:rsidP="00B97853">
      <w:r>
        <w:separator/>
      </w:r>
    </w:p>
  </w:endnote>
  <w:endnote w:type="continuationSeparator" w:id="0">
    <w:p w14:paraId="63044ABE" w14:textId="77777777" w:rsidR="00E07266" w:rsidRDefault="00E07266" w:rsidP="00B97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30"/>
      <w:gridCol w:w="1350"/>
      <w:gridCol w:w="1650"/>
    </w:tblGrid>
    <w:tr w:rsidR="00E07266" w14:paraId="2627AB8A" w14:textId="77777777" w:rsidTr="00402AE6">
      <w:trPr>
        <w:trHeight w:val="284"/>
      </w:trPr>
      <w:tc>
        <w:tcPr>
          <w:tcW w:w="7980" w:type="dxa"/>
          <w:gridSpan w:val="2"/>
          <w:shd w:val="clear" w:color="auto" w:fill="auto"/>
          <w:tcMar>
            <w:top w:w="100" w:type="dxa"/>
            <w:left w:w="100" w:type="dxa"/>
            <w:bottom w:w="100" w:type="dxa"/>
            <w:right w:w="100" w:type="dxa"/>
          </w:tcMar>
          <w:vAlign w:val="center"/>
        </w:tcPr>
        <w:p w14:paraId="0535DF31" w14:textId="77777777" w:rsidR="00E07266" w:rsidRDefault="00E07266" w:rsidP="00402AE6">
          <w:pPr>
            <w:pStyle w:val="Normal1"/>
            <w:widowControl w:val="0"/>
            <w:spacing w:line="240" w:lineRule="auto"/>
            <w:rPr>
              <w:sz w:val="20"/>
              <w:szCs w:val="20"/>
            </w:rPr>
          </w:pPr>
          <w:r>
            <w:rPr>
              <w:sz w:val="20"/>
              <w:szCs w:val="20"/>
            </w:rPr>
            <w:t>BTS ASSURANCE</w:t>
          </w:r>
        </w:p>
      </w:tc>
      <w:tc>
        <w:tcPr>
          <w:tcW w:w="1650" w:type="dxa"/>
          <w:shd w:val="clear" w:color="auto" w:fill="auto"/>
          <w:tcMar>
            <w:top w:w="100" w:type="dxa"/>
            <w:left w:w="100" w:type="dxa"/>
            <w:bottom w:w="100" w:type="dxa"/>
            <w:right w:w="100" w:type="dxa"/>
          </w:tcMar>
          <w:vAlign w:val="center"/>
        </w:tcPr>
        <w:p w14:paraId="7EBFFBB1" w14:textId="77777777" w:rsidR="00E07266" w:rsidRDefault="00E07266" w:rsidP="00402AE6">
          <w:pPr>
            <w:pStyle w:val="Normal1"/>
            <w:widowControl w:val="0"/>
            <w:spacing w:line="240" w:lineRule="auto"/>
            <w:jc w:val="center"/>
            <w:rPr>
              <w:sz w:val="20"/>
              <w:szCs w:val="20"/>
            </w:rPr>
          </w:pPr>
          <w:r>
            <w:rPr>
              <w:sz w:val="20"/>
              <w:szCs w:val="20"/>
            </w:rPr>
            <w:t>Session 2019</w:t>
          </w:r>
        </w:p>
      </w:tc>
    </w:tr>
    <w:tr w:rsidR="00E07266" w14:paraId="5E6F2058" w14:textId="77777777" w:rsidTr="00402AE6">
      <w:trPr>
        <w:trHeight w:val="284"/>
      </w:trPr>
      <w:tc>
        <w:tcPr>
          <w:tcW w:w="6630" w:type="dxa"/>
          <w:shd w:val="clear" w:color="auto" w:fill="auto"/>
          <w:tcMar>
            <w:top w:w="100" w:type="dxa"/>
            <w:left w:w="100" w:type="dxa"/>
            <w:bottom w:w="100" w:type="dxa"/>
            <w:right w:w="100" w:type="dxa"/>
          </w:tcMar>
          <w:vAlign w:val="center"/>
        </w:tcPr>
        <w:p w14:paraId="5AEC98E2" w14:textId="77777777" w:rsidR="00E07266" w:rsidRDefault="00E07266" w:rsidP="00402AE6">
          <w:pPr>
            <w:pStyle w:val="Normal1"/>
            <w:widowControl w:val="0"/>
            <w:spacing w:line="240" w:lineRule="auto"/>
            <w:rPr>
              <w:sz w:val="20"/>
              <w:szCs w:val="20"/>
            </w:rPr>
          </w:pPr>
          <w:r>
            <w:rPr>
              <w:sz w:val="20"/>
              <w:szCs w:val="20"/>
            </w:rPr>
            <w:t>U31 – Culture professionnelle et suivi du client</w:t>
          </w:r>
        </w:p>
      </w:tc>
      <w:tc>
        <w:tcPr>
          <w:tcW w:w="1350" w:type="dxa"/>
          <w:shd w:val="clear" w:color="auto" w:fill="auto"/>
          <w:tcMar>
            <w:top w:w="100" w:type="dxa"/>
            <w:left w:w="100" w:type="dxa"/>
            <w:bottom w:w="100" w:type="dxa"/>
            <w:right w:w="100" w:type="dxa"/>
          </w:tcMar>
          <w:vAlign w:val="center"/>
        </w:tcPr>
        <w:p w14:paraId="41B20871" w14:textId="77777777" w:rsidR="00E07266" w:rsidRDefault="00E07266" w:rsidP="00402AE6">
          <w:pPr>
            <w:pStyle w:val="Normal1"/>
            <w:widowControl w:val="0"/>
            <w:spacing w:line="240" w:lineRule="auto"/>
            <w:jc w:val="center"/>
            <w:rPr>
              <w:sz w:val="20"/>
              <w:szCs w:val="20"/>
            </w:rPr>
          </w:pPr>
          <w:r>
            <w:rPr>
              <w:sz w:val="20"/>
              <w:szCs w:val="20"/>
            </w:rPr>
            <w:t>ASE3CP</w:t>
          </w:r>
        </w:p>
      </w:tc>
      <w:tc>
        <w:tcPr>
          <w:tcW w:w="1650" w:type="dxa"/>
          <w:shd w:val="clear" w:color="auto" w:fill="auto"/>
          <w:tcMar>
            <w:top w:w="100" w:type="dxa"/>
            <w:left w:w="100" w:type="dxa"/>
            <w:bottom w:w="100" w:type="dxa"/>
            <w:right w:w="100" w:type="dxa"/>
          </w:tcMar>
          <w:vAlign w:val="center"/>
        </w:tcPr>
        <w:p w14:paraId="65FAB7EE" w14:textId="385ACB92" w:rsidR="00E07266" w:rsidRDefault="00E07266" w:rsidP="00402AE6">
          <w:pPr>
            <w:pStyle w:val="Normal1"/>
            <w:widowControl w:val="0"/>
            <w:spacing w:line="240" w:lineRule="auto"/>
            <w:jc w:val="center"/>
            <w:rPr>
              <w:sz w:val="20"/>
              <w:szCs w:val="20"/>
            </w:rPr>
          </w:pPr>
          <w:r>
            <w:rPr>
              <w:sz w:val="20"/>
              <w:szCs w:val="20"/>
            </w:rPr>
            <w:t xml:space="preserve">Page </w:t>
          </w:r>
          <w:r>
            <w:rPr>
              <w:sz w:val="20"/>
              <w:szCs w:val="20"/>
            </w:rPr>
            <w:fldChar w:fldCharType="begin"/>
          </w:r>
          <w:r>
            <w:rPr>
              <w:sz w:val="20"/>
              <w:szCs w:val="20"/>
            </w:rPr>
            <w:instrText>PAGE</w:instrText>
          </w:r>
          <w:r>
            <w:rPr>
              <w:sz w:val="20"/>
              <w:szCs w:val="20"/>
            </w:rPr>
            <w:fldChar w:fldCharType="separate"/>
          </w:r>
          <w:r w:rsidR="0068072C">
            <w:rPr>
              <w:noProof/>
              <w:sz w:val="20"/>
              <w:szCs w:val="20"/>
            </w:rPr>
            <w:t>15</w:t>
          </w:r>
          <w:r>
            <w:rPr>
              <w:sz w:val="20"/>
              <w:szCs w:val="20"/>
            </w:rPr>
            <w:fldChar w:fldCharType="end"/>
          </w:r>
          <w:r>
            <w:rPr>
              <w:sz w:val="20"/>
              <w:szCs w:val="20"/>
            </w:rPr>
            <w:t>/</w:t>
          </w:r>
          <w:r>
            <w:rPr>
              <w:sz w:val="20"/>
              <w:szCs w:val="20"/>
            </w:rPr>
            <w:fldChar w:fldCharType="begin"/>
          </w:r>
          <w:r>
            <w:rPr>
              <w:sz w:val="20"/>
              <w:szCs w:val="20"/>
            </w:rPr>
            <w:instrText>NUMPAGES</w:instrText>
          </w:r>
          <w:r>
            <w:rPr>
              <w:sz w:val="20"/>
              <w:szCs w:val="20"/>
            </w:rPr>
            <w:fldChar w:fldCharType="separate"/>
          </w:r>
          <w:r w:rsidR="0068072C">
            <w:rPr>
              <w:noProof/>
              <w:sz w:val="20"/>
              <w:szCs w:val="20"/>
            </w:rPr>
            <w:t>21</w:t>
          </w:r>
          <w:r>
            <w:rPr>
              <w:sz w:val="20"/>
              <w:szCs w:val="20"/>
            </w:rPr>
            <w:fldChar w:fldCharType="end"/>
          </w:r>
        </w:p>
      </w:tc>
    </w:tr>
  </w:tbl>
  <w:p w14:paraId="3521CD2F" w14:textId="77777777" w:rsidR="00E07266" w:rsidRPr="00402AE6" w:rsidRDefault="00E07266" w:rsidP="00402AE6">
    <w:pPr>
      <w:pStyle w:val="Pieddepage"/>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30"/>
      <w:gridCol w:w="1350"/>
      <w:gridCol w:w="1650"/>
    </w:tblGrid>
    <w:tr w:rsidR="00E07266" w14:paraId="68B6F272" w14:textId="77777777" w:rsidTr="006D2F5C">
      <w:trPr>
        <w:trHeight w:val="312"/>
      </w:trPr>
      <w:tc>
        <w:tcPr>
          <w:tcW w:w="7980" w:type="dxa"/>
          <w:gridSpan w:val="2"/>
          <w:shd w:val="clear" w:color="auto" w:fill="auto"/>
          <w:tcMar>
            <w:top w:w="100" w:type="dxa"/>
            <w:left w:w="100" w:type="dxa"/>
            <w:bottom w:w="100" w:type="dxa"/>
            <w:right w:w="100" w:type="dxa"/>
          </w:tcMar>
        </w:tcPr>
        <w:p w14:paraId="2FDB9E9B" w14:textId="77777777" w:rsidR="00E07266" w:rsidRDefault="00E07266" w:rsidP="00536A6C">
          <w:pPr>
            <w:pStyle w:val="Normal1"/>
            <w:widowControl w:val="0"/>
            <w:spacing w:line="240" w:lineRule="auto"/>
            <w:rPr>
              <w:sz w:val="20"/>
              <w:szCs w:val="20"/>
            </w:rPr>
          </w:pPr>
          <w:r>
            <w:rPr>
              <w:sz w:val="20"/>
              <w:szCs w:val="20"/>
            </w:rPr>
            <w:t>BTS ASSURANCE</w:t>
          </w:r>
        </w:p>
      </w:tc>
      <w:tc>
        <w:tcPr>
          <w:tcW w:w="1650" w:type="dxa"/>
          <w:shd w:val="clear" w:color="auto" w:fill="auto"/>
          <w:tcMar>
            <w:top w:w="100" w:type="dxa"/>
            <w:left w:w="100" w:type="dxa"/>
            <w:bottom w:w="100" w:type="dxa"/>
            <w:right w:w="100" w:type="dxa"/>
          </w:tcMar>
        </w:tcPr>
        <w:p w14:paraId="1760695E" w14:textId="77777777" w:rsidR="00E07266" w:rsidRDefault="00E07266" w:rsidP="00536A6C">
          <w:pPr>
            <w:pStyle w:val="Normal1"/>
            <w:widowControl w:val="0"/>
            <w:spacing w:line="240" w:lineRule="auto"/>
            <w:jc w:val="center"/>
            <w:rPr>
              <w:sz w:val="20"/>
              <w:szCs w:val="20"/>
            </w:rPr>
          </w:pPr>
          <w:r>
            <w:rPr>
              <w:sz w:val="20"/>
              <w:szCs w:val="20"/>
            </w:rPr>
            <w:t>Session 2019</w:t>
          </w:r>
        </w:p>
      </w:tc>
    </w:tr>
    <w:tr w:rsidR="00E07266" w14:paraId="2DBA6725" w14:textId="77777777" w:rsidTr="006D2F5C">
      <w:tc>
        <w:tcPr>
          <w:tcW w:w="6630" w:type="dxa"/>
          <w:shd w:val="clear" w:color="auto" w:fill="auto"/>
          <w:tcMar>
            <w:top w:w="100" w:type="dxa"/>
            <w:left w:w="100" w:type="dxa"/>
            <w:bottom w:w="100" w:type="dxa"/>
            <w:right w:w="100" w:type="dxa"/>
          </w:tcMar>
        </w:tcPr>
        <w:p w14:paraId="4D7FDB33" w14:textId="77777777" w:rsidR="00E07266" w:rsidRDefault="00E07266" w:rsidP="00536A6C">
          <w:pPr>
            <w:pStyle w:val="Normal1"/>
            <w:widowControl w:val="0"/>
            <w:spacing w:line="240" w:lineRule="auto"/>
            <w:rPr>
              <w:sz w:val="20"/>
              <w:szCs w:val="20"/>
            </w:rPr>
          </w:pPr>
          <w:r>
            <w:rPr>
              <w:sz w:val="20"/>
              <w:szCs w:val="20"/>
            </w:rPr>
            <w:t>U31 – Culture professionnelle et suivi du client</w:t>
          </w:r>
        </w:p>
      </w:tc>
      <w:tc>
        <w:tcPr>
          <w:tcW w:w="1350" w:type="dxa"/>
          <w:shd w:val="clear" w:color="auto" w:fill="auto"/>
          <w:tcMar>
            <w:top w:w="100" w:type="dxa"/>
            <w:left w:w="100" w:type="dxa"/>
            <w:bottom w:w="100" w:type="dxa"/>
            <w:right w:w="100" w:type="dxa"/>
          </w:tcMar>
        </w:tcPr>
        <w:p w14:paraId="3D0920EC" w14:textId="77777777" w:rsidR="00E07266" w:rsidRDefault="00E07266" w:rsidP="00536A6C">
          <w:pPr>
            <w:pStyle w:val="Normal1"/>
            <w:widowControl w:val="0"/>
            <w:spacing w:line="240" w:lineRule="auto"/>
            <w:jc w:val="center"/>
            <w:rPr>
              <w:sz w:val="20"/>
              <w:szCs w:val="20"/>
            </w:rPr>
          </w:pPr>
          <w:r>
            <w:rPr>
              <w:sz w:val="20"/>
              <w:szCs w:val="20"/>
            </w:rPr>
            <w:t>ASE3CP</w:t>
          </w:r>
        </w:p>
      </w:tc>
      <w:tc>
        <w:tcPr>
          <w:tcW w:w="1650" w:type="dxa"/>
          <w:shd w:val="clear" w:color="auto" w:fill="auto"/>
          <w:tcMar>
            <w:top w:w="100" w:type="dxa"/>
            <w:left w:w="100" w:type="dxa"/>
            <w:bottom w:w="100" w:type="dxa"/>
            <w:right w:w="100" w:type="dxa"/>
          </w:tcMar>
        </w:tcPr>
        <w:p w14:paraId="2240DF12" w14:textId="08826D4D" w:rsidR="00E07266" w:rsidRDefault="00E07266" w:rsidP="00536A6C">
          <w:pPr>
            <w:pStyle w:val="Normal1"/>
            <w:widowControl w:val="0"/>
            <w:spacing w:line="240" w:lineRule="auto"/>
            <w:jc w:val="center"/>
            <w:rPr>
              <w:sz w:val="20"/>
              <w:szCs w:val="20"/>
            </w:rPr>
          </w:pPr>
          <w:r>
            <w:rPr>
              <w:sz w:val="20"/>
              <w:szCs w:val="20"/>
            </w:rPr>
            <w:t xml:space="preserve">Page </w:t>
          </w:r>
          <w:r>
            <w:rPr>
              <w:sz w:val="20"/>
              <w:szCs w:val="20"/>
            </w:rPr>
            <w:fldChar w:fldCharType="begin"/>
          </w:r>
          <w:r>
            <w:rPr>
              <w:sz w:val="20"/>
              <w:szCs w:val="20"/>
            </w:rPr>
            <w:instrText>PAGE</w:instrText>
          </w:r>
          <w:r>
            <w:rPr>
              <w:sz w:val="20"/>
              <w:szCs w:val="20"/>
            </w:rPr>
            <w:fldChar w:fldCharType="separate"/>
          </w:r>
          <w:r w:rsidR="0068072C">
            <w:rPr>
              <w:noProof/>
              <w:sz w:val="20"/>
              <w:szCs w:val="20"/>
            </w:rPr>
            <w:t>21</w:t>
          </w:r>
          <w:r>
            <w:rPr>
              <w:sz w:val="20"/>
              <w:szCs w:val="20"/>
            </w:rPr>
            <w:fldChar w:fldCharType="end"/>
          </w:r>
          <w:r>
            <w:rPr>
              <w:sz w:val="20"/>
              <w:szCs w:val="20"/>
            </w:rPr>
            <w:t>/</w:t>
          </w:r>
          <w:r>
            <w:rPr>
              <w:sz w:val="20"/>
              <w:szCs w:val="20"/>
            </w:rPr>
            <w:fldChar w:fldCharType="begin"/>
          </w:r>
          <w:r>
            <w:rPr>
              <w:sz w:val="20"/>
              <w:szCs w:val="20"/>
            </w:rPr>
            <w:instrText>NUMPAGES</w:instrText>
          </w:r>
          <w:r>
            <w:rPr>
              <w:sz w:val="20"/>
              <w:szCs w:val="20"/>
            </w:rPr>
            <w:fldChar w:fldCharType="separate"/>
          </w:r>
          <w:r w:rsidR="0068072C">
            <w:rPr>
              <w:noProof/>
              <w:sz w:val="20"/>
              <w:szCs w:val="20"/>
            </w:rPr>
            <w:t>21</w:t>
          </w:r>
          <w:r>
            <w:rPr>
              <w:sz w:val="20"/>
              <w:szCs w:val="20"/>
            </w:rPr>
            <w:fldChar w:fldCharType="end"/>
          </w:r>
        </w:p>
      </w:tc>
    </w:tr>
  </w:tbl>
  <w:p w14:paraId="01DD25F0" w14:textId="7621601F" w:rsidR="00E07266" w:rsidRPr="00536A6C" w:rsidRDefault="00E07266" w:rsidP="00536A6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C8EFEF" w14:textId="77777777" w:rsidR="00E07266" w:rsidRDefault="00E07266" w:rsidP="00B97853">
      <w:r>
        <w:separator/>
      </w:r>
    </w:p>
  </w:footnote>
  <w:footnote w:type="continuationSeparator" w:id="0">
    <w:p w14:paraId="17C09F92" w14:textId="77777777" w:rsidR="00E07266" w:rsidRDefault="00E07266" w:rsidP="00B978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029B5"/>
    <w:multiLevelType w:val="hybridMultilevel"/>
    <w:tmpl w:val="839A434A"/>
    <w:lvl w:ilvl="0" w:tplc="040C0001">
      <w:start w:val="1"/>
      <w:numFmt w:val="bullet"/>
      <w:lvlText w:val=""/>
      <w:lvlJc w:val="left"/>
      <w:pPr>
        <w:ind w:left="11" w:hanging="360"/>
      </w:pPr>
      <w:rPr>
        <w:rFonts w:ascii="Symbol" w:hAnsi="Symbol"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 w15:restartNumberingAfterBreak="0">
    <w:nsid w:val="097B6F1C"/>
    <w:multiLevelType w:val="hybridMultilevel"/>
    <w:tmpl w:val="F7320374"/>
    <w:lvl w:ilvl="0" w:tplc="7A42C2FC">
      <w:start w:val="1"/>
      <w:numFmt w:val="decimal"/>
      <w:lvlText w:val="(%1)"/>
      <w:lvlJc w:val="left"/>
      <w:pPr>
        <w:ind w:left="1545" w:hanging="118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99B2622"/>
    <w:multiLevelType w:val="multilevel"/>
    <w:tmpl w:val="3D56A0D8"/>
    <w:lvl w:ilvl="0">
      <w:start w:val="1"/>
      <w:numFmt w:val="decimal"/>
      <w:lvlText w:val="%1."/>
      <w:lvlJc w:val="left"/>
      <w:pPr>
        <w:ind w:left="469" w:hanging="346"/>
        <w:jc w:val="right"/>
      </w:pPr>
      <w:rPr>
        <w:rFonts w:hint="default"/>
        <w:spacing w:val="-1"/>
        <w:w w:val="102"/>
        <w:u w:val="single" w:color="000000"/>
      </w:rPr>
    </w:lvl>
    <w:lvl w:ilvl="1">
      <w:start w:val="1"/>
      <w:numFmt w:val="decimal"/>
      <w:lvlText w:val="%1.%2."/>
      <w:lvlJc w:val="left"/>
      <w:pPr>
        <w:ind w:left="969" w:hanging="460"/>
      </w:pPr>
      <w:rPr>
        <w:rFonts w:hint="default"/>
        <w:b/>
        <w:bCs/>
        <w:spacing w:val="-1"/>
        <w:w w:val="100"/>
      </w:rPr>
    </w:lvl>
    <w:lvl w:ilvl="2">
      <w:numFmt w:val="bullet"/>
      <w:lvlText w:val="•"/>
      <w:lvlJc w:val="left"/>
      <w:pPr>
        <w:ind w:left="2067" w:hanging="460"/>
      </w:pPr>
      <w:rPr>
        <w:rFonts w:hint="default"/>
      </w:rPr>
    </w:lvl>
    <w:lvl w:ilvl="3">
      <w:numFmt w:val="bullet"/>
      <w:lvlText w:val="•"/>
      <w:lvlJc w:val="left"/>
      <w:pPr>
        <w:ind w:left="3175" w:hanging="460"/>
      </w:pPr>
      <w:rPr>
        <w:rFonts w:hint="default"/>
      </w:rPr>
    </w:lvl>
    <w:lvl w:ilvl="4">
      <w:numFmt w:val="bullet"/>
      <w:lvlText w:val="•"/>
      <w:lvlJc w:val="left"/>
      <w:pPr>
        <w:ind w:left="4282" w:hanging="460"/>
      </w:pPr>
      <w:rPr>
        <w:rFonts w:hint="default"/>
      </w:rPr>
    </w:lvl>
    <w:lvl w:ilvl="5">
      <w:numFmt w:val="bullet"/>
      <w:lvlText w:val="•"/>
      <w:lvlJc w:val="left"/>
      <w:pPr>
        <w:ind w:left="5390" w:hanging="460"/>
      </w:pPr>
      <w:rPr>
        <w:rFonts w:hint="default"/>
      </w:rPr>
    </w:lvl>
    <w:lvl w:ilvl="6">
      <w:numFmt w:val="bullet"/>
      <w:lvlText w:val="•"/>
      <w:lvlJc w:val="left"/>
      <w:pPr>
        <w:ind w:left="6498" w:hanging="460"/>
      </w:pPr>
      <w:rPr>
        <w:rFonts w:hint="default"/>
      </w:rPr>
    </w:lvl>
    <w:lvl w:ilvl="7">
      <w:numFmt w:val="bullet"/>
      <w:lvlText w:val="•"/>
      <w:lvlJc w:val="left"/>
      <w:pPr>
        <w:ind w:left="7605" w:hanging="460"/>
      </w:pPr>
      <w:rPr>
        <w:rFonts w:hint="default"/>
      </w:rPr>
    </w:lvl>
    <w:lvl w:ilvl="8">
      <w:numFmt w:val="bullet"/>
      <w:lvlText w:val="•"/>
      <w:lvlJc w:val="left"/>
      <w:pPr>
        <w:ind w:left="8713" w:hanging="460"/>
      </w:pPr>
      <w:rPr>
        <w:rFonts w:hint="default"/>
      </w:rPr>
    </w:lvl>
  </w:abstractNum>
  <w:abstractNum w:abstractNumId="3" w15:restartNumberingAfterBreak="0">
    <w:nsid w:val="0A047FC8"/>
    <w:multiLevelType w:val="hybridMultilevel"/>
    <w:tmpl w:val="A50672E0"/>
    <w:lvl w:ilvl="0" w:tplc="EDC2AD72">
      <w:start w:val="1"/>
      <w:numFmt w:val="decimal"/>
      <w:lvlText w:val="%1."/>
      <w:lvlJc w:val="left"/>
      <w:pPr>
        <w:ind w:left="720" w:hanging="360"/>
      </w:pPr>
      <w:rPr>
        <w:rFonts w:ascii="Arial" w:eastAsia="Times New Roman" w:hAnsi="Arial" w:cs="Aria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1B4BCE"/>
    <w:multiLevelType w:val="hybridMultilevel"/>
    <w:tmpl w:val="88B4C376"/>
    <w:lvl w:ilvl="0" w:tplc="D3620E42">
      <w:start w:val="1"/>
      <w:numFmt w:val="decimal"/>
      <w:lvlText w:val="2.%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0BF12E3"/>
    <w:multiLevelType w:val="hybridMultilevel"/>
    <w:tmpl w:val="6C7E9DB0"/>
    <w:lvl w:ilvl="0" w:tplc="D3620E42">
      <w:start w:val="1"/>
      <w:numFmt w:val="decimal"/>
      <w:lvlText w:val="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11B6EA1"/>
    <w:multiLevelType w:val="hybridMultilevel"/>
    <w:tmpl w:val="C5F002CC"/>
    <w:lvl w:ilvl="0" w:tplc="F926E49E">
      <w:start w:val="1"/>
      <w:numFmt w:val="decimal"/>
      <w:lvlText w:val="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4A00293"/>
    <w:multiLevelType w:val="hybridMultilevel"/>
    <w:tmpl w:val="C7407D5E"/>
    <w:lvl w:ilvl="0" w:tplc="E81C1516">
      <w:numFmt w:val="bullet"/>
      <w:lvlText w:val="-"/>
      <w:lvlJc w:val="left"/>
      <w:pPr>
        <w:ind w:left="760" w:hanging="160"/>
      </w:pPr>
      <w:rPr>
        <w:rFonts w:hint="default"/>
        <w:w w:val="101"/>
      </w:rPr>
    </w:lvl>
    <w:lvl w:ilvl="1" w:tplc="5BE6FD38">
      <w:numFmt w:val="bullet"/>
      <w:lvlText w:val="•"/>
      <w:lvlJc w:val="left"/>
      <w:pPr>
        <w:ind w:left="1768" w:hanging="160"/>
      </w:pPr>
      <w:rPr>
        <w:rFonts w:hint="default"/>
      </w:rPr>
    </w:lvl>
    <w:lvl w:ilvl="2" w:tplc="05BEC794">
      <w:numFmt w:val="bullet"/>
      <w:lvlText w:val="•"/>
      <w:lvlJc w:val="left"/>
      <w:pPr>
        <w:ind w:left="2777" w:hanging="160"/>
      </w:pPr>
      <w:rPr>
        <w:rFonts w:hint="default"/>
      </w:rPr>
    </w:lvl>
    <w:lvl w:ilvl="3" w:tplc="F084AF26">
      <w:numFmt w:val="bullet"/>
      <w:lvlText w:val="•"/>
      <w:lvlJc w:val="left"/>
      <w:pPr>
        <w:ind w:left="3786" w:hanging="160"/>
      </w:pPr>
      <w:rPr>
        <w:rFonts w:hint="default"/>
      </w:rPr>
    </w:lvl>
    <w:lvl w:ilvl="4" w:tplc="E5269F40">
      <w:numFmt w:val="bullet"/>
      <w:lvlText w:val="•"/>
      <w:lvlJc w:val="left"/>
      <w:pPr>
        <w:ind w:left="4795" w:hanging="160"/>
      </w:pPr>
      <w:rPr>
        <w:rFonts w:hint="default"/>
      </w:rPr>
    </w:lvl>
    <w:lvl w:ilvl="5" w:tplc="CC36EA50">
      <w:numFmt w:val="bullet"/>
      <w:lvlText w:val="•"/>
      <w:lvlJc w:val="left"/>
      <w:pPr>
        <w:ind w:left="5804" w:hanging="160"/>
      </w:pPr>
      <w:rPr>
        <w:rFonts w:hint="default"/>
      </w:rPr>
    </w:lvl>
    <w:lvl w:ilvl="6" w:tplc="B34608A2">
      <w:numFmt w:val="bullet"/>
      <w:lvlText w:val="•"/>
      <w:lvlJc w:val="left"/>
      <w:pPr>
        <w:ind w:left="6813" w:hanging="160"/>
      </w:pPr>
      <w:rPr>
        <w:rFonts w:hint="default"/>
      </w:rPr>
    </w:lvl>
    <w:lvl w:ilvl="7" w:tplc="6BD894C2">
      <w:numFmt w:val="bullet"/>
      <w:lvlText w:val="•"/>
      <w:lvlJc w:val="left"/>
      <w:pPr>
        <w:ind w:left="7822" w:hanging="160"/>
      </w:pPr>
      <w:rPr>
        <w:rFonts w:hint="default"/>
      </w:rPr>
    </w:lvl>
    <w:lvl w:ilvl="8" w:tplc="52A6076A">
      <w:numFmt w:val="bullet"/>
      <w:lvlText w:val="•"/>
      <w:lvlJc w:val="left"/>
      <w:pPr>
        <w:ind w:left="8831" w:hanging="160"/>
      </w:pPr>
      <w:rPr>
        <w:rFonts w:hint="default"/>
      </w:rPr>
    </w:lvl>
  </w:abstractNum>
  <w:abstractNum w:abstractNumId="8" w15:restartNumberingAfterBreak="0">
    <w:nsid w:val="17BF37E4"/>
    <w:multiLevelType w:val="hybridMultilevel"/>
    <w:tmpl w:val="5D2E43C4"/>
    <w:lvl w:ilvl="0" w:tplc="3A72A8CE">
      <w:start w:val="2"/>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8269C3"/>
    <w:multiLevelType w:val="multilevel"/>
    <w:tmpl w:val="75BAC0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1D3C2E6D"/>
    <w:multiLevelType w:val="hybridMultilevel"/>
    <w:tmpl w:val="EEDC3296"/>
    <w:lvl w:ilvl="0" w:tplc="EDC2AD72">
      <w:start w:val="1"/>
      <w:numFmt w:val="decimal"/>
      <w:lvlText w:val="%1."/>
      <w:lvlJc w:val="left"/>
      <w:pPr>
        <w:ind w:left="720" w:hanging="360"/>
      </w:pPr>
      <w:rPr>
        <w:rFonts w:ascii="Arial" w:eastAsia="Times New Roman" w:hAnsi="Arial" w:cs="Aria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DFF7A8E"/>
    <w:multiLevelType w:val="hybridMultilevel"/>
    <w:tmpl w:val="C33A21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FB198C"/>
    <w:multiLevelType w:val="multilevel"/>
    <w:tmpl w:val="75BAC0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8F31F65"/>
    <w:multiLevelType w:val="hybridMultilevel"/>
    <w:tmpl w:val="45122554"/>
    <w:lvl w:ilvl="0" w:tplc="6AAE0104">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A9D07DE"/>
    <w:multiLevelType w:val="multilevel"/>
    <w:tmpl w:val="5CB4C648"/>
    <w:lvl w:ilvl="0">
      <w:start w:val="1"/>
      <w:numFmt w:val="decimal"/>
      <w:lvlText w:val="%1."/>
      <w:lvlJc w:val="left"/>
      <w:pPr>
        <w:ind w:left="2012" w:hanging="285"/>
      </w:pPr>
      <w:rPr>
        <w:rFonts w:ascii="Arial" w:eastAsia="Arial" w:hAnsi="Arial" w:cs="Arial" w:hint="default"/>
        <w:b/>
        <w:bCs/>
        <w:color w:val="1F487C"/>
        <w:w w:val="99"/>
        <w:sz w:val="22"/>
        <w:szCs w:val="22"/>
        <w:lang w:val="fr-FR" w:eastAsia="fr-FR" w:bidi="fr-FR"/>
      </w:rPr>
    </w:lvl>
    <w:lvl w:ilvl="1">
      <w:start w:val="1"/>
      <w:numFmt w:val="decimal"/>
      <w:lvlText w:val="%1.%2."/>
      <w:lvlJc w:val="left"/>
      <w:pPr>
        <w:ind w:left="2296" w:hanging="568"/>
      </w:pPr>
      <w:rPr>
        <w:rFonts w:ascii="Arial" w:eastAsia="Arial" w:hAnsi="Arial" w:cs="Arial" w:hint="default"/>
        <w:b/>
        <w:bCs/>
        <w:color w:val="1F487C"/>
        <w:w w:val="99"/>
        <w:sz w:val="22"/>
        <w:szCs w:val="22"/>
        <w:lang w:val="fr-FR" w:eastAsia="fr-FR" w:bidi="fr-FR"/>
      </w:rPr>
    </w:lvl>
    <w:lvl w:ilvl="2">
      <w:numFmt w:val="bullet"/>
      <w:lvlText w:val="•"/>
      <w:lvlJc w:val="left"/>
      <w:pPr>
        <w:ind w:left="3307" w:hanging="568"/>
      </w:pPr>
      <w:rPr>
        <w:rFonts w:hint="default"/>
        <w:lang w:val="fr-FR" w:eastAsia="fr-FR" w:bidi="fr-FR"/>
      </w:rPr>
    </w:lvl>
    <w:lvl w:ilvl="3">
      <w:numFmt w:val="bullet"/>
      <w:lvlText w:val="•"/>
      <w:lvlJc w:val="left"/>
      <w:pPr>
        <w:ind w:left="4314" w:hanging="568"/>
      </w:pPr>
      <w:rPr>
        <w:rFonts w:hint="default"/>
        <w:lang w:val="fr-FR" w:eastAsia="fr-FR" w:bidi="fr-FR"/>
      </w:rPr>
    </w:lvl>
    <w:lvl w:ilvl="4">
      <w:numFmt w:val="bullet"/>
      <w:lvlText w:val="•"/>
      <w:lvlJc w:val="left"/>
      <w:pPr>
        <w:ind w:left="5322" w:hanging="568"/>
      </w:pPr>
      <w:rPr>
        <w:rFonts w:hint="default"/>
        <w:lang w:val="fr-FR" w:eastAsia="fr-FR" w:bidi="fr-FR"/>
      </w:rPr>
    </w:lvl>
    <w:lvl w:ilvl="5">
      <w:numFmt w:val="bullet"/>
      <w:lvlText w:val="•"/>
      <w:lvlJc w:val="left"/>
      <w:pPr>
        <w:ind w:left="6329" w:hanging="568"/>
      </w:pPr>
      <w:rPr>
        <w:rFonts w:hint="default"/>
        <w:lang w:val="fr-FR" w:eastAsia="fr-FR" w:bidi="fr-FR"/>
      </w:rPr>
    </w:lvl>
    <w:lvl w:ilvl="6">
      <w:numFmt w:val="bullet"/>
      <w:lvlText w:val="•"/>
      <w:lvlJc w:val="left"/>
      <w:pPr>
        <w:ind w:left="7336" w:hanging="568"/>
      </w:pPr>
      <w:rPr>
        <w:rFonts w:hint="default"/>
        <w:lang w:val="fr-FR" w:eastAsia="fr-FR" w:bidi="fr-FR"/>
      </w:rPr>
    </w:lvl>
    <w:lvl w:ilvl="7">
      <w:numFmt w:val="bullet"/>
      <w:lvlText w:val="•"/>
      <w:lvlJc w:val="left"/>
      <w:pPr>
        <w:ind w:left="8344" w:hanging="568"/>
      </w:pPr>
      <w:rPr>
        <w:rFonts w:hint="default"/>
        <w:lang w:val="fr-FR" w:eastAsia="fr-FR" w:bidi="fr-FR"/>
      </w:rPr>
    </w:lvl>
    <w:lvl w:ilvl="8">
      <w:numFmt w:val="bullet"/>
      <w:lvlText w:val="•"/>
      <w:lvlJc w:val="left"/>
      <w:pPr>
        <w:ind w:left="9351" w:hanging="568"/>
      </w:pPr>
      <w:rPr>
        <w:rFonts w:hint="default"/>
        <w:lang w:val="fr-FR" w:eastAsia="fr-FR" w:bidi="fr-FR"/>
      </w:rPr>
    </w:lvl>
  </w:abstractNum>
  <w:abstractNum w:abstractNumId="15" w15:restartNumberingAfterBreak="0">
    <w:nsid w:val="2B6F700D"/>
    <w:multiLevelType w:val="hybridMultilevel"/>
    <w:tmpl w:val="62BAF6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CC6635F"/>
    <w:multiLevelType w:val="multilevel"/>
    <w:tmpl w:val="37ECCA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sz w:val="1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EF7810"/>
    <w:multiLevelType w:val="hybridMultilevel"/>
    <w:tmpl w:val="7AAA62B6"/>
    <w:lvl w:ilvl="0" w:tplc="27CC0CFC">
      <w:numFmt w:val="bullet"/>
      <w:lvlText w:val="•"/>
      <w:lvlJc w:val="left"/>
      <w:pPr>
        <w:ind w:left="155" w:hanging="102"/>
      </w:pPr>
      <w:rPr>
        <w:rFonts w:ascii="Calibri" w:eastAsia="Calibri" w:hAnsi="Calibri" w:cs="Calibri" w:hint="default"/>
        <w:b/>
        <w:bCs/>
        <w:i/>
        <w:color w:val="131006"/>
        <w:w w:val="71"/>
        <w:sz w:val="16"/>
        <w:szCs w:val="16"/>
      </w:rPr>
    </w:lvl>
    <w:lvl w:ilvl="1" w:tplc="76D663CE">
      <w:numFmt w:val="bullet"/>
      <w:lvlText w:val="-"/>
      <w:lvlJc w:val="left"/>
      <w:pPr>
        <w:ind w:left="267" w:hanging="100"/>
      </w:pPr>
      <w:rPr>
        <w:rFonts w:ascii="Calibri" w:eastAsia="Calibri" w:hAnsi="Calibri" w:cs="Calibri" w:hint="default"/>
        <w:b/>
        <w:bCs/>
        <w:i/>
        <w:color w:val="131006"/>
        <w:w w:val="112"/>
        <w:sz w:val="16"/>
        <w:szCs w:val="16"/>
      </w:rPr>
    </w:lvl>
    <w:lvl w:ilvl="2" w:tplc="4A868018">
      <w:numFmt w:val="bullet"/>
      <w:lvlText w:val="•"/>
      <w:lvlJc w:val="left"/>
      <w:pPr>
        <w:ind w:left="1139" w:hanging="100"/>
      </w:pPr>
      <w:rPr>
        <w:rFonts w:hint="default"/>
      </w:rPr>
    </w:lvl>
    <w:lvl w:ilvl="3" w:tplc="A8345C76">
      <w:numFmt w:val="bullet"/>
      <w:lvlText w:val="•"/>
      <w:lvlJc w:val="left"/>
      <w:pPr>
        <w:ind w:left="2018" w:hanging="100"/>
      </w:pPr>
      <w:rPr>
        <w:rFonts w:hint="default"/>
      </w:rPr>
    </w:lvl>
    <w:lvl w:ilvl="4" w:tplc="8A543E4A">
      <w:numFmt w:val="bullet"/>
      <w:lvlText w:val="•"/>
      <w:lvlJc w:val="left"/>
      <w:pPr>
        <w:ind w:left="2898" w:hanging="100"/>
      </w:pPr>
      <w:rPr>
        <w:rFonts w:hint="default"/>
      </w:rPr>
    </w:lvl>
    <w:lvl w:ilvl="5" w:tplc="F494609E">
      <w:numFmt w:val="bullet"/>
      <w:lvlText w:val="•"/>
      <w:lvlJc w:val="left"/>
      <w:pPr>
        <w:ind w:left="3777" w:hanging="100"/>
      </w:pPr>
      <w:rPr>
        <w:rFonts w:hint="default"/>
      </w:rPr>
    </w:lvl>
    <w:lvl w:ilvl="6" w:tplc="E6E69C50">
      <w:numFmt w:val="bullet"/>
      <w:lvlText w:val="•"/>
      <w:lvlJc w:val="left"/>
      <w:pPr>
        <w:ind w:left="4657" w:hanging="100"/>
      </w:pPr>
      <w:rPr>
        <w:rFonts w:hint="default"/>
      </w:rPr>
    </w:lvl>
    <w:lvl w:ilvl="7" w:tplc="3B823EBE">
      <w:numFmt w:val="bullet"/>
      <w:lvlText w:val="•"/>
      <w:lvlJc w:val="left"/>
      <w:pPr>
        <w:ind w:left="5536" w:hanging="100"/>
      </w:pPr>
      <w:rPr>
        <w:rFonts w:hint="default"/>
      </w:rPr>
    </w:lvl>
    <w:lvl w:ilvl="8" w:tplc="6810A0AE">
      <w:numFmt w:val="bullet"/>
      <w:lvlText w:val="•"/>
      <w:lvlJc w:val="left"/>
      <w:pPr>
        <w:ind w:left="6416" w:hanging="100"/>
      </w:pPr>
      <w:rPr>
        <w:rFonts w:hint="default"/>
      </w:rPr>
    </w:lvl>
  </w:abstractNum>
  <w:abstractNum w:abstractNumId="18" w15:restartNumberingAfterBreak="0">
    <w:nsid w:val="2DD45615"/>
    <w:multiLevelType w:val="hybridMultilevel"/>
    <w:tmpl w:val="4A4CBA24"/>
    <w:lvl w:ilvl="0" w:tplc="953EFF14">
      <w:numFmt w:val="bullet"/>
      <w:lvlText w:val=""/>
      <w:lvlJc w:val="left"/>
      <w:pPr>
        <w:ind w:left="1836" w:hanging="360"/>
      </w:pPr>
      <w:rPr>
        <w:rFonts w:ascii="Symbol" w:eastAsia="Symbol" w:hAnsi="Symbol" w:cs="Symbol" w:hint="default"/>
        <w:w w:val="100"/>
        <w:sz w:val="24"/>
        <w:szCs w:val="24"/>
        <w:lang w:val="fr-FR" w:eastAsia="fr-FR" w:bidi="fr-FR"/>
      </w:rPr>
    </w:lvl>
    <w:lvl w:ilvl="1" w:tplc="5ED6D5EE">
      <w:numFmt w:val="bullet"/>
      <w:lvlText w:val="•"/>
      <w:lvlJc w:val="left"/>
      <w:pPr>
        <w:ind w:left="2790" w:hanging="360"/>
      </w:pPr>
      <w:rPr>
        <w:rFonts w:hint="default"/>
        <w:lang w:val="fr-FR" w:eastAsia="fr-FR" w:bidi="fr-FR"/>
      </w:rPr>
    </w:lvl>
    <w:lvl w:ilvl="2" w:tplc="C33A0BAE">
      <w:numFmt w:val="bullet"/>
      <w:lvlText w:val="•"/>
      <w:lvlJc w:val="left"/>
      <w:pPr>
        <w:ind w:left="3741" w:hanging="360"/>
      </w:pPr>
      <w:rPr>
        <w:rFonts w:hint="default"/>
        <w:lang w:val="fr-FR" w:eastAsia="fr-FR" w:bidi="fr-FR"/>
      </w:rPr>
    </w:lvl>
    <w:lvl w:ilvl="3" w:tplc="8D5A3576">
      <w:numFmt w:val="bullet"/>
      <w:lvlText w:val="•"/>
      <w:lvlJc w:val="left"/>
      <w:pPr>
        <w:ind w:left="4691" w:hanging="360"/>
      </w:pPr>
      <w:rPr>
        <w:rFonts w:hint="default"/>
        <w:lang w:val="fr-FR" w:eastAsia="fr-FR" w:bidi="fr-FR"/>
      </w:rPr>
    </w:lvl>
    <w:lvl w:ilvl="4" w:tplc="49441E5C">
      <w:numFmt w:val="bullet"/>
      <w:lvlText w:val="•"/>
      <w:lvlJc w:val="left"/>
      <w:pPr>
        <w:ind w:left="5642" w:hanging="360"/>
      </w:pPr>
      <w:rPr>
        <w:rFonts w:hint="default"/>
        <w:lang w:val="fr-FR" w:eastAsia="fr-FR" w:bidi="fr-FR"/>
      </w:rPr>
    </w:lvl>
    <w:lvl w:ilvl="5" w:tplc="FCD29460">
      <w:numFmt w:val="bullet"/>
      <w:lvlText w:val="•"/>
      <w:lvlJc w:val="left"/>
      <w:pPr>
        <w:ind w:left="6593" w:hanging="360"/>
      </w:pPr>
      <w:rPr>
        <w:rFonts w:hint="default"/>
        <w:lang w:val="fr-FR" w:eastAsia="fr-FR" w:bidi="fr-FR"/>
      </w:rPr>
    </w:lvl>
    <w:lvl w:ilvl="6" w:tplc="C05C14F0">
      <w:numFmt w:val="bullet"/>
      <w:lvlText w:val="•"/>
      <w:lvlJc w:val="left"/>
      <w:pPr>
        <w:ind w:left="7543" w:hanging="360"/>
      </w:pPr>
      <w:rPr>
        <w:rFonts w:hint="default"/>
        <w:lang w:val="fr-FR" w:eastAsia="fr-FR" w:bidi="fr-FR"/>
      </w:rPr>
    </w:lvl>
    <w:lvl w:ilvl="7" w:tplc="9BDCDADE">
      <w:numFmt w:val="bullet"/>
      <w:lvlText w:val="•"/>
      <w:lvlJc w:val="left"/>
      <w:pPr>
        <w:ind w:left="8494" w:hanging="360"/>
      </w:pPr>
      <w:rPr>
        <w:rFonts w:hint="default"/>
        <w:lang w:val="fr-FR" w:eastAsia="fr-FR" w:bidi="fr-FR"/>
      </w:rPr>
    </w:lvl>
    <w:lvl w:ilvl="8" w:tplc="23E8F68A">
      <w:numFmt w:val="bullet"/>
      <w:lvlText w:val="•"/>
      <w:lvlJc w:val="left"/>
      <w:pPr>
        <w:ind w:left="9445" w:hanging="360"/>
      </w:pPr>
      <w:rPr>
        <w:rFonts w:hint="default"/>
        <w:lang w:val="fr-FR" w:eastAsia="fr-FR" w:bidi="fr-FR"/>
      </w:rPr>
    </w:lvl>
  </w:abstractNum>
  <w:abstractNum w:abstractNumId="19" w15:restartNumberingAfterBreak="0">
    <w:nsid w:val="2EC74034"/>
    <w:multiLevelType w:val="hybridMultilevel"/>
    <w:tmpl w:val="1A2A15A8"/>
    <w:lvl w:ilvl="0" w:tplc="009479AC">
      <w:numFmt w:val="bullet"/>
      <w:lvlText w:val="-"/>
      <w:lvlJc w:val="left"/>
      <w:pPr>
        <w:ind w:left="720" w:hanging="360"/>
      </w:pPr>
      <w:rPr>
        <w:rFonts w:ascii="Times New Roman" w:eastAsia="Times New Roman" w:hAnsi="Times New Roman" w:cs="Times New Roman" w:hint="default"/>
        <w:color w:val="1C1C26"/>
        <w:w w:val="10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7FC7AC5"/>
    <w:multiLevelType w:val="hybridMultilevel"/>
    <w:tmpl w:val="5E2C23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A1325CB"/>
    <w:multiLevelType w:val="hybridMultilevel"/>
    <w:tmpl w:val="C5F002CC"/>
    <w:lvl w:ilvl="0" w:tplc="F926E49E">
      <w:start w:val="1"/>
      <w:numFmt w:val="decimal"/>
      <w:lvlText w:val="2.%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2" w15:restartNumberingAfterBreak="0">
    <w:nsid w:val="3A1D3A75"/>
    <w:multiLevelType w:val="multilevel"/>
    <w:tmpl w:val="B4D4A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8C1901"/>
    <w:multiLevelType w:val="multilevel"/>
    <w:tmpl w:val="E042C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A4272C"/>
    <w:multiLevelType w:val="hybridMultilevel"/>
    <w:tmpl w:val="07F8EE5C"/>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25" w15:restartNumberingAfterBreak="0">
    <w:nsid w:val="46765606"/>
    <w:multiLevelType w:val="hybridMultilevel"/>
    <w:tmpl w:val="BB3C9F8A"/>
    <w:lvl w:ilvl="0" w:tplc="F71EEF76">
      <w:numFmt w:val="bullet"/>
      <w:lvlText w:val="-"/>
      <w:lvlJc w:val="left"/>
      <w:pPr>
        <w:ind w:left="216" w:hanging="82"/>
      </w:pPr>
      <w:rPr>
        <w:rFonts w:ascii="Arial" w:eastAsia="Arial" w:hAnsi="Arial" w:cs="Arial" w:hint="default"/>
        <w:w w:val="90"/>
        <w:sz w:val="15"/>
        <w:szCs w:val="15"/>
      </w:rPr>
    </w:lvl>
    <w:lvl w:ilvl="1" w:tplc="00588C2C">
      <w:numFmt w:val="bullet"/>
      <w:lvlText w:val="•"/>
      <w:lvlJc w:val="left"/>
      <w:pPr>
        <w:ind w:left="6291" w:hanging="394"/>
      </w:pPr>
      <w:rPr>
        <w:rFonts w:ascii="Times New Roman" w:eastAsia="Times New Roman" w:hAnsi="Times New Roman" w:cs="Times New Roman" w:hint="default"/>
        <w:w w:val="25"/>
        <w:sz w:val="47"/>
        <w:szCs w:val="47"/>
      </w:rPr>
    </w:lvl>
    <w:lvl w:ilvl="2" w:tplc="0130E8EA">
      <w:numFmt w:val="bullet"/>
      <w:lvlText w:val="•"/>
      <w:lvlJc w:val="left"/>
      <w:pPr>
        <w:ind w:left="6679" w:hanging="394"/>
      </w:pPr>
      <w:rPr>
        <w:rFonts w:hint="default"/>
      </w:rPr>
    </w:lvl>
    <w:lvl w:ilvl="3" w:tplc="1D56C344">
      <w:numFmt w:val="bullet"/>
      <w:lvlText w:val="•"/>
      <w:lvlJc w:val="left"/>
      <w:pPr>
        <w:ind w:left="7059" w:hanging="394"/>
      </w:pPr>
      <w:rPr>
        <w:rFonts w:hint="default"/>
      </w:rPr>
    </w:lvl>
    <w:lvl w:ilvl="4" w:tplc="8E2A743E">
      <w:numFmt w:val="bullet"/>
      <w:lvlText w:val="•"/>
      <w:lvlJc w:val="left"/>
      <w:pPr>
        <w:ind w:left="7438" w:hanging="394"/>
      </w:pPr>
      <w:rPr>
        <w:rFonts w:hint="default"/>
      </w:rPr>
    </w:lvl>
    <w:lvl w:ilvl="5" w:tplc="092AEC2A">
      <w:numFmt w:val="bullet"/>
      <w:lvlText w:val="•"/>
      <w:lvlJc w:val="left"/>
      <w:pPr>
        <w:ind w:left="7818" w:hanging="394"/>
      </w:pPr>
      <w:rPr>
        <w:rFonts w:hint="default"/>
      </w:rPr>
    </w:lvl>
    <w:lvl w:ilvl="6" w:tplc="8E3046AA">
      <w:numFmt w:val="bullet"/>
      <w:lvlText w:val="•"/>
      <w:lvlJc w:val="left"/>
      <w:pPr>
        <w:ind w:left="8197" w:hanging="394"/>
      </w:pPr>
      <w:rPr>
        <w:rFonts w:hint="default"/>
      </w:rPr>
    </w:lvl>
    <w:lvl w:ilvl="7" w:tplc="53322F68">
      <w:numFmt w:val="bullet"/>
      <w:lvlText w:val="•"/>
      <w:lvlJc w:val="left"/>
      <w:pPr>
        <w:ind w:left="8577" w:hanging="394"/>
      </w:pPr>
      <w:rPr>
        <w:rFonts w:hint="default"/>
      </w:rPr>
    </w:lvl>
    <w:lvl w:ilvl="8" w:tplc="29AE64D4">
      <w:numFmt w:val="bullet"/>
      <w:lvlText w:val="•"/>
      <w:lvlJc w:val="left"/>
      <w:pPr>
        <w:ind w:left="8956" w:hanging="394"/>
      </w:pPr>
      <w:rPr>
        <w:rFonts w:hint="default"/>
      </w:rPr>
    </w:lvl>
  </w:abstractNum>
  <w:abstractNum w:abstractNumId="26" w15:restartNumberingAfterBreak="0">
    <w:nsid w:val="48094D3A"/>
    <w:multiLevelType w:val="hybridMultilevel"/>
    <w:tmpl w:val="A9246AEE"/>
    <w:lvl w:ilvl="0" w:tplc="3182D3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E0E2748"/>
    <w:multiLevelType w:val="hybridMultilevel"/>
    <w:tmpl w:val="7812A638"/>
    <w:lvl w:ilvl="0" w:tplc="466C09E8">
      <w:start w:val="1"/>
      <w:numFmt w:val="lowerLetter"/>
      <w:lvlText w:val="%1."/>
      <w:lvlJc w:val="left"/>
      <w:pPr>
        <w:ind w:left="2184" w:hanging="360"/>
      </w:pPr>
      <w:rPr>
        <w:rFonts w:ascii="Cambria" w:eastAsia="Cambria" w:hAnsi="Cambria" w:cs="Cambria" w:hint="default"/>
        <w:b/>
        <w:bCs/>
        <w:i/>
        <w:color w:val="4F81BC"/>
        <w:w w:val="100"/>
        <w:sz w:val="28"/>
        <w:szCs w:val="28"/>
        <w:lang w:val="fr-FR" w:eastAsia="fr-FR" w:bidi="fr-FR"/>
      </w:rPr>
    </w:lvl>
    <w:lvl w:ilvl="1" w:tplc="5386C4D0">
      <w:numFmt w:val="bullet"/>
      <w:lvlText w:val="•"/>
      <w:lvlJc w:val="left"/>
      <w:pPr>
        <w:ind w:left="3096" w:hanging="360"/>
      </w:pPr>
      <w:rPr>
        <w:rFonts w:hint="default"/>
        <w:lang w:val="fr-FR" w:eastAsia="fr-FR" w:bidi="fr-FR"/>
      </w:rPr>
    </w:lvl>
    <w:lvl w:ilvl="2" w:tplc="1C3A3646">
      <w:numFmt w:val="bullet"/>
      <w:lvlText w:val="•"/>
      <w:lvlJc w:val="left"/>
      <w:pPr>
        <w:ind w:left="4013" w:hanging="360"/>
      </w:pPr>
      <w:rPr>
        <w:rFonts w:hint="default"/>
        <w:lang w:val="fr-FR" w:eastAsia="fr-FR" w:bidi="fr-FR"/>
      </w:rPr>
    </w:lvl>
    <w:lvl w:ilvl="3" w:tplc="83C47F9A">
      <w:numFmt w:val="bullet"/>
      <w:lvlText w:val="•"/>
      <w:lvlJc w:val="left"/>
      <w:pPr>
        <w:ind w:left="4929" w:hanging="360"/>
      </w:pPr>
      <w:rPr>
        <w:rFonts w:hint="default"/>
        <w:lang w:val="fr-FR" w:eastAsia="fr-FR" w:bidi="fr-FR"/>
      </w:rPr>
    </w:lvl>
    <w:lvl w:ilvl="4" w:tplc="A3D48414">
      <w:numFmt w:val="bullet"/>
      <w:lvlText w:val="•"/>
      <w:lvlJc w:val="left"/>
      <w:pPr>
        <w:ind w:left="5846" w:hanging="360"/>
      </w:pPr>
      <w:rPr>
        <w:rFonts w:hint="default"/>
        <w:lang w:val="fr-FR" w:eastAsia="fr-FR" w:bidi="fr-FR"/>
      </w:rPr>
    </w:lvl>
    <w:lvl w:ilvl="5" w:tplc="73642226">
      <w:numFmt w:val="bullet"/>
      <w:lvlText w:val="•"/>
      <w:lvlJc w:val="left"/>
      <w:pPr>
        <w:ind w:left="6763" w:hanging="360"/>
      </w:pPr>
      <w:rPr>
        <w:rFonts w:hint="default"/>
        <w:lang w:val="fr-FR" w:eastAsia="fr-FR" w:bidi="fr-FR"/>
      </w:rPr>
    </w:lvl>
    <w:lvl w:ilvl="6" w:tplc="69820328">
      <w:numFmt w:val="bullet"/>
      <w:lvlText w:val="•"/>
      <w:lvlJc w:val="left"/>
      <w:pPr>
        <w:ind w:left="7679" w:hanging="360"/>
      </w:pPr>
      <w:rPr>
        <w:rFonts w:hint="default"/>
        <w:lang w:val="fr-FR" w:eastAsia="fr-FR" w:bidi="fr-FR"/>
      </w:rPr>
    </w:lvl>
    <w:lvl w:ilvl="7" w:tplc="91608206">
      <w:numFmt w:val="bullet"/>
      <w:lvlText w:val="•"/>
      <w:lvlJc w:val="left"/>
      <w:pPr>
        <w:ind w:left="8596" w:hanging="360"/>
      </w:pPr>
      <w:rPr>
        <w:rFonts w:hint="default"/>
        <w:lang w:val="fr-FR" w:eastAsia="fr-FR" w:bidi="fr-FR"/>
      </w:rPr>
    </w:lvl>
    <w:lvl w:ilvl="8" w:tplc="C3BCA848">
      <w:numFmt w:val="bullet"/>
      <w:lvlText w:val="•"/>
      <w:lvlJc w:val="left"/>
      <w:pPr>
        <w:ind w:left="9513" w:hanging="360"/>
      </w:pPr>
      <w:rPr>
        <w:rFonts w:hint="default"/>
        <w:lang w:val="fr-FR" w:eastAsia="fr-FR" w:bidi="fr-FR"/>
      </w:rPr>
    </w:lvl>
  </w:abstractNum>
  <w:abstractNum w:abstractNumId="28" w15:restartNumberingAfterBreak="0">
    <w:nsid w:val="50882CEA"/>
    <w:multiLevelType w:val="multilevel"/>
    <w:tmpl w:val="A89E5AE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1775DC0"/>
    <w:multiLevelType w:val="hybridMultilevel"/>
    <w:tmpl w:val="905A56E6"/>
    <w:lvl w:ilvl="0" w:tplc="38DC9C00">
      <w:numFmt w:val="bullet"/>
      <w:lvlText w:val="-"/>
      <w:lvlJc w:val="left"/>
      <w:pPr>
        <w:ind w:left="127" w:hanging="115"/>
      </w:pPr>
      <w:rPr>
        <w:rFonts w:ascii="Arial" w:eastAsia="Arial" w:hAnsi="Arial" w:cs="Arial" w:hint="default"/>
        <w:color w:val="1C1C26"/>
        <w:w w:val="108"/>
        <w:sz w:val="18"/>
        <w:szCs w:val="18"/>
      </w:rPr>
    </w:lvl>
    <w:lvl w:ilvl="1" w:tplc="3EC0BF84">
      <w:numFmt w:val="bullet"/>
      <w:lvlText w:val="•"/>
      <w:lvlJc w:val="left"/>
      <w:pPr>
        <w:ind w:left="667" w:hanging="121"/>
      </w:pPr>
      <w:rPr>
        <w:rFonts w:ascii="Arial" w:eastAsia="Arial" w:hAnsi="Arial" w:cs="Arial" w:hint="default"/>
        <w:color w:val="1C1C26"/>
        <w:w w:val="108"/>
        <w:sz w:val="18"/>
        <w:szCs w:val="18"/>
      </w:rPr>
    </w:lvl>
    <w:lvl w:ilvl="2" w:tplc="9C4A58D2">
      <w:numFmt w:val="bullet"/>
      <w:lvlText w:val="•"/>
      <w:lvlJc w:val="left"/>
      <w:pPr>
        <w:ind w:left="1805" w:hanging="121"/>
      </w:pPr>
      <w:rPr>
        <w:rFonts w:hint="default"/>
      </w:rPr>
    </w:lvl>
    <w:lvl w:ilvl="3" w:tplc="E67A76CC">
      <w:numFmt w:val="bullet"/>
      <w:lvlText w:val="•"/>
      <w:lvlJc w:val="left"/>
      <w:pPr>
        <w:ind w:left="2950" w:hanging="121"/>
      </w:pPr>
      <w:rPr>
        <w:rFonts w:hint="default"/>
      </w:rPr>
    </w:lvl>
    <w:lvl w:ilvl="4" w:tplc="CCF8E2EA">
      <w:numFmt w:val="bullet"/>
      <w:lvlText w:val="•"/>
      <w:lvlJc w:val="left"/>
      <w:pPr>
        <w:ind w:left="4096" w:hanging="121"/>
      </w:pPr>
      <w:rPr>
        <w:rFonts w:hint="default"/>
      </w:rPr>
    </w:lvl>
    <w:lvl w:ilvl="5" w:tplc="A55435D0">
      <w:numFmt w:val="bullet"/>
      <w:lvlText w:val="•"/>
      <w:lvlJc w:val="left"/>
      <w:pPr>
        <w:ind w:left="5241" w:hanging="121"/>
      </w:pPr>
      <w:rPr>
        <w:rFonts w:hint="default"/>
      </w:rPr>
    </w:lvl>
    <w:lvl w:ilvl="6" w:tplc="CA68B67E">
      <w:numFmt w:val="bullet"/>
      <w:lvlText w:val="•"/>
      <w:lvlJc w:val="left"/>
      <w:pPr>
        <w:ind w:left="6387" w:hanging="121"/>
      </w:pPr>
      <w:rPr>
        <w:rFonts w:hint="default"/>
      </w:rPr>
    </w:lvl>
    <w:lvl w:ilvl="7" w:tplc="AAFAE008">
      <w:numFmt w:val="bullet"/>
      <w:lvlText w:val="•"/>
      <w:lvlJc w:val="left"/>
      <w:pPr>
        <w:ind w:left="7532" w:hanging="121"/>
      </w:pPr>
      <w:rPr>
        <w:rFonts w:hint="default"/>
      </w:rPr>
    </w:lvl>
    <w:lvl w:ilvl="8" w:tplc="15B07E34">
      <w:numFmt w:val="bullet"/>
      <w:lvlText w:val="•"/>
      <w:lvlJc w:val="left"/>
      <w:pPr>
        <w:ind w:left="8677" w:hanging="121"/>
      </w:pPr>
      <w:rPr>
        <w:rFonts w:hint="default"/>
      </w:rPr>
    </w:lvl>
  </w:abstractNum>
  <w:abstractNum w:abstractNumId="30" w15:restartNumberingAfterBreak="0">
    <w:nsid w:val="628C72AE"/>
    <w:multiLevelType w:val="multilevel"/>
    <w:tmpl w:val="83782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48368B"/>
    <w:multiLevelType w:val="hybridMultilevel"/>
    <w:tmpl w:val="957AD0EC"/>
    <w:lvl w:ilvl="0" w:tplc="63983040">
      <w:numFmt w:val="bullet"/>
      <w:lvlText w:val="-"/>
      <w:lvlJc w:val="left"/>
      <w:pPr>
        <w:ind w:left="1065" w:hanging="360"/>
      </w:pPr>
      <w:rPr>
        <w:rFonts w:ascii="Times New Roman" w:eastAsiaTheme="minorHAnsi" w:hAnsi="Times New Roman" w:cs="Times New Roman" w:hint="default"/>
        <w:u w:val="none"/>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2" w15:restartNumberingAfterBreak="0">
    <w:nsid w:val="778E50CE"/>
    <w:multiLevelType w:val="multilevel"/>
    <w:tmpl w:val="7DD28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EB63A2"/>
    <w:multiLevelType w:val="hybridMultilevel"/>
    <w:tmpl w:val="340CF712"/>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num w:numId="1">
    <w:abstractNumId w:val="13"/>
  </w:num>
  <w:num w:numId="2">
    <w:abstractNumId w:val="8"/>
  </w:num>
  <w:num w:numId="3">
    <w:abstractNumId w:val="10"/>
  </w:num>
  <w:num w:numId="4">
    <w:abstractNumId w:val="28"/>
  </w:num>
  <w:num w:numId="5">
    <w:abstractNumId w:val="3"/>
  </w:num>
  <w:num w:numId="6">
    <w:abstractNumId w:val="9"/>
  </w:num>
  <w:num w:numId="7">
    <w:abstractNumId w:val="31"/>
  </w:num>
  <w:num w:numId="8">
    <w:abstractNumId w:val="12"/>
  </w:num>
  <w:num w:numId="9">
    <w:abstractNumId w:val="5"/>
  </w:num>
  <w:num w:numId="10">
    <w:abstractNumId w:val="9"/>
  </w:num>
  <w:num w:numId="11">
    <w:abstractNumId w:val="4"/>
  </w:num>
  <w:num w:numId="12">
    <w:abstractNumId w:val="16"/>
  </w:num>
  <w:num w:numId="13">
    <w:abstractNumId w:val="27"/>
  </w:num>
  <w:num w:numId="14">
    <w:abstractNumId w:val="18"/>
  </w:num>
  <w:num w:numId="15">
    <w:abstractNumId w:val="17"/>
  </w:num>
  <w:num w:numId="16">
    <w:abstractNumId w:val="26"/>
  </w:num>
  <w:num w:numId="17">
    <w:abstractNumId w:val="0"/>
  </w:num>
  <w:num w:numId="18">
    <w:abstractNumId w:val="24"/>
  </w:num>
  <w:num w:numId="19">
    <w:abstractNumId w:val="1"/>
  </w:num>
  <w:num w:numId="20">
    <w:abstractNumId w:val="15"/>
  </w:num>
  <w:num w:numId="21">
    <w:abstractNumId w:val="20"/>
  </w:num>
  <w:num w:numId="22">
    <w:abstractNumId w:val="33"/>
  </w:num>
  <w:num w:numId="23">
    <w:abstractNumId w:val="7"/>
  </w:num>
  <w:num w:numId="24">
    <w:abstractNumId w:val="29"/>
  </w:num>
  <w:num w:numId="25">
    <w:abstractNumId w:val="2"/>
  </w:num>
  <w:num w:numId="26">
    <w:abstractNumId w:val="19"/>
  </w:num>
  <w:num w:numId="27">
    <w:abstractNumId w:val="14"/>
  </w:num>
  <w:num w:numId="28">
    <w:abstractNumId w:val="32"/>
  </w:num>
  <w:num w:numId="29">
    <w:abstractNumId w:val="30"/>
  </w:num>
  <w:num w:numId="30">
    <w:abstractNumId w:val="25"/>
  </w:num>
  <w:num w:numId="31">
    <w:abstractNumId w:val="23"/>
  </w:num>
  <w:num w:numId="32">
    <w:abstractNumId w:val="22"/>
  </w:num>
  <w:num w:numId="33">
    <w:abstractNumId w:val="6"/>
  </w:num>
  <w:num w:numId="34">
    <w:abstractNumId w:val="21"/>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visionView w:markup="0"/>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51E"/>
    <w:rsid w:val="00046AEB"/>
    <w:rsid w:val="00062E6E"/>
    <w:rsid w:val="00067E82"/>
    <w:rsid w:val="00082801"/>
    <w:rsid w:val="000900CA"/>
    <w:rsid w:val="000A5C61"/>
    <w:rsid w:val="000D320E"/>
    <w:rsid w:val="0011402C"/>
    <w:rsid w:val="00114CF2"/>
    <w:rsid w:val="00123B99"/>
    <w:rsid w:val="00143763"/>
    <w:rsid w:val="00145943"/>
    <w:rsid w:val="00154B8B"/>
    <w:rsid w:val="00161D22"/>
    <w:rsid w:val="001651B0"/>
    <w:rsid w:val="00177EAA"/>
    <w:rsid w:val="00183344"/>
    <w:rsid w:val="001911BB"/>
    <w:rsid w:val="001A4FCA"/>
    <w:rsid w:val="001B105C"/>
    <w:rsid w:val="001C5CB6"/>
    <w:rsid w:val="001C5DAC"/>
    <w:rsid w:val="001D7E0C"/>
    <w:rsid w:val="001F500A"/>
    <w:rsid w:val="00210529"/>
    <w:rsid w:val="00220568"/>
    <w:rsid w:val="0023709E"/>
    <w:rsid w:val="00237B4B"/>
    <w:rsid w:val="00246EC9"/>
    <w:rsid w:val="002570F2"/>
    <w:rsid w:val="00272BF9"/>
    <w:rsid w:val="002736CE"/>
    <w:rsid w:val="0028275D"/>
    <w:rsid w:val="002C0BCF"/>
    <w:rsid w:val="002C74DC"/>
    <w:rsid w:val="002E0F30"/>
    <w:rsid w:val="002E16A7"/>
    <w:rsid w:val="002E671B"/>
    <w:rsid w:val="002E7D21"/>
    <w:rsid w:val="002F035A"/>
    <w:rsid w:val="002F47CD"/>
    <w:rsid w:val="00307DB1"/>
    <w:rsid w:val="00344630"/>
    <w:rsid w:val="00347DD5"/>
    <w:rsid w:val="00367E98"/>
    <w:rsid w:val="00385F34"/>
    <w:rsid w:val="00395906"/>
    <w:rsid w:val="003D07CB"/>
    <w:rsid w:val="003E7959"/>
    <w:rsid w:val="00402AE6"/>
    <w:rsid w:val="004060B9"/>
    <w:rsid w:val="004078B3"/>
    <w:rsid w:val="00420C61"/>
    <w:rsid w:val="00447BB6"/>
    <w:rsid w:val="0046554A"/>
    <w:rsid w:val="004735E4"/>
    <w:rsid w:val="0047755B"/>
    <w:rsid w:val="00480005"/>
    <w:rsid w:val="004869E5"/>
    <w:rsid w:val="004A03EB"/>
    <w:rsid w:val="004B73E5"/>
    <w:rsid w:val="004C0529"/>
    <w:rsid w:val="004C5212"/>
    <w:rsid w:val="004D31D4"/>
    <w:rsid w:val="004E0DCC"/>
    <w:rsid w:val="004E6BBF"/>
    <w:rsid w:val="004F42BF"/>
    <w:rsid w:val="005007AB"/>
    <w:rsid w:val="005204EA"/>
    <w:rsid w:val="00522E3E"/>
    <w:rsid w:val="00536A6C"/>
    <w:rsid w:val="0054657C"/>
    <w:rsid w:val="00574808"/>
    <w:rsid w:val="00577D89"/>
    <w:rsid w:val="00580630"/>
    <w:rsid w:val="0058079B"/>
    <w:rsid w:val="005869CE"/>
    <w:rsid w:val="005A0DA3"/>
    <w:rsid w:val="005A2A2B"/>
    <w:rsid w:val="005A772B"/>
    <w:rsid w:val="005B6933"/>
    <w:rsid w:val="005E615D"/>
    <w:rsid w:val="005E7426"/>
    <w:rsid w:val="005F4A24"/>
    <w:rsid w:val="006229A9"/>
    <w:rsid w:val="006277EB"/>
    <w:rsid w:val="00641064"/>
    <w:rsid w:val="00661499"/>
    <w:rsid w:val="0068072C"/>
    <w:rsid w:val="00684606"/>
    <w:rsid w:val="00686A09"/>
    <w:rsid w:val="00693E24"/>
    <w:rsid w:val="006C27E0"/>
    <w:rsid w:val="006C49FC"/>
    <w:rsid w:val="006D160C"/>
    <w:rsid w:val="006D2F5C"/>
    <w:rsid w:val="006D4D08"/>
    <w:rsid w:val="006F3035"/>
    <w:rsid w:val="007026B7"/>
    <w:rsid w:val="00717784"/>
    <w:rsid w:val="00723975"/>
    <w:rsid w:val="00725944"/>
    <w:rsid w:val="00736A4C"/>
    <w:rsid w:val="00750B13"/>
    <w:rsid w:val="00752C02"/>
    <w:rsid w:val="00755CFB"/>
    <w:rsid w:val="0076748E"/>
    <w:rsid w:val="00783EB8"/>
    <w:rsid w:val="00793BB2"/>
    <w:rsid w:val="008105D1"/>
    <w:rsid w:val="00812FCD"/>
    <w:rsid w:val="00816FA8"/>
    <w:rsid w:val="0083215A"/>
    <w:rsid w:val="008369B9"/>
    <w:rsid w:val="00840C7B"/>
    <w:rsid w:val="00845A92"/>
    <w:rsid w:val="008537A5"/>
    <w:rsid w:val="0087115A"/>
    <w:rsid w:val="00881D87"/>
    <w:rsid w:val="008A02E3"/>
    <w:rsid w:val="008C07ED"/>
    <w:rsid w:val="008C604A"/>
    <w:rsid w:val="008C637B"/>
    <w:rsid w:val="008E7349"/>
    <w:rsid w:val="008F0F63"/>
    <w:rsid w:val="008F4C30"/>
    <w:rsid w:val="009053A2"/>
    <w:rsid w:val="009113E1"/>
    <w:rsid w:val="0093076D"/>
    <w:rsid w:val="00941FC9"/>
    <w:rsid w:val="00954FA2"/>
    <w:rsid w:val="00960A36"/>
    <w:rsid w:val="0098459C"/>
    <w:rsid w:val="009962DE"/>
    <w:rsid w:val="009A37C9"/>
    <w:rsid w:val="009A5B06"/>
    <w:rsid w:val="009C3299"/>
    <w:rsid w:val="009E0E48"/>
    <w:rsid w:val="009E4640"/>
    <w:rsid w:val="00A03D23"/>
    <w:rsid w:val="00A14479"/>
    <w:rsid w:val="00A40CAB"/>
    <w:rsid w:val="00A43807"/>
    <w:rsid w:val="00A64A96"/>
    <w:rsid w:val="00A7175C"/>
    <w:rsid w:val="00A8562F"/>
    <w:rsid w:val="00A92205"/>
    <w:rsid w:val="00AA01DF"/>
    <w:rsid w:val="00AA4EA8"/>
    <w:rsid w:val="00AC196C"/>
    <w:rsid w:val="00AD21C5"/>
    <w:rsid w:val="00AE0FF8"/>
    <w:rsid w:val="00AE7945"/>
    <w:rsid w:val="00AF3F60"/>
    <w:rsid w:val="00AF7C06"/>
    <w:rsid w:val="00B027E0"/>
    <w:rsid w:val="00B13BE6"/>
    <w:rsid w:val="00B235F2"/>
    <w:rsid w:val="00B30A67"/>
    <w:rsid w:val="00B52200"/>
    <w:rsid w:val="00B7509B"/>
    <w:rsid w:val="00B806B2"/>
    <w:rsid w:val="00B878DE"/>
    <w:rsid w:val="00B97853"/>
    <w:rsid w:val="00BA37ED"/>
    <w:rsid w:val="00BB72EF"/>
    <w:rsid w:val="00BC11AB"/>
    <w:rsid w:val="00BF0A0C"/>
    <w:rsid w:val="00C11BFB"/>
    <w:rsid w:val="00C21B35"/>
    <w:rsid w:val="00C33EB4"/>
    <w:rsid w:val="00C42420"/>
    <w:rsid w:val="00C44D68"/>
    <w:rsid w:val="00C60250"/>
    <w:rsid w:val="00C6152C"/>
    <w:rsid w:val="00C735D5"/>
    <w:rsid w:val="00C73E13"/>
    <w:rsid w:val="00C77BAA"/>
    <w:rsid w:val="00C8220D"/>
    <w:rsid w:val="00C82E1E"/>
    <w:rsid w:val="00CA1AA8"/>
    <w:rsid w:val="00CA4C7F"/>
    <w:rsid w:val="00CB3FFA"/>
    <w:rsid w:val="00CC1100"/>
    <w:rsid w:val="00CC110D"/>
    <w:rsid w:val="00CC44A1"/>
    <w:rsid w:val="00CD335F"/>
    <w:rsid w:val="00CE38C3"/>
    <w:rsid w:val="00D04DDB"/>
    <w:rsid w:val="00D35668"/>
    <w:rsid w:val="00D50A30"/>
    <w:rsid w:val="00DA481D"/>
    <w:rsid w:val="00DB4396"/>
    <w:rsid w:val="00DE3A46"/>
    <w:rsid w:val="00DF151E"/>
    <w:rsid w:val="00DF5359"/>
    <w:rsid w:val="00E07266"/>
    <w:rsid w:val="00E07BC3"/>
    <w:rsid w:val="00E424C7"/>
    <w:rsid w:val="00E5071F"/>
    <w:rsid w:val="00E55EA4"/>
    <w:rsid w:val="00E6312A"/>
    <w:rsid w:val="00E7655E"/>
    <w:rsid w:val="00E93B60"/>
    <w:rsid w:val="00E96DD8"/>
    <w:rsid w:val="00E9718E"/>
    <w:rsid w:val="00EA63E3"/>
    <w:rsid w:val="00EC77B8"/>
    <w:rsid w:val="00EE1EAB"/>
    <w:rsid w:val="00F01C26"/>
    <w:rsid w:val="00F02D2C"/>
    <w:rsid w:val="00F045AF"/>
    <w:rsid w:val="00F21BFE"/>
    <w:rsid w:val="00F23A25"/>
    <w:rsid w:val="00F23AE1"/>
    <w:rsid w:val="00F25C70"/>
    <w:rsid w:val="00F326F9"/>
    <w:rsid w:val="00F35035"/>
    <w:rsid w:val="00F62E21"/>
    <w:rsid w:val="00F701FF"/>
    <w:rsid w:val="00F90AB3"/>
    <w:rsid w:val="00FA1BDC"/>
    <w:rsid w:val="00FB1EB6"/>
    <w:rsid w:val="00FD4DC7"/>
    <w:rsid w:val="00FE1FCF"/>
    <w:rsid w:val="00FE7773"/>
    <w:rsid w:val="00FF0539"/>
    <w:rsid w:val="00FF1788"/>
    <w:rsid w:val="00FF469D"/>
    <w:rsid w:val="00FF61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5EF3B390"/>
  <w15:docId w15:val="{68278A14-E2F8-4E63-9B23-BE67832D9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51E"/>
    <w:pPr>
      <w:spacing w:after="0" w:line="240" w:lineRule="auto"/>
    </w:pPr>
    <w:rPr>
      <w:rFonts w:ascii="Times New Roman" w:eastAsia="Times New Roman" w:hAnsi="Times New Roman" w:cs="Times New Roman"/>
      <w:sz w:val="24"/>
      <w:szCs w:val="24"/>
    </w:rPr>
  </w:style>
  <w:style w:type="paragraph" w:styleId="Titre1">
    <w:name w:val="heading 1"/>
    <w:basedOn w:val="Normal"/>
    <w:next w:val="Normal"/>
    <w:link w:val="Titre1Car"/>
    <w:uiPriority w:val="1"/>
    <w:qFormat/>
    <w:rsid w:val="00F045AF"/>
    <w:pPr>
      <w:keepNext/>
      <w:pBdr>
        <w:top w:val="single" w:sz="4" w:space="1" w:color="auto"/>
        <w:left w:val="single" w:sz="4" w:space="4" w:color="auto"/>
        <w:bottom w:val="single" w:sz="4" w:space="1" w:color="auto"/>
        <w:right w:val="single" w:sz="4" w:space="4" w:color="auto"/>
      </w:pBdr>
      <w:tabs>
        <w:tab w:val="left" w:pos="2625"/>
      </w:tabs>
      <w:ind w:left="360"/>
      <w:jc w:val="center"/>
      <w:outlineLvl w:val="0"/>
    </w:pPr>
    <w:rPr>
      <w:rFonts w:ascii="Arial" w:hAnsi="Arial" w:cs="Arial"/>
      <w:b/>
      <w:bCs/>
      <w:sz w:val="22"/>
      <w:lang w:eastAsia="fr-FR"/>
    </w:rPr>
  </w:style>
  <w:style w:type="paragraph" w:styleId="Titre2">
    <w:name w:val="heading 2"/>
    <w:basedOn w:val="Normal"/>
    <w:next w:val="Normal"/>
    <w:link w:val="Titre2Car"/>
    <w:uiPriority w:val="1"/>
    <w:unhideWhenUsed/>
    <w:qFormat/>
    <w:rsid w:val="00F045AF"/>
    <w:pPr>
      <w:keepNext/>
      <w:keepLines/>
      <w:spacing w:before="200"/>
      <w:outlineLvl w:val="1"/>
    </w:pPr>
    <w:rPr>
      <w:rFonts w:asciiTheme="majorHAnsi" w:eastAsiaTheme="majorEastAsia" w:hAnsiTheme="majorHAnsi" w:cstheme="majorBidi"/>
      <w:b/>
      <w:bCs/>
      <w:color w:val="5B9BD5" w:themeColor="accent1"/>
      <w:sz w:val="26"/>
      <w:szCs w:val="26"/>
      <w:lang w:eastAsia="fr-FR"/>
    </w:rPr>
  </w:style>
  <w:style w:type="paragraph" w:styleId="Titre3">
    <w:name w:val="heading 3"/>
    <w:basedOn w:val="Normal"/>
    <w:link w:val="Titre3Car"/>
    <w:uiPriority w:val="1"/>
    <w:qFormat/>
    <w:rsid w:val="00F045AF"/>
    <w:pPr>
      <w:widowControl w:val="0"/>
      <w:autoSpaceDE w:val="0"/>
      <w:autoSpaceDN w:val="0"/>
      <w:spacing w:line="180" w:lineRule="exact"/>
      <w:ind w:left="194" w:hanging="88"/>
      <w:outlineLvl w:val="2"/>
    </w:pPr>
    <w:rPr>
      <w:sz w:val="17"/>
      <w:szCs w:val="17"/>
      <w:lang w:val="en-US"/>
    </w:rPr>
  </w:style>
  <w:style w:type="paragraph" w:styleId="Titre4">
    <w:name w:val="heading 4"/>
    <w:basedOn w:val="Normal"/>
    <w:link w:val="Titre4Car"/>
    <w:uiPriority w:val="1"/>
    <w:qFormat/>
    <w:rsid w:val="00F045AF"/>
    <w:pPr>
      <w:widowControl w:val="0"/>
      <w:autoSpaceDE w:val="0"/>
      <w:autoSpaceDN w:val="0"/>
      <w:spacing w:line="174" w:lineRule="exact"/>
      <w:ind w:left="201"/>
      <w:outlineLvl w:val="3"/>
    </w:pPr>
    <w:rPr>
      <w:b/>
      <w:bCs/>
      <w:sz w:val="16"/>
      <w:szCs w:val="16"/>
      <w:lang w:val="en-US"/>
    </w:rPr>
  </w:style>
  <w:style w:type="paragraph" w:styleId="Titre5">
    <w:name w:val="heading 5"/>
    <w:basedOn w:val="Normal"/>
    <w:next w:val="Normal"/>
    <w:link w:val="Titre5Car"/>
    <w:uiPriority w:val="9"/>
    <w:semiHidden/>
    <w:unhideWhenUsed/>
    <w:qFormat/>
    <w:rsid w:val="00F045AF"/>
    <w:pPr>
      <w:keepNext/>
      <w:keepLines/>
      <w:spacing w:before="200"/>
      <w:outlineLvl w:val="4"/>
    </w:pPr>
    <w:rPr>
      <w:rFonts w:asciiTheme="majorHAnsi" w:eastAsiaTheme="majorEastAsia" w:hAnsiTheme="majorHAnsi" w:cstheme="majorBidi"/>
      <w:color w:val="1F4D78" w:themeColor="accent1" w:themeShade="7F"/>
      <w:lang w:eastAsia="fr-FR"/>
    </w:rPr>
  </w:style>
  <w:style w:type="paragraph" w:styleId="Titre6">
    <w:name w:val="heading 6"/>
    <w:basedOn w:val="Normal"/>
    <w:next w:val="Normal"/>
    <w:link w:val="Titre6Car"/>
    <w:uiPriority w:val="9"/>
    <w:semiHidden/>
    <w:unhideWhenUsed/>
    <w:qFormat/>
    <w:rsid w:val="00F045AF"/>
    <w:pPr>
      <w:keepNext/>
      <w:keepLines/>
      <w:spacing w:before="40"/>
      <w:outlineLvl w:val="5"/>
    </w:pPr>
    <w:rPr>
      <w:rFonts w:asciiTheme="majorHAnsi" w:eastAsiaTheme="majorEastAsia" w:hAnsiTheme="majorHAnsi" w:cstheme="majorBidi"/>
      <w:color w:val="1F4D78" w:themeColor="accent1" w:themeShade="7F"/>
      <w:lang w:eastAsia="fr-FR"/>
    </w:rPr>
  </w:style>
  <w:style w:type="paragraph" w:styleId="Titre7">
    <w:name w:val="heading 7"/>
    <w:basedOn w:val="Normal"/>
    <w:next w:val="Normal"/>
    <w:link w:val="Titre7Car"/>
    <w:uiPriority w:val="9"/>
    <w:semiHidden/>
    <w:unhideWhenUsed/>
    <w:qFormat/>
    <w:rsid w:val="00F045AF"/>
    <w:pPr>
      <w:keepNext/>
      <w:keepLines/>
      <w:spacing w:before="200"/>
      <w:outlineLvl w:val="6"/>
    </w:pPr>
    <w:rPr>
      <w:rFonts w:asciiTheme="majorHAnsi" w:eastAsiaTheme="majorEastAsia" w:hAnsiTheme="majorHAnsi" w:cstheme="majorBidi"/>
      <w:i/>
      <w:iCs/>
      <w:color w:val="404040" w:themeColor="text1" w:themeTint="BF"/>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F045AF"/>
    <w:rPr>
      <w:rFonts w:ascii="Arial" w:eastAsia="Times New Roman" w:hAnsi="Arial" w:cs="Arial"/>
      <w:b/>
      <w:bCs/>
      <w:szCs w:val="24"/>
      <w:lang w:eastAsia="fr-FR"/>
    </w:rPr>
  </w:style>
  <w:style w:type="character" w:customStyle="1" w:styleId="Titre2Car">
    <w:name w:val="Titre 2 Car"/>
    <w:basedOn w:val="Policepardfaut"/>
    <w:link w:val="Titre2"/>
    <w:uiPriority w:val="9"/>
    <w:rsid w:val="00F045AF"/>
    <w:rPr>
      <w:rFonts w:asciiTheme="majorHAnsi" w:eastAsiaTheme="majorEastAsia" w:hAnsiTheme="majorHAnsi" w:cstheme="majorBidi"/>
      <w:b/>
      <w:bCs/>
      <w:color w:val="5B9BD5" w:themeColor="accent1"/>
      <w:sz w:val="26"/>
      <w:szCs w:val="26"/>
      <w:lang w:eastAsia="fr-FR"/>
    </w:rPr>
  </w:style>
  <w:style w:type="character" w:customStyle="1" w:styleId="Titre3Car">
    <w:name w:val="Titre 3 Car"/>
    <w:basedOn w:val="Policepardfaut"/>
    <w:link w:val="Titre3"/>
    <w:uiPriority w:val="1"/>
    <w:rsid w:val="00F045AF"/>
    <w:rPr>
      <w:rFonts w:ascii="Times New Roman" w:eastAsia="Times New Roman" w:hAnsi="Times New Roman" w:cs="Times New Roman"/>
      <w:sz w:val="17"/>
      <w:szCs w:val="17"/>
      <w:lang w:val="en-US"/>
    </w:rPr>
  </w:style>
  <w:style w:type="character" w:customStyle="1" w:styleId="Titre4Car">
    <w:name w:val="Titre 4 Car"/>
    <w:basedOn w:val="Policepardfaut"/>
    <w:link w:val="Titre4"/>
    <w:uiPriority w:val="9"/>
    <w:rsid w:val="00F045AF"/>
    <w:rPr>
      <w:rFonts w:ascii="Times New Roman" w:eastAsia="Times New Roman" w:hAnsi="Times New Roman" w:cs="Times New Roman"/>
      <w:b/>
      <w:bCs/>
      <w:sz w:val="16"/>
      <w:szCs w:val="16"/>
      <w:lang w:val="en-US"/>
    </w:rPr>
  </w:style>
  <w:style w:type="character" w:customStyle="1" w:styleId="Titre5Car">
    <w:name w:val="Titre 5 Car"/>
    <w:basedOn w:val="Policepardfaut"/>
    <w:link w:val="Titre5"/>
    <w:uiPriority w:val="9"/>
    <w:semiHidden/>
    <w:rsid w:val="00F045AF"/>
    <w:rPr>
      <w:rFonts w:asciiTheme="majorHAnsi" w:eastAsiaTheme="majorEastAsia" w:hAnsiTheme="majorHAnsi" w:cstheme="majorBidi"/>
      <w:color w:val="1F4D78" w:themeColor="accent1" w:themeShade="7F"/>
      <w:sz w:val="24"/>
      <w:szCs w:val="24"/>
      <w:lang w:eastAsia="fr-FR"/>
    </w:rPr>
  </w:style>
  <w:style w:type="paragraph" w:styleId="Paragraphedeliste">
    <w:name w:val="List Paragraph"/>
    <w:basedOn w:val="Normal"/>
    <w:uiPriority w:val="1"/>
    <w:qFormat/>
    <w:rsid w:val="00DF151E"/>
    <w:pPr>
      <w:ind w:left="708"/>
    </w:pPr>
    <w:rPr>
      <w:rFonts w:eastAsia="SimSun"/>
      <w:lang w:eastAsia="zh-CN"/>
    </w:rPr>
  </w:style>
  <w:style w:type="character" w:customStyle="1" w:styleId="normaltextrun">
    <w:name w:val="normaltextrun"/>
    <w:basedOn w:val="Policepardfaut"/>
    <w:rsid w:val="00DF151E"/>
  </w:style>
  <w:style w:type="paragraph" w:customStyle="1" w:styleId="Normal1">
    <w:name w:val="Normal1"/>
    <w:rsid w:val="00DF151E"/>
    <w:pPr>
      <w:pBdr>
        <w:top w:val="nil"/>
        <w:left w:val="nil"/>
        <w:bottom w:val="nil"/>
        <w:right w:val="nil"/>
        <w:between w:val="nil"/>
      </w:pBdr>
      <w:spacing w:after="0" w:line="276" w:lineRule="auto"/>
    </w:pPr>
    <w:rPr>
      <w:rFonts w:ascii="Arial" w:eastAsia="Arial" w:hAnsi="Arial" w:cs="Arial"/>
      <w:color w:val="000000"/>
      <w:lang w:eastAsia="fr-FR"/>
    </w:rPr>
  </w:style>
  <w:style w:type="paragraph" w:customStyle="1" w:styleId="Corps">
    <w:name w:val="Corps"/>
    <w:rsid w:val="00DF151E"/>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fr-FR"/>
    </w:rPr>
  </w:style>
  <w:style w:type="table" w:styleId="Grilledutableau">
    <w:name w:val="Table Grid"/>
    <w:basedOn w:val="TableauNormal"/>
    <w:rsid w:val="00DF1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nhideWhenUsed/>
    <w:rsid w:val="00B97853"/>
    <w:pPr>
      <w:tabs>
        <w:tab w:val="center" w:pos="4536"/>
        <w:tab w:val="right" w:pos="9072"/>
      </w:tabs>
    </w:pPr>
  </w:style>
  <w:style w:type="character" w:customStyle="1" w:styleId="En-tteCar">
    <w:name w:val="En-tête Car"/>
    <w:basedOn w:val="Policepardfaut"/>
    <w:link w:val="En-tte"/>
    <w:rsid w:val="00B97853"/>
    <w:rPr>
      <w:rFonts w:ascii="Times New Roman" w:eastAsia="Times New Roman" w:hAnsi="Times New Roman" w:cs="Times New Roman"/>
      <w:sz w:val="24"/>
      <w:szCs w:val="24"/>
    </w:rPr>
  </w:style>
  <w:style w:type="paragraph" w:styleId="Pieddepage">
    <w:name w:val="footer"/>
    <w:basedOn w:val="Normal"/>
    <w:link w:val="PieddepageCar"/>
    <w:unhideWhenUsed/>
    <w:rsid w:val="00B97853"/>
    <w:pPr>
      <w:tabs>
        <w:tab w:val="center" w:pos="4536"/>
        <w:tab w:val="right" w:pos="9072"/>
      </w:tabs>
    </w:pPr>
  </w:style>
  <w:style w:type="character" w:customStyle="1" w:styleId="PieddepageCar">
    <w:name w:val="Pied de page Car"/>
    <w:basedOn w:val="Policepardfaut"/>
    <w:link w:val="Pieddepage"/>
    <w:uiPriority w:val="99"/>
    <w:rsid w:val="00B97853"/>
    <w:rPr>
      <w:rFonts w:ascii="Times New Roman" w:eastAsia="Times New Roman" w:hAnsi="Times New Roman" w:cs="Times New Roman"/>
      <w:sz w:val="24"/>
      <w:szCs w:val="24"/>
    </w:rPr>
  </w:style>
  <w:style w:type="character" w:styleId="Marquedecommentaire">
    <w:name w:val="annotation reference"/>
    <w:basedOn w:val="Policepardfaut"/>
    <w:uiPriority w:val="99"/>
    <w:semiHidden/>
    <w:unhideWhenUsed/>
    <w:rsid w:val="008C07ED"/>
    <w:rPr>
      <w:sz w:val="16"/>
      <w:szCs w:val="16"/>
    </w:rPr>
  </w:style>
  <w:style w:type="paragraph" w:styleId="Commentaire">
    <w:name w:val="annotation text"/>
    <w:basedOn w:val="Normal"/>
    <w:link w:val="CommentaireCar"/>
    <w:uiPriority w:val="99"/>
    <w:semiHidden/>
    <w:unhideWhenUsed/>
    <w:rsid w:val="008C07ED"/>
    <w:rPr>
      <w:sz w:val="20"/>
      <w:szCs w:val="20"/>
      <w:lang w:eastAsia="fr-FR"/>
    </w:rPr>
  </w:style>
  <w:style w:type="character" w:customStyle="1" w:styleId="CommentaireCar">
    <w:name w:val="Commentaire Car"/>
    <w:basedOn w:val="Policepardfaut"/>
    <w:link w:val="Commentaire"/>
    <w:uiPriority w:val="99"/>
    <w:semiHidden/>
    <w:rsid w:val="008C07ED"/>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8C07ED"/>
    <w:rPr>
      <w:rFonts w:ascii="Segoe UI" w:hAnsi="Segoe UI" w:cs="Segoe UI"/>
      <w:sz w:val="18"/>
      <w:szCs w:val="18"/>
    </w:rPr>
  </w:style>
  <w:style w:type="character" w:customStyle="1" w:styleId="TextedebullesCar">
    <w:name w:val="Texte de bulles Car"/>
    <w:basedOn w:val="Policepardfaut"/>
    <w:link w:val="Textedebulles"/>
    <w:uiPriority w:val="99"/>
    <w:semiHidden/>
    <w:rsid w:val="008C07ED"/>
    <w:rPr>
      <w:rFonts w:ascii="Segoe UI" w:eastAsia="Times New Roman"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B806B2"/>
    <w:rPr>
      <w:b/>
      <w:bCs/>
      <w:lang w:eastAsia="en-US"/>
    </w:rPr>
  </w:style>
  <w:style w:type="character" w:customStyle="1" w:styleId="ObjetducommentaireCar">
    <w:name w:val="Objet du commentaire Car"/>
    <w:basedOn w:val="CommentaireCar"/>
    <w:link w:val="Objetducommentaire"/>
    <w:uiPriority w:val="99"/>
    <w:semiHidden/>
    <w:rsid w:val="00B806B2"/>
    <w:rPr>
      <w:rFonts w:ascii="Times New Roman" w:eastAsia="Times New Roman" w:hAnsi="Times New Roman" w:cs="Times New Roman"/>
      <w:b/>
      <w:bCs/>
      <w:sz w:val="20"/>
      <w:szCs w:val="20"/>
      <w:lang w:eastAsia="fr-FR"/>
    </w:rPr>
  </w:style>
  <w:style w:type="character" w:styleId="lev">
    <w:name w:val="Strong"/>
    <w:basedOn w:val="Policepardfaut"/>
    <w:uiPriority w:val="22"/>
    <w:qFormat/>
    <w:rsid w:val="002F035A"/>
    <w:rPr>
      <w:b/>
      <w:bCs/>
    </w:rPr>
  </w:style>
  <w:style w:type="character" w:styleId="Lienhypertexte">
    <w:name w:val="Hyperlink"/>
    <w:basedOn w:val="Policepardfaut"/>
    <w:uiPriority w:val="99"/>
    <w:unhideWhenUsed/>
    <w:rsid w:val="004C5212"/>
    <w:rPr>
      <w:color w:val="0563C1" w:themeColor="hyperlink"/>
      <w:u w:val="single"/>
    </w:rPr>
  </w:style>
  <w:style w:type="character" w:customStyle="1" w:styleId="Mentionnonrsolue1">
    <w:name w:val="Mention non résolue1"/>
    <w:basedOn w:val="Policepardfaut"/>
    <w:uiPriority w:val="99"/>
    <w:semiHidden/>
    <w:unhideWhenUsed/>
    <w:rsid w:val="004C5212"/>
    <w:rPr>
      <w:color w:val="605E5C"/>
      <w:shd w:val="clear" w:color="auto" w:fill="E1DFDD"/>
    </w:rPr>
  </w:style>
  <w:style w:type="character" w:styleId="Textedelespacerserv">
    <w:name w:val="Placeholder Text"/>
    <w:basedOn w:val="Policepardfaut"/>
    <w:uiPriority w:val="99"/>
    <w:semiHidden/>
    <w:rsid w:val="00FB1EB6"/>
    <w:rPr>
      <w:color w:val="808080"/>
    </w:rPr>
  </w:style>
  <w:style w:type="character" w:customStyle="1" w:styleId="Titre6Car">
    <w:name w:val="Titre 6 Car"/>
    <w:basedOn w:val="Policepardfaut"/>
    <w:link w:val="Titre6"/>
    <w:uiPriority w:val="9"/>
    <w:semiHidden/>
    <w:rsid w:val="00F045AF"/>
    <w:rPr>
      <w:rFonts w:asciiTheme="majorHAnsi" w:eastAsiaTheme="majorEastAsia" w:hAnsiTheme="majorHAnsi" w:cstheme="majorBidi"/>
      <w:color w:val="1F4D78" w:themeColor="accent1" w:themeShade="7F"/>
      <w:sz w:val="24"/>
      <w:szCs w:val="24"/>
      <w:lang w:eastAsia="fr-FR"/>
    </w:rPr>
  </w:style>
  <w:style w:type="character" w:customStyle="1" w:styleId="Titre7Car">
    <w:name w:val="Titre 7 Car"/>
    <w:basedOn w:val="Policepardfaut"/>
    <w:link w:val="Titre7"/>
    <w:uiPriority w:val="9"/>
    <w:semiHidden/>
    <w:rsid w:val="00F045AF"/>
    <w:rPr>
      <w:rFonts w:asciiTheme="majorHAnsi" w:eastAsiaTheme="majorEastAsia" w:hAnsiTheme="majorHAnsi" w:cstheme="majorBidi"/>
      <w:i/>
      <w:iCs/>
      <w:color w:val="404040" w:themeColor="text1" w:themeTint="BF"/>
      <w:sz w:val="24"/>
      <w:szCs w:val="24"/>
      <w:lang w:eastAsia="fr-FR"/>
    </w:rPr>
  </w:style>
  <w:style w:type="paragraph" w:styleId="NormalWeb">
    <w:name w:val="Normal (Web)"/>
    <w:basedOn w:val="Normal"/>
    <w:uiPriority w:val="99"/>
    <w:rsid w:val="00F045AF"/>
    <w:pPr>
      <w:spacing w:before="100" w:beforeAutospacing="1" w:after="100" w:afterAutospacing="1"/>
    </w:pPr>
    <w:rPr>
      <w:lang w:eastAsia="fr-FR"/>
    </w:rPr>
  </w:style>
  <w:style w:type="paragraph" w:styleId="Titre">
    <w:name w:val="Title"/>
    <w:basedOn w:val="Normal"/>
    <w:next w:val="Normal"/>
    <w:link w:val="TitreCar"/>
    <w:qFormat/>
    <w:rsid w:val="00F045AF"/>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fr-FR"/>
    </w:rPr>
  </w:style>
  <w:style w:type="character" w:customStyle="1" w:styleId="TitreCar">
    <w:name w:val="Titre Car"/>
    <w:basedOn w:val="Policepardfaut"/>
    <w:link w:val="Titre"/>
    <w:rsid w:val="00F045AF"/>
    <w:rPr>
      <w:rFonts w:asciiTheme="majorHAnsi" w:eastAsiaTheme="majorEastAsia" w:hAnsiTheme="majorHAnsi" w:cstheme="majorBidi"/>
      <w:color w:val="323E4F" w:themeColor="text2" w:themeShade="BF"/>
      <w:spacing w:val="5"/>
      <w:kern w:val="28"/>
      <w:sz w:val="52"/>
      <w:szCs w:val="52"/>
      <w:lang w:eastAsia="fr-FR"/>
    </w:rPr>
  </w:style>
  <w:style w:type="paragraph" w:styleId="Citationintense">
    <w:name w:val="Intense Quote"/>
    <w:basedOn w:val="Normal"/>
    <w:next w:val="Normal"/>
    <w:link w:val="CitationintenseCar"/>
    <w:uiPriority w:val="30"/>
    <w:qFormat/>
    <w:rsid w:val="00F045AF"/>
    <w:pPr>
      <w:pBdr>
        <w:bottom w:val="single" w:sz="4" w:space="4" w:color="5B9BD5" w:themeColor="accent1"/>
      </w:pBdr>
      <w:spacing w:before="200" w:after="280"/>
      <w:ind w:left="936" w:right="936"/>
    </w:pPr>
    <w:rPr>
      <w:b/>
      <w:bCs/>
      <w:i/>
      <w:iCs/>
      <w:color w:val="5B9BD5" w:themeColor="accent1"/>
      <w:lang w:eastAsia="fr-FR"/>
    </w:rPr>
  </w:style>
  <w:style w:type="character" w:customStyle="1" w:styleId="CitationintenseCar">
    <w:name w:val="Citation intense Car"/>
    <w:basedOn w:val="Policepardfaut"/>
    <w:link w:val="Citationintense"/>
    <w:uiPriority w:val="30"/>
    <w:rsid w:val="00F045AF"/>
    <w:rPr>
      <w:rFonts w:ascii="Times New Roman" w:eastAsia="Times New Roman" w:hAnsi="Times New Roman" w:cs="Times New Roman"/>
      <w:b/>
      <w:bCs/>
      <w:i/>
      <w:iCs/>
      <w:color w:val="5B9BD5" w:themeColor="accent1"/>
      <w:sz w:val="24"/>
      <w:szCs w:val="24"/>
      <w:lang w:eastAsia="fr-FR"/>
    </w:rPr>
  </w:style>
  <w:style w:type="paragraph" w:styleId="Retraitcorpsdetexte">
    <w:name w:val="Body Text Indent"/>
    <w:basedOn w:val="Normal"/>
    <w:link w:val="RetraitcorpsdetexteCar"/>
    <w:unhideWhenUsed/>
    <w:rsid w:val="00F045AF"/>
    <w:pPr>
      <w:ind w:left="360"/>
    </w:pPr>
    <w:rPr>
      <w:rFonts w:ascii="Arial" w:hAnsi="Arial" w:cs="Arial"/>
      <w:b/>
      <w:bCs/>
      <w:sz w:val="22"/>
      <w:lang w:eastAsia="fr-FR"/>
    </w:rPr>
  </w:style>
  <w:style w:type="character" w:customStyle="1" w:styleId="RetraitcorpsdetexteCar">
    <w:name w:val="Retrait corps de texte Car"/>
    <w:basedOn w:val="Policepardfaut"/>
    <w:link w:val="Retraitcorpsdetexte"/>
    <w:rsid w:val="00F045AF"/>
    <w:rPr>
      <w:rFonts w:ascii="Arial" w:eastAsia="Times New Roman" w:hAnsi="Arial" w:cs="Arial"/>
      <w:b/>
      <w:bCs/>
      <w:szCs w:val="24"/>
      <w:lang w:eastAsia="fr-FR"/>
    </w:rPr>
  </w:style>
  <w:style w:type="paragraph" w:styleId="Corpsdetexte">
    <w:name w:val="Body Text"/>
    <w:basedOn w:val="Normal"/>
    <w:link w:val="CorpsdetexteCar"/>
    <w:uiPriority w:val="1"/>
    <w:unhideWhenUsed/>
    <w:qFormat/>
    <w:rsid w:val="00F045AF"/>
    <w:pPr>
      <w:spacing w:after="120"/>
    </w:pPr>
    <w:rPr>
      <w:lang w:eastAsia="fr-FR"/>
    </w:rPr>
  </w:style>
  <w:style w:type="character" w:customStyle="1" w:styleId="CorpsdetexteCar">
    <w:name w:val="Corps de texte Car"/>
    <w:basedOn w:val="Policepardfaut"/>
    <w:link w:val="Corpsdetexte"/>
    <w:uiPriority w:val="1"/>
    <w:rsid w:val="00F045AF"/>
    <w:rPr>
      <w:rFonts w:ascii="Times New Roman" w:eastAsia="Times New Roman" w:hAnsi="Times New Roman" w:cs="Times New Roman"/>
      <w:sz w:val="24"/>
      <w:szCs w:val="24"/>
      <w:lang w:eastAsia="fr-FR"/>
    </w:rPr>
  </w:style>
  <w:style w:type="table" w:customStyle="1" w:styleId="TableNormal">
    <w:name w:val="Table Normal"/>
    <w:uiPriority w:val="2"/>
    <w:semiHidden/>
    <w:unhideWhenUsed/>
    <w:qFormat/>
    <w:rsid w:val="00F045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045AF"/>
    <w:pPr>
      <w:widowControl w:val="0"/>
      <w:autoSpaceDE w:val="0"/>
      <w:autoSpaceDN w:val="0"/>
      <w:ind w:left="93"/>
      <w:jc w:val="center"/>
    </w:pPr>
    <w:rPr>
      <w:sz w:val="22"/>
      <w:szCs w:val="22"/>
      <w:lang w:val="en-US"/>
    </w:rPr>
  </w:style>
  <w:style w:type="paragraph" w:customStyle="1" w:styleId="plus">
    <w:name w:val="plus"/>
    <w:basedOn w:val="Normal"/>
    <w:rsid w:val="00F045AF"/>
    <w:pPr>
      <w:spacing w:before="100" w:beforeAutospacing="1" w:after="100" w:afterAutospacing="1"/>
    </w:pPr>
    <w:rPr>
      <w:lang w:eastAsia="fr-FR"/>
    </w:rPr>
  </w:style>
  <w:style w:type="paragraph" w:customStyle="1" w:styleId="renvoi">
    <w:name w:val="renvoi"/>
    <w:basedOn w:val="Normal"/>
    <w:rsid w:val="00F045AF"/>
    <w:pPr>
      <w:spacing w:before="100" w:beforeAutospacing="1" w:after="100" w:afterAutospacing="1"/>
    </w:pPr>
    <w:rPr>
      <w:lang w:eastAsia="fr-FR"/>
    </w:rPr>
  </w:style>
  <w:style w:type="paragraph" w:customStyle="1" w:styleId="infos">
    <w:name w:val="infos"/>
    <w:basedOn w:val="Normal"/>
    <w:rsid w:val="00F045AF"/>
    <w:pPr>
      <w:spacing w:before="100" w:beforeAutospacing="1" w:after="100" w:afterAutospacing="1"/>
    </w:pPr>
    <w:rPr>
      <w:lang w:eastAsia="fr-FR"/>
    </w:rPr>
  </w:style>
  <w:style w:type="paragraph" w:customStyle="1" w:styleId="Titre10">
    <w:name w:val="Titre1"/>
    <w:basedOn w:val="Normal"/>
    <w:rsid w:val="00F045AF"/>
    <w:pPr>
      <w:spacing w:before="100" w:beforeAutospacing="1" w:after="100" w:afterAutospacing="1"/>
    </w:pPr>
    <w:rPr>
      <w:lang w:eastAsia="fr-FR"/>
    </w:rPr>
  </w:style>
  <w:style w:type="character" w:customStyle="1" w:styleId="titredate">
    <w:name w:val="titre_date"/>
    <w:basedOn w:val="Policepardfaut"/>
    <w:rsid w:val="00F045AF"/>
  </w:style>
  <w:style w:type="character" w:customStyle="1" w:styleId="surlignage">
    <w:name w:val="surlignage"/>
    <w:basedOn w:val="Policepardfaut"/>
    <w:rsid w:val="00F045AF"/>
  </w:style>
  <w:style w:type="character" w:customStyle="1" w:styleId="accroche2">
    <w:name w:val="accroche2"/>
    <w:basedOn w:val="Policepardfaut"/>
    <w:rsid w:val="00F045AF"/>
  </w:style>
  <w:style w:type="paragraph" w:customStyle="1" w:styleId="p1-texte">
    <w:name w:val="p1-texte"/>
    <w:basedOn w:val="Normal"/>
    <w:rsid w:val="00F045AF"/>
    <w:pPr>
      <w:spacing w:before="100" w:beforeAutospacing="1" w:after="100" w:afterAutospacing="1"/>
    </w:pPr>
    <w:rPr>
      <w:lang w:eastAsia="fr-FR"/>
    </w:rPr>
  </w:style>
  <w:style w:type="character" w:customStyle="1" w:styleId="texte2">
    <w:name w:val="texte2"/>
    <w:basedOn w:val="Policepardfaut"/>
    <w:rsid w:val="00F045AF"/>
  </w:style>
  <w:style w:type="paragraph" w:customStyle="1" w:styleId="h2-accroche">
    <w:name w:val="h2-accroche"/>
    <w:basedOn w:val="Normal"/>
    <w:rsid w:val="00F045AF"/>
    <w:pPr>
      <w:spacing w:before="100" w:beforeAutospacing="1" w:after="100" w:afterAutospacing="1"/>
    </w:pPr>
    <w:rPr>
      <w:lang w:eastAsia="fr-FR"/>
    </w:rPr>
  </w:style>
  <w:style w:type="character" w:customStyle="1" w:styleId="p2-commentaire">
    <w:name w:val="p2-commentaire"/>
    <w:basedOn w:val="Policepardfaut"/>
    <w:rsid w:val="00F045AF"/>
  </w:style>
  <w:style w:type="paragraph" w:customStyle="1" w:styleId="h1-titre">
    <w:name w:val="h1-titre"/>
    <w:basedOn w:val="Normal"/>
    <w:rsid w:val="00F045AF"/>
    <w:pPr>
      <w:spacing w:before="100" w:beforeAutospacing="1" w:after="100" w:afterAutospacing="1"/>
    </w:pPr>
    <w:rPr>
      <w:lang w:eastAsia="fr-FR"/>
    </w:rPr>
  </w:style>
  <w:style w:type="paragraph" w:customStyle="1" w:styleId="p7-commentaire-petit">
    <w:name w:val="p7-commentaire-petit"/>
    <w:basedOn w:val="Normal"/>
    <w:rsid w:val="00F045AF"/>
    <w:pPr>
      <w:spacing w:before="100" w:beforeAutospacing="1" w:after="100" w:afterAutospacing="1"/>
    </w:pPr>
    <w:rPr>
      <w:lang w:eastAsia="fr-FR"/>
    </w:rPr>
  </w:style>
  <w:style w:type="character" w:styleId="Accentuation">
    <w:name w:val="Emphasis"/>
    <w:basedOn w:val="Policepardfaut"/>
    <w:uiPriority w:val="20"/>
    <w:qFormat/>
    <w:rsid w:val="00F045AF"/>
    <w:rPr>
      <w:i/>
      <w:iCs/>
    </w:rPr>
  </w:style>
  <w:style w:type="paragraph" w:customStyle="1" w:styleId="articleauthor">
    <w:name w:val="article__author"/>
    <w:basedOn w:val="Normal"/>
    <w:rsid w:val="00F045AF"/>
    <w:pPr>
      <w:spacing w:before="100" w:beforeAutospacing="1" w:after="100" w:afterAutospacing="1"/>
    </w:pPr>
    <w:rPr>
      <w:lang w:eastAsia="fr-FR"/>
    </w:rPr>
  </w:style>
  <w:style w:type="character" w:customStyle="1" w:styleId="pagearticleauthor">
    <w:name w:val="page__article__author"/>
    <w:basedOn w:val="Policepardfaut"/>
    <w:rsid w:val="00F045AF"/>
  </w:style>
  <w:style w:type="paragraph" w:customStyle="1" w:styleId="p1">
    <w:name w:val="p1"/>
    <w:basedOn w:val="Normal"/>
    <w:rsid w:val="00F045AF"/>
    <w:pPr>
      <w:spacing w:before="100" w:beforeAutospacing="1" w:after="100" w:afterAutospacing="1"/>
    </w:pPr>
    <w:rPr>
      <w:lang w:eastAsia="fr-FR"/>
    </w:rPr>
  </w:style>
  <w:style w:type="character" w:customStyle="1" w:styleId="s1">
    <w:name w:val="s1"/>
    <w:basedOn w:val="Policepardfaut"/>
    <w:rsid w:val="00F045AF"/>
  </w:style>
  <w:style w:type="paragraph" w:customStyle="1" w:styleId="p2">
    <w:name w:val="p2"/>
    <w:basedOn w:val="Normal"/>
    <w:rsid w:val="00F045AF"/>
    <w:pPr>
      <w:spacing w:before="100" w:beforeAutospacing="1" w:after="100" w:afterAutospacing="1"/>
    </w:pPr>
    <w:rPr>
      <w:lang w:eastAsia="fr-FR"/>
    </w:rPr>
  </w:style>
  <w:style w:type="paragraph" w:customStyle="1" w:styleId="flex-active-slide">
    <w:name w:val="flex-active-slide"/>
    <w:basedOn w:val="Normal"/>
    <w:rsid w:val="00F045AF"/>
    <w:pPr>
      <w:spacing w:before="100" w:beforeAutospacing="1" w:after="100" w:afterAutospacing="1"/>
    </w:pPr>
    <w:rPr>
      <w:lang w:eastAsia="fr-FR"/>
    </w:rPr>
  </w:style>
  <w:style w:type="paragraph" w:styleId="Rvision">
    <w:name w:val="Revision"/>
    <w:hidden/>
    <w:uiPriority w:val="99"/>
    <w:semiHidden/>
    <w:rsid w:val="00347DD5"/>
    <w:pPr>
      <w:spacing w:after="0" w:line="240" w:lineRule="auto"/>
    </w:pPr>
    <w:rPr>
      <w:rFonts w:ascii="Times New Roman" w:eastAsia="Times New Roman" w:hAnsi="Times New Roman" w:cs="Times New Roman"/>
      <w:sz w:val="24"/>
      <w:szCs w:val="24"/>
    </w:rPr>
  </w:style>
  <w:style w:type="character" w:customStyle="1" w:styleId="UnresolvedMention">
    <w:name w:val="Unresolved Mention"/>
    <w:basedOn w:val="Policepardfaut"/>
    <w:uiPriority w:val="99"/>
    <w:semiHidden/>
    <w:unhideWhenUsed/>
    <w:rsid w:val="005B69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hyperlink" Target="https://reassurez-moi.fr/guide/chiffres-marche-assurance-emprunteur%2030/01/201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A946B-74DC-4C58-8A8C-E6EA4D060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21</Pages>
  <Words>5293</Words>
  <Characters>29117</Characters>
  <Application>Microsoft Office Word</Application>
  <DocSecurity>0</DocSecurity>
  <Lines>242</Lines>
  <Paragraphs>68</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34342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VLC</dc:creator>
  <cp:lastModifiedBy>Utilisateur Windows</cp:lastModifiedBy>
  <cp:revision>15</cp:revision>
  <cp:lastPrinted>2019-02-13T10:06:00Z</cp:lastPrinted>
  <dcterms:created xsi:type="dcterms:W3CDTF">2019-01-17T07:56:00Z</dcterms:created>
  <dcterms:modified xsi:type="dcterms:W3CDTF">2019-02-13T10:08:00Z</dcterms:modified>
</cp:coreProperties>
</file>